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2518" w14:textId="41BA15F0" w:rsidR="008941B0" w:rsidRPr="003B05F3" w:rsidRDefault="003B05F3" w:rsidP="00C629A6">
      <w:pPr>
        <w:rPr>
          <w:rFonts w:asciiTheme="majorHAnsi" w:hAnsiTheme="majorHAnsi" w:cstheme="majorHAnsi"/>
          <w:b/>
        </w:rPr>
      </w:pPr>
      <w:r w:rsidRPr="003B05F3">
        <w:rPr>
          <w:rFonts w:asciiTheme="majorHAnsi" w:hAnsiTheme="majorHAnsi" w:cstheme="majorHAnsi"/>
          <w:b/>
        </w:rPr>
        <w:t>If your Math Placement exam</w:t>
      </w:r>
      <w:r w:rsidRPr="003B05F3">
        <w:rPr>
          <w:rFonts w:asciiTheme="majorHAnsi" w:hAnsiTheme="majorHAnsi" w:cstheme="majorHAnsi"/>
          <w:b/>
        </w:rPr>
        <w:t xml:space="preserve"> </w:t>
      </w:r>
      <w:r w:rsidRPr="003B05F3">
        <w:rPr>
          <w:rFonts w:asciiTheme="majorHAnsi" w:eastAsia="Times New Roman" w:hAnsiTheme="majorHAnsi" w:cstheme="majorHAnsi"/>
          <w:b/>
          <w:bCs/>
        </w:rPr>
        <w:t>is 5</w:t>
      </w:r>
      <w:r w:rsidRPr="003B05F3">
        <w:rPr>
          <w:rFonts w:asciiTheme="majorHAnsi" w:eastAsia="Times New Roman" w:hAnsiTheme="majorHAnsi" w:cstheme="majorHAnsi"/>
          <w:b/>
          <w:bCs/>
        </w:rPr>
        <w:t xml:space="preserve"> or ACT</w:t>
      </w:r>
      <w:r>
        <w:rPr>
          <w:rFonts w:asciiTheme="majorHAnsi" w:eastAsia="Times New Roman" w:hAnsiTheme="majorHAnsi" w:cstheme="majorHAnsi"/>
          <w:b/>
          <w:bCs/>
        </w:rPr>
        <w:t xml:space="preserve">/SAT </w:t>
      </w:r>
      <w:r w:rsidRPr="003B05F3">
        <w:rPr>
          <w:rFonts w:asciiTheme="majorHAnsi" w:eastAsia="Times New Roman" w:hAnsiTheme="majorHAnsi" w:cstheme="majorHAnsi"/>
          <w:b/>
          <w:bCs/>
        </w:rPr>
        <w:t>&gt;27/</w:t>
      </w:r>
      <w:r w:rsidRPr="003B05F3">
        <w:rPr>
          <w:rFonts w:asciiTheme="majorHAnsi" w:eastAsia="Times New Roman" w:hAnsiTheme="majorHAnsi" w:cstheme="majorHAnsi"/>
          <w:b/>
          <w:bCs/>
        </w:rPr>
        <w:t>600</w:t>
      </w:r>
      <w:r>
        <w:rPr>
          <w:rFonts w:asciiTheme="majorHAnsi" w:hAnsiTheme="majorHAnsi" w:cstheme="majorHAnsi"/>
          <w:b/>
        </w:rPr>
        <w:t>, start with Calculus-1</w:t>
      </w:r>
    </w:p>
    <w:tbl>
      <w:tblPr>
        <w:tblStyle w:val="LightShading"/>
        <w:tblW w:w="0" w:type="auto"/>
        <w:tblLook w:val="04A0" w:firstRow="1" w:lastRow="0" w:firstColumn="1" w:lastColumn="0" w:noHBand="0" w:noVBand="1"/>
      </w:tblPr>
      <w:tblGrid>
        <w:gridCol w:w="1098"/>
        <w:gridCol w:w="3780"/>
        <w:gridCol w:w="3978"/>
      </w:tblGrid>
      <w:tr w:rsidR="00C629A6" w:rsidRPr="00B34086" w14:paraId="05E4905D" w14:textId="77777777" w:rsidTr="00D86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B572D30" w14:textId="77777777" w:rsidR="00C629A6" w:rsidRPr="00B34086" w:rsidRDefault="00C629A6" w:rsidP="00C629A6">
            <w:pPr>
              <w:rPr>
                <w:rFonts w:ascii="Times New Roman" w:hAnsi="Times New Roman" w:cs="Times New Roman"/>
                <w:color w:val="auto"/>
              </w:rPr>
            </w:pPr>
          </w:p>
        </w:tc>
        <w:tc>
          <w:tcPr>
            <w:tcW w:w="3780" w:type="dxa"/>
          </w:tcPr>
          <w:p w14:paraId="0A6D8061" w14:textId="77777777" w:rsidR="00C629A6" w:rsidRPr="00B34086" w:rsidRDefault="00C629A6" w:rsidP="00D86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34086">
              <w:rPr>
                <w:rFonts w:ascii="Times New Roman" w:hAnsi="Times New Roman" w:cs="Times New Roman"/>
                <w:b w:val="0"/>
                <w:color w:val="auto"/>
              </w:rPr>
              <w:t>Fall</w:t>
            </w:r>
          </w:p>
        </w:tc>
        <w:tc>
          <w:tcPr>
            <w:tcW w:w="3978" w:type="dxa"/>
          </w:tcPr>
          <w:p w14:paraId="25E2B91F" w14:textId="77777777" w:rsidR="00C629A6" w:rsidRPr="00B34086" w:rsidRDefault="00C629A6" w:rsidP="00D86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34086">
              <w:rPr>
                <w:rFonts w:ascii="Times New Roman" w:hAnsi="Times New Roman" w:cs="Times New Roman"/>
                <w:b w:val="0"/>
                <w:color w:val="auto"/>
              </w:rPr>
              <w:t>Spring</w:t>
            </w:r>
          </w:p>
        </w:tc>
      </w:tr>
      <w:tr w:rsidR="00C629A6" w:rsidRPr="00B34086" w14:paraId="142A3068" w14:textId="77777777" w:rsidTr="00D8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C82F8CF" w14:textId="77777777" w:rsidR="00C629A6" w:rsidRPr="00B34086" w:rsidRDefault="00C629A6" w:rsidP="00C629A6">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1</w:t>
            </w:r>
          </w:p>
        </w:tc>
        <w:tc>
          <w:tcPr>
            <w:tcW w:w="3780" w:type="dxa"/>
          </w:tcPr>
          <w:p w14:paraId="378FD971" w14:textId="77777777" w:rsidR="00C629A6" w:rsidRPr="00B34086" w:rsidRDefault="006F6056"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Geol</w:t>
            </w:r>
            <w:proofErr w:type="spellEnd"/>
            <w:r w:rsidRPr="00B34086">
              <w:rPr>
                <w:rFonts w:ascii="Times New Roman" w:hAnsi="Times New Roman" w:cs="Times New Roman"/>
                <w:color w:val="auto"/>
              </w:rPr>
              <w:t xml:space="preserve"> 1000-level</w:t>
            </w:r>
            <w:r w:rsidR="00AF5744" w:rsidRPr="00B34086">
              <w:rPr>
                <w:rFonts w:ascii="Times New Roman" w:hAnsi="Times New Roman" w:cs="Times New Roman"/>
                <w:color w:val="auto"/>
              </w:rPr>
              <w:t xml:space="preserve"> SE</w:t>
            </w:r>
          </w:p>
          <w:p w14:paraId="24959F64" w14:textId="77777777" w:rsidR="00C629A6" w:rsidRPr="00B34086" w:rsidRDefault="00C629A6"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Math 2200 (</w:t>
            </w:r>
            <w:proofErr w:type="spellStart"/>
            <w:r w:rsidRPr="00B34086">
              <w:rPr>
                <w:rFonts w:ascii="Times New Roman" w:hAnsi="Times New Roman" w:cs="Times New Roman"/>
                <w:color w:val="auto"/>
              </w:rPr>
              <w:t>Calc</w:t>
            </w:r>
            <w:proofErr w:type="spellEnd"/>
            <w:r w:rsidRPr="00B34086">
              <w:rPr>
                <w:rFonts w:ascii="Times New Roman" w:hAnsi="Times New Roman" w:cs="Times New Roman"/>
                <w:color w:val="auto"/>
              </w:rPr>
              <w:t xml:space="preserve"> I)</w:t>
            </w:r>
          </w:p>
          <w:p w14:paraId="1B1082EB" w14:textId="77777777" w:rsidR="00C629A6" w:rsidRPr="00B34086" w:rsidRDefault="00CF59D4" w:rsidP="00E52D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Chem</w:t>
            </w:r>
            <w:proofErr w:type="spellEnd"/>
            <w:r w:rsidRPr="00B34086">
              <w:rPr>
                <w:rFonts w:ascii="Times New Roman" w:hAnsi="Times New Roman" w:cs="Times New Roman"/>
                <w:color w:val="auto"/>
              </w:rPr>
              <w:t xml:space="preserve"> 1020 or 1050</w:t>
            </w:r>
          </w:p>
          <w:p w14:paraId="637B1EB3" w14:textId="77777777" w:rsidR="00CF59D4" w:rsidRPr="00B34086" w:rsidRDefault="00121270" w:rsidP="00CF5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PE</w:t>
            </w:r>
            <w:r w:rsidR="00CF59D4" w:rsidRPr="00B34086">
              <w:rPr>
                <w:rFonts w:ascii="Times New Roman" w:hAnsi="Times New Roman" w:cs="Times New Roman"/>
                <w:color w:val="auto"/>
              </w:rPr>
              <w:t xml:space="preserve"> </w:t>
            </w:r>
          </w:p>
          <w:p w14:paraId="0555B51D" w14:textId="61668356" w:rsidR="00121270" w:rsidRPr="00B34086" w:rsidRDefault="00CF59D4" w:rsidP="00CF5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I</w:t>
            </w:r>
            <w:r w:rsidR="003F3A0E" w:rsidRPr="00B34086">
              <w:rPr>
                <w:rFonts w:ascii="Times New Roman" w:hAnsi="Times New Roman" w:cs="Times New Roman"/>
                <w:color w:val="auto"/>
              </w:rPr>
              <w:t>/</w:t>
            </w:r>
            <w:r w:rsidRPr="00B34086">
              <w:rPr>
                <w:rFonts w:ascii="Times New Roman" w:hAnsi="Times New Roman" w:cs="Times New Roman"/>
                <w:color w:val="auto"/>
              </w:rPr>
              <w:t>L</w:t>
            </w:r>
          </w:p>
        </w:tc>
        <w:tc>
          <w:tcPr>
            <w:tcW w:w="3978" w:type="dxa"/>
          </w:tcPr>
          <w:p w14:paraId="4411C538" w14:textId="77777777" w:rsidR="00121270" w:rsidRPr="00B34086" w:rsidRDefault="00C629A6"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Math 2205 (</w:t>
            </w:r>
            <w:proofErr w:type="spellStart"/>
            <w:r w:rsidRPr="00B34086">
              <w:rPr>
                <w:rFonts w:ascii="Times New Roman" w:hAnsi="Times New Roman" w:cs="Times New Roman"/>
                <w:color w:val="auto"/>
              </w:rPr>
              <w:t>Calc</w:t>
            </w:r>
            <w:proofErr w:type="spellEnd"/>
            <w:r w:rsidRPr="00B34086">
              <w:rPr>
                <w:rFonts w:ascii="Times New Roman" w:hAnsi="Times New Roman" w:cs="Times New Roman"/>
                <w:color w:val="auto"/>
              </w:rPr>
              <w:t xml:space="preserve"> II)</w:t>
            </w:r>
          </w:p>
          <w:p w14:paraId="78C7CB35" w14:textId="77777777" w:rsidR="00355903" w:rsidRPr="00B34086" w:rsidRDefault="00355903"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Non Western</w:t>
            </w:r>
            <w:r w:rsidR="00EE78BC" w:rsidRPr="00B34086">
              <w:rPr>
                <w:rFonts w:ascii="Times New Roman" w:hAnsi="Times New Roman" w:cs="Times New Roman"/>
                <w:color w:val="auto"/>
              </w:rPr>
              <w:t>/CS</w:t>
            </w:r>
          </w:p>
          <w:p w14:paraId="23CBB69A" w14:textId="77777777" w:rsidR="00CF59D4" w:rsidRPr="00B34086" w:rsidRDefault="00CF59D4" w:rsidP="00121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Chem</w:t>
            </w:r>
            <w:proofErr w:type="spellEnd"/>
            <w:r w:rsidRPr="00B34086">
              <w:rPr>
                <w:rFonts w:ascii="Times New Roman" w:hAnsi="Times New Roman" w:cs="Times New Roman"/>
                <w:color w:val="auto"/>
              </w:rPr>
              <w:t xml:space="preserve"> 1030 or 1060</w:t>
            </w:r>
          </w:p>
          <w:p w14:paraId="5928FFA5" w14:textId="77777777" w:rsidR="00121270" w:rsidRPr="00B34086" w:rsidRDefault="00121270" w:rsidP="00121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CA</w:t>
            </w:r>
            <w:r w:rsidR="000E6FA1" w:rsidRPr="00B34086">
              <w:rPr>
                <w:rFonts w:ascii="Times New Roman" w:hAnsi="Times New Roman" w:cs="Times New Roman"/>
                <w:color w:val="auto"/>
              </w:rPr>
              <w:t>/</w:t>
            </w:r>
            <w:r w:rsidR="00AF5744" w:rsidRPr="00B34086">
              <w:rPr>
                <w:rFonts w:ascii="Times New Roman" w:hAnsi="Times New Roman" w:cs="Times New Roman"/>
                <w:color w:val="auto"/>
              </w:rPr>
              <w:t>G</w:t>
            </w:r>
          </w:p>
          <w:p w14:paraId="14E444A5" w14:textId="77777777" w:rsidR="00AF5744" w:rsidRPr="00B34086" w:rsidRDefault="00121270" w:rsidP="00CF5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WA</w:t>
            </w:r>
          </w:p>
        </w:tc>
      </w:tr>
      <w:tr w:rsidR="00C629A6" w:rsidRPr="00B34086" w14:paraId="144BF9D3" w14:textId="77777777" w:rsidTr="00D86A9A">
        <w:tc>
          <w:tcPr>
            <w:cnfStyle w:val="001000000000" w:firstRow="0" w:lastRow="0" w:firstColumn="1" w:lastColumn="0" w:oddVBand="0" w:evenVBand="0" w:oddHBand="0" w:evenHBand="0" w:firstRowFirstColumn="0" w:firstRowLastColumn="0" w:lastRowFirstColumn="0" w:lastRowLastColumn="0"/>
            <w:tcW w:w="1098" w:type="dxa"/>
          </w:tcPr>
          <w:p w14:paraId="318FBDAE" w14:textId="77777777" w:rsidR="00C629A6" w:rsidRPr="00B34086" w:rsidRDefault="00C629A6" w:rsidP="00C629A6">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2</w:t>
            </w:r>
          </w:p>
        </w:tc>
        <w:tc>
          <w:tcPr>
            <w:tcW w:w="3780" w:type="dxa"/>
          </w:tcPr>
          <w:p w14:paraId="726C8304" w14:textId="5DD6EB4E" w:rsidR="00C629A6" w:rsidRPr="00B34086" w:rsidRDefault="00C629A6"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2010 (Min</w:t>
            </w:r>
            <w:r w:rsidR="00E729EF" w:rsidRPr="00B34086">
              <w:rPr>
                <w:rFonts w:ascii="Times New Roman" w:hAnsi="Times New Roman" w:cs="Times New Roman"/>
                <w:color w:val="auto"/>
              </w:rPr>
              <w:t>eralogy</w:t>
            </w:r>
            <w:r w:rsidRPr="00B34086">
              <w:rPr>
                <w:rFonts w:ascii="Times New Roman" w:hAnsi="Times New Roman" w:cs="Times New Roman"/>
                <w:color w:val="auto"/>
              </w:rPr>
              <w:t>)</w:t>
            </w:r>
          </w:p>
          <w:p w14:paraId="47EB233E" w14:textId="77777777" w:rsidR="00CF59D4" w:rsidRPr="00B34086" w:rsidRDefault="00CF59D4" w:rsidP="00CF5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Physics 1110 or 1210 </w:t>
            </w:r>
          </w:p>
          <w:p w14:paraId="22B3E5DB" w14:textId="6EE693E7" w:rsidR="00CF59D4" w:rsidRPr="00B34086" w:rsidRDefault="00F06F4F" w:rsidP="00CF5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sz w:val="23"/>
                <w:szCs w:val="23"/>
              </w:rPr>
              <w:t>U.S. &amp; Wyoming Constitution</w:t>
            </w:r>
            <w:r w:rsidR="00CF59D4" w:rsidRPr="00B34086">
              <w:rPr>
                <w:rFonts w:ascii="Times New Roman" w:hAnsi="Times New Roman" w:cs="Times New Roman"/>
                <w:color w:val="auto"/>
              </w:rPr>
              <w:t xml:space="preserve"> </w:t>
            </w:r>
          </w:p>
          <w:p w14:paraId="6A85BE59" w14:textId="58928214" w:rsidR="00C629A6" w:rsidRPr="00B34086" w:rsidRDefault="00363AA0" w:rsidP="00CF5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Geol</w:t>
            </w:r>
            <w:proofErr w:type="spellEnd"/>
            <w:r w:rsidRPr="00B34086">
              <w:rPr>
                <w:rFonts w:ascii="Times New Roman" w:hAnsi="Times New Roman" w:cs="Times New Roman"/>
                <w:color w:val="auto"/>
              </w:rPr>
              <w:t xml:space="preserve"> 2000 (</w:t>
            </w:r>
            <w:proofErr w:type="spellStart"/>
            <w:r w:rsidRPr="00B34086">
              <w:rPr>
                <w:rFonts w:ascii="Times New Roman" w:hAnsi="Times New Roman" w:cs="Times New Roman"/>
                <w:color w:val="auto"/>
              </w:rPr>
              <w:t>Geochem</w:t>
            </w:r>
            <w:proofErr w:type="spellEnd"/>
            <w:r w:rsidRPr="00B34086">
              <w:rPr>
                <w:rFonts w:ascii="Times New Roman" w:hAnsi="Times New Roman" w:cs="Times New Roman"/>
                <w:color w:val="auto"/>
              </w:rPr>
              <w:t xml:space="preserve"> </w:t>
            </w:r>
            <w:r w:rsidR="00732277" w:rsidRPr="00B34086">
              <w:rPr>
                <w:rFonts w:ascii="Times New Roman" w:hAnsi="Times New Roman" w:cs="Times New Roman"/>
                <w:color w:val="auto"/>
              </w:rPr>
              <w:t>cycles)</w:t>
            </w:r>
          </w:p>
        </w:tc>
        <w:tc>
          <w:tcPr>
            <w:tcW w:w="3978" w:type="dxa"/>
          </w:tcPr>
          <w:p w14:paraId="27E45A97" w14:textId="00076215" w:rsidR="00C629A6" w:rsidRPr="00AF6A0B" w:rsidRDefault="00363AA0"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Geol. Elective </w:t>
            </w:r>
          </w:p>
          <w:p w14:paraId="7E7408CD" w14:textId="77777777" w:rsidR="00C629A6" w:rsidRPr="00B34086" w:rsidRDefault="00C629A6"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2020 (Petrology)</w:t>
            </w:r>
          </w:p>
          <w:p w14:paraId="44829848" w14:textId="77777777" w:rsidR="00C629A6" w:rsidRPr="00B34086" w:rsidRDefault="00CF59D4"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O </w:t>
            </w:r>
          </w:p>
          <w:p w14:paraId="6118ED14" w14:textId="77777777" w:rsidR="00355903" w:rsidRPr="00B34086" w:rsidRDefault="00121270"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CH</w:t>
            </w:r>
            <w:r w:rsidR="000E6FA1" w:rsidRPr="00B34086">
              <w:rPr>
                <w:rFonts w:ascii="Times New Roman" w:hAnsi="Times New Roman" w:cs="Times New Roman"/>
                <w:color w:val="auto"/>
              </w:rPr>
              <w:t>/</w:t>
            </w:r>
            <w:r w:rsidR="00AF5744" w:rsidRPr="00B34086">
              <w:rPr>
                <w:rFonts w:ascii="Times New Roman" w:hAnsi="Times New Roman" w:cs="Times New Roman"/>
                <w:color w:val="auto"/>
              </w:rPr>
              <w:t>D</w:t>
            </w:r>
          </w:p>
        </w:tc>
      </w:tr>
      <w:tr w:rsidR="00C629A6" w:rsidRPr="00B34086" w14:paraId="71BC2CB4" w14:textId="77777777" w:rsidTr="00D8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1BBDA29" w14:textId="43B85D29" w:rsidR="00C629A6" w:rsidRPr="00B34086" w:rsidRDefault="00C629A6" w:rsidP="00AF6A0B">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3</w:t>
            </w:r>
          </w:p>
        </w:tc>
        <w:tc>
          <w:tcPr>
            <w:tcW w:w="3780" w:type="dxa"/>
          </w:tcPr>
          <w:p w14:paraId="5F1DCEDE" w14:textId="36581F7F" w:rsidR="00E23EFA" w:rsidRPr="00B34086" w:rsidRDefault="00E23EFA" w:rsidP="00E23E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2100 (</w:t>
            </w:r>
            <w:proofErr w:type="spellStart"/>
            <w:r w:rsidRPr="00B34086">
              <w:rPr>
                <w:rFonts w:ascii="Times New Roman" w:hAnsi="Times New Roman" w:cs="Times New Roman"/>
                <w:color w:val="auto"/>
              </w:rPr>
              <w:t>Sed-Strat</w:t>
            </w:r>
            <w:proofErr w:type="spellEnd"/>
            <w:r w:rsidRPr="00B34086">
              <w:rPr>
                <w:rFonts w:ascii="Times New Roman" w:hAnsi="Times New Roman" w:cs="Times New Roman"/>
                <w:color w:val="auto"/>
              </w:rPr>
              <w:t>)</w:t>
            </w:r>
          </w:p>
          <w:p w14:paraId="34C35303" w14:textId="6DBD0D25" w:rsidR="00121270" w:rsidRPr="00B34086" w:rsidRDefault="00E23EFA" w:rsidP="00121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Foreign Lang 1</w:t>
            </w:r>
          </w:p>
          <w:p w14:paraId="44547ABF" w14:textId="77777777" w:rsidR="00355903" w:rsidRPr="00B34086" w:rsidRDefault="00121270"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WB</w:t>
            </w:r>
          </w:p>
          <w:p w14:paraId="22C4EB0D" w14:textId="77777777" w:rsidR="00AF6A0B" w:rsidRPr="00AF6A0B" w:rsidRDefault="00AF6A0B" w:rsidP="00AF6A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Geol. Elective </w:t>
            </w:r>
          </w:p>
          <w:p w14:paraId="2D53ECCB" w14:textId="7CF09371" w:rsidR="00E5300A" w:rsidRPr="00B34086" w:rsidRDefault="00AF6A0B" w:rsidP="00CF5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Pr="001430B7">
              <w:rPr>
                <w:rFonts w:ascii="Times New Roman" w:hAnsi="Times New Roman" w:cs="Times New Roman"/>
                <w:color w:val="76923C" w:themeColor="accent3" w:themeShade="BF"/>
              </w:rPr>
              <w:t xml:space="preserve"> free choice</w:t>
            </w:r>
          </w:p>
        </w:tc>
        <w:tc>
          <w:tcPr>
            <w:tcW w:w="3978" w:type="dxa"/>
          </w:tcPr>
          <w:p w14:paraId="07AFF1B4" w14:textId="27B89A88" w:rsidR="00C629A6" w:rsidRPr="00B34086" w:rsidRDefault="00F06F4F"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Geol</w:t>
            </w:r>
            <w:proofErr w:type="spellEnd"/>
            <w:r w:rsidRPr="00B34086">
              <w:rPr>
                <w:rFonts w:ascii="Times New Roman" w:hAnsi="Times New Roman" w:cs="Times New Roman"/>
                <w:color w:val="auto"/>
              </w:rPr>
              <w:t xml:space="preserve"> 2005 (</w:t>
            </w:r>
            <w:proofErr w:type="spellStart"/>
            <w:r w:rsidRPr="00B34086">
              <w:rPr>
                <w:rFonts w:ascii="Times New Roman" w:hAnsi="Times New Roman" w:cs="Times New Roman"/>
                <w:color w:val="auto"/>
              </w:rPr>
              <w:t>Geophys</w:t>
            </w:r>
            <w:proofErr w:type="spellEnd"/>
            <w:r w:rsidRPr="00B34086">
              <w:rPr>
                <w:rFonts w:ascii="Times New Roman" w:hAnsi="Times New Roman" w:cs="Times New Roman"/>
                <w:color w:val="auto"/>
              </w:rPr>
              <w:t>)</w:t>
            </w:r>
          </w:p>
          <w:p w14:paraId="03D84496" w14:textId="5C6551AF" w:rsidR="003F21B2" w:rsidRPr="00B34086" w:rsidRDefault="003F21B2" w:rsidP="003F21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For</w:t>
            </w:r>
            <w:r w:rsidR="00F06F4F" w:rsidRPr="00B34086">
              <w:rPr>
                <w:rFonts w:ascii="Times New Roman" w:hAnsi="Times New Roman" w:cs="Times New Roman"/>
                <w:color w:val="auto"/>
              </w:rPr>
              <w:t>eign</w:t>
            </w:r>
            <w:r w:rsidRPr="00B34086">
              <w:rPr>
                <w:rFonts w:ascii="Times New Roman" w:hAnsi="Times New Roman" w:cs="Times New Roman"/>
                <w:color w:val="auto"/>
              </w:rPr>
              <w:t xml:space="preserve"> Lang 2</w:t>
            </w:r>
          </w:p>
          <w:p w14:paraId="1ACBD8D4" w14:textId="69A9922B" w:rsidR="003F21B2" w:rsidRPr="00AF6A0B" w:rsidRDefault="00E23EFA" w:rsidP="003F21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w:t>
            </w:r>
            <w:proofErr w:type="spellStart"/>
            <w:r w:rsidR="003F21B2" w:rsidRPr="00AF6A0B">
              <w:rPr>
                <w:rFonts w:ascii="Times New Roman" w:hAnsi="Times New Roman" w:cs="Times New Roman"/>
                <w:color w:val="0070C0"/>
              </w:rPr>
              <w:t>Geol</w:t>
            </w:r>
            <w:proofErr w:type="spellEnd"/>
            <w:r w:rsidR="003F21B2" w:rsidRPr="00AF6A0B">
              <w:rPr>
                <w:rFonts w:ascii="Times New Roman" w:hAnsi="Times New Roman" w:cs="Times New Roman"/>
                <w:color w:val="0070C0"/>
              </w:rPr>
              <w:t xml:space="preserve"> Elective</w:t>
            </w:r>
          </w:p>
          <w:p w14:paraId="194A088C" w14:textId="43552ACB" w:rsidR="00EE78BC" w:rsidRPr="001430B7" w:rsidRDefault="00E5300A" w:rsidP="00C62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923C" w:themeColor="accent3" w:themeShade="BF"/>
              </w:rPr>
            </w:pPr>
            <w:r w:rsidRPr="001430B7">
              <w:rPr>
                <w:rFonts w:ascii="Times New Roman" w:hAnsi="Times New Roman" w:cs="Times New Roman"/>
                <w:color w:val="76923C" w:themeColor="accent3" w:themeShade="BF"/>
              </w:rPr>
              <w:t>U</w:t>
            </w:r>
            <w:r w:rsidR="003F21B2" w:rsidRPr="001430B7">
              <w:rPr>
                <w:rFonts w:ascii="Times New Roman" w:hAnsi="Times New Roman" w:cs="Times New Roman"/>
                <w:color w:val="76923C" w:themeColor="accent3" w:themeShade="BF"/>
              </w:rPr>
              <w:t>p</w:t>
            </w:r>
            <w:r w:rsidRPr="001430B7">
              <w:rPr>
                <w:rFonts w:ascii="Times New Roman" w:hAnsi="Times New Roman" w:cs="Times New Roman"/>
                <w:color w:val="76923C" w:themeColor="accent3" w:themeShade="BF"/>
              </w:rPr>
              <w:t xml:space="preserve"> </w:t>
            </w:r>
            <w:proofErr w:type="spellStart"/>
            <w:r w:rsidRPr="001430B7">
              <w:rPr>
                <w:rFonts w:ascii="Times New Roman" w:hAnsi="Times New Roman" w:cs="Times New Roman"/>
                <w:color w:val="76923C" w:themeColor="accent3" w:themeShade="BF"/>
              </w:rPr>
              <w:t>D</w:t>
            </w:r>
            <w:r w:rsidR="00E23EFA" w:rsidRPr="001430B7">
              <w:rPr>
                <w:rFonts w:ascii="Times New Roman" w:hAnsi="Times New Roman" w:cs="Times New Roman"/>
                <w:color w:val="76923C" w:themeColor="accent3" w:themeShade="BF"/>
              </w:rPr>
              <w:t>iv</w:t>
            </w:r>
            <w:proofErr w:type="spellEnd"/>
            <w:r w:rsidR="00E23EFA" w:rsidRPr="001430B7">
              <w:rPr>
                <w:rFonts w:ascii="Times New Roman" w:hAnsi="Times New Roman" w:cs="Times New Roman"/>
                <w:color w:val="76923C" w:themeColor="accent3" w:themeShade="BF"/>
              </w:rPr>
              <w:t xml:space="preserve"> </w:t>
            </w:r>
            <w:r w:rsidR="008941B0" w:rsidRPr="001430B7">
              <w:rPr>
                <w:rFonts w:ascii="Times New Roman" w:hAnsi="Times New Roman" w:cs="Times New Roman"/>
                <w:color w:val="76923C" w:themeColor="accent3" w:themeShade="BF"/>
              </w:rPr>
              <w:t>free choice</w:t>
            </w:r>
          </w:p>
          <w:p w14:paraId="483699EE" w14:textId="700D2693" w:rsidR="00E5300A" w:rsidRPr="00B34086" w:rsidRDefault="00E5300A" w:rsidP="003F21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F6A0B">
              <w:rPr>
                <w:rFonts w:ascii="Times New Roman" w:hAnsi="Times New Roman" w:cs="Times New Roman"/>
                <w:color w:val="FF0000"/>
              </w:rPr>
              <w:t>U</w:t>
            </w:r>
            <w:r w:rsidR="003F21B2" w:rsidRPr="00AF6A0B">
              <w:rPr>
                <w:rFonts w:ascii="Times New Roman" w:hAnsi="Times New Roman" w:cs="Times New Roman"/>
                <w:color w:val="FF0000"/>
              </w:rPr>
              <w:t>p</w:t>
            </w:r>
            <w:r w:rsidRPr="00AF6A0B">
              <w:rPr>
                <w:rFonts w:ascii="Times New Roman" w:hAnsi="Times New Roman" w:cs="Times New Roman"/>
                <w:color w:val="FF0000"/>
              </w:rPr>
              <w:t xml:space="preserve"> </w:t>
            </w:r>
            <w:proofErr w:type="spellStart"/>
            <w:r w:rsidRPr="00AF6A0B">
              <w:rPr>
                <w:rFonts w:ascii="Times New Roman" w:hAnsi="Times New Roman" w:cs="Times New Roman"/>
                <w:color w:val="FF0000"/>
              </w:rPr>
              <w:t>D</w:t>
            </w:r>
            <w:r w:rsidR="003F21B2" w:rsidRPr="00AF6A0B">
              <w:rPr>
                <w:rFonts w:ascii="Times New Roman" w:hAnsi="Times New Roman" w:cs="Times New Roman"/>
                <w:color w:val="FF0000"/>
              </w:rPr>
              <w:t>iv</w:t>
            </w:r>
            <w:proofErr w:type="spellEnd"/>
            <w:r w:rsidR="00AF5744" w:rsidRPr="00AF6A0B">
              <w:rPr>
                <w:rFonts w:ascii="Times New Roman" w:hAnsi="Times New Roman" w:cs="Times New Roman"/>
                <w:color w:val="FF0000"/>
              </w:rPr>
              <w:t xml:space="preserve"> outside </w:t>
            </w:r>
            <w:r w:rsidR="00E729EF" w:rsidRPr="00AF6A0B">
              <w:rPr>
                <w:rFonts w:ascii="Times New Roman" w:hAnsi="Times New Roman" w:cs="Times New Roman"/>
                <w:color w:val="FF0000"/>
              </w:rPr>
              <w:t>G&amp;G</w:t>
            </w:r>
          </w:p>
        </w:tc>
      </w:tr>
      <w:tr w:rsidR="00C629A6" w:rsidRPr="00B34086" w14:paraId="60D894AD" w14:textId="77777777" w:rsidTr="00D86A9A">
        <w:tc>
          <w:tcPr>
            <w:cnfStyle w:val="001000000000" w:firstRow="0" w:lastRow="0" w:firstColumn="1" w:lastColumn="0" w:oddVBand="0" w:evenVBand="0" w:oddHBand="0" w:evenHBand="0" w:firstRowFirstColumn="0" w:firstRowLastColumn="0" w:lastRowFirstColumn="0" w:lastRowLastColumn="0"/>
            <w:tcW w:w="1098" w:type="dxa"/>
          </w:tcPr>
          <w:p w14:paraId="5B0BEF26" w14:textId="1B257616" w:rsidR="00C629A6" w:rsidRPr="00B34086" w:rsidRDefault="00C629A6" w:rsidP="00C629A6">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4</w:t>
            </w:r>
            <w:r w:rsidR="00AF6A0B" w:rsidRPr="00B34086">
              <w:rPr>
                <w:rFonts w:ascii="Cambria Math" w:hAnsi="Cambria Math" w:cs="Times New Roman"/>
                <w:color w:val="auto"/>
                <w:vertAlign w:val="superscript"/>
              </w:rPr>
              <w:t>∆</w:t>
            </w:r>
          </w:p>
        </w:tc>
        <w:tc>
          <w:tcPr>
            <w:tcW w:w="3780" w:type="dxa"/>
          </w:tcPr>
          <w:p w14:paraId="69C64554" w14:textId="77777777" w:rsidR="00AF6A0B" w:rsidRPr="00B34086" w:rsidRDefault="00AF6A0B" w:rsidP="00AF6A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4610 (Structure)</w:t>
            </w:r>
          </w:p>
          <w:p w14:paraId="73E26516" w14:textId="445C91CD" w:rsidR="003F21B2" w:rsidRPr="00AF6A0B" w:rsidRDefault="00E23EFA" w:rsidP="003F21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w:t>
            </w:r>
            <w:proofErr w:type="spellStart"/>
            <w:r w:rsidR="003F21B2" w:rsidRPr="00AF6A0B">
              <w:rPr>
                <w:rFonts w:ascii="Times New Roman" w:hAnsi="Times New Roman" w:cs="Times New Roman"/>
                <w:color w:val="0070C0"/>
              </w:rPr>
              <w:t>Geol</w:t>
            </w:r>
            <w:proofErr w:type="spellEnd"/>
            <w:r w:rsidR="003F21B2" w:rsidRPr="00AF6A0B">
              <w:rPr>
                <w:rFonts w:ascii="Times New Roman" w:hAnsi="Times New Roman" w:cs="Times New Roman"/>
                <w:color w:val="0070C0"/>
              </w:rPr>
              <w:t xml:space="preserve"> Elective</w:t>
            </w:r>
          </w:p>
          <w:p w14:paraId="54334005" w14:textId="47F2B248" w:rsidR="00CF59D4" w:rsidRPr="001430B7" w:rsidRDefault="00E23EFA"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923C" w:themeColor="accent3" w:themeShade="BF"/>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Pr="001430B7">
              <w:rPr>
                <w:rFonts w:ascii="Times New Roman" w:hAnsi="Times New Roman" w:cs="Times New Roman"/>
                <w:color w:val="76923C" w:themeColor="accent3" w:themeShade="BF"/>
              </w:rPr>
              <w:t xml:space="preserve"> free choice</w:t>
            </w:r>
          </w:p>
          <w:p w14:paraId="4D2BEE43" w14:textId="11FD7085" w:rsidR="00E5300A" w:rsidRPr="00B34086" w:rsidRDefault="00E23EFA"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F6A0B">
              <w:rPr>
                <w:rFonts w:ascii="Times New Roman" w:hAnsi="Times New Roman" w:cs="Times New Roman"/>
                <w:color w:val="FF0000"/>
              </w:rPr>
              <w:t xml:space="preserve">Up </w:t>
            </w:r>
            <w:proofErr w:type="spellStart"/>
            <w:r w:rsidRPr="00AF6A0B">
              <w:rPr>
                <w:rFonts w:ascii="Times New Roman" w:hAnsi="Times New Roman" w:cs="Times New Roman"/>
                <w:color w:val="FF0000"/>
              </w:rPr>
              <w:t>Div</w:t>
            </w:r>
            <w:proofErr w:type="spellEnd"/>
            <w:r w:rsidRPr="00AF6A0B">
              <w:rPr>
                <w:rFonts w:ascii="Times New Roman" w:hAnsi="Times New Roman" w:cs="Times New Roman"/>
                <w:color w:val="FF0000"/>
              </w:rPr>
              <w:t xml:space="preserve"> outside G&amp;G</w:t>
            </w:r>
          </w:p>
        </w:tc>
        <w:tc>
          <w:tcPr>
            <w:tcW w:w="3978" w:type="dxa"/>
          </w:tcPr>
          <w:p w14:paraId="29605024" w14:textId="6A5B7836" w:rsidR="00C629A6" w:rsidRPr="00B34086" w:rsidRDefault="00C629A6" w:rsidP="00C62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w:t>
            </w:r>
            <w:r w:rsidR="00E52DF9" w:rsidRPr="00B34086">
              <w:rPr>
                <w:rFonts w:ascii="Times New Roman" w:hAnsi="Times New Roman" w:cs="Times New Roman"/>
                <w:color w:val="auto"/>
              </w:rPr>
              <w:t>l</w:t>
            </w:r>
            <w:r w:rsidRPr="00B34086">
              <w:rPr>
                <w:rFonts w:ascii="Times New Roman" w:hAnsi="Times New Roman" w:cs="Times New Roman"/>
                <w:color w:val="auto"/>
              </w:rPr>
              <w:t>. 4820</w:t>
            </w:r>
            <w:r w:rsidR="00E5300A" w:rsidRPr="00B34086">
              <w:rPr>
                <w:rFonts w:ascii="Times New Roman" w:hAnsi="Times New Roman" w:cs="Times New Roman"/>
                <w:color w:val="auto"/>
              </w:rPr>
              <w:t xml:space="preserve"> </w:t>
            </w:r>
            <w:r w:rsidR="00AF6A0B">
              <w:rPr>
                <w:rFonts w:ascii="Times New Roman" w:hAnsi="Times New Roman" w:cs="Times New Roman"/>
                <w:color w:val="auto"/>
              </w:rPr>
              <w:t>(Capstone-</w:t>
            </w:r>
            <w:r w:rsidR="00E5300A" w:rsidRPr="00B34086">
              <w:rPr>
                <w:rFonts w:ascii="Times New Roman" w:hAnsi="Times New Roman" w:cs="Times New Roman"/>
                <w:color w:val="auto"/>
              </w:rPr>
              <w:t>WC</w:t>
            </w:r>
            <w:r w:rsidR="00AF6A0B">
              <w:rPr>
                <w:rFonts w:ascii="Times New Roman" w:hAnsi="Times New Roman" w:cs="Times New Roman"/>
                <w:color w:val="auto"/>
              </w:rPr>
              <w:t>)</w:t>
            </w:r>
            <w:r w:rsidR="00AF5744" w:rsidRPr="00B34086">
              <w:rPr>
                <w:rFonts w:ascii="Times New Roman" w:hAnsi="Times New Roman" w:cs="Times New Roman"/>
                <w:color w:val="auto"/>
              </w:rPr>
              <w:t xml:space="preserve"> </w:t>
            </w:r>
          </w:p>
          <w:p w14:paraId="6EEF39B6" w14:textId="1EF0B9DA" w:rsidR="003F21B2" w:rsidRPr="00AF6A0B" w:rsidRDefault="00E23EFA" w:rsidP="003F21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w:t>
            </w:r>
            <w:proofErr w:type="spellStart"/>
            <w:r w:rsidR="003F21B2" w:rsidRPr="00AF6A0B">
              <w:rPr>
                <w:rFonts w:ascii="Times New Roman" w:hAnsi="Times New Roman" w:cs="Times New Roman"/>
                <w:color w:val="0070C0"/>
              </w:rPr>
              <w:t>Geol</w:t>
            </w:r>
            <w:proofErr w:type="spellEnd"/>
            <w:r w:rsidR="003F21B2" w:rsidRPr="00AF6A0B">
              <w:rPr>
                <w:rFonts w:ascii="Times New Roman" w:hAnsi="Times New Roman" w:cs="Times New Roman"/>
                <w:color w:val="0070C0"/>
              </w:rPr>
              <w:t xml:space="preserve"> Elective</w:t>
            </w:r>
          </w:p>
          <w:p w14:paraId="6A85E3A4" w14:textId="2BCDE669" w:rsidR="003F21B2" w:rsidRPr="00B34086" w:rsidRDefault="003F21B2" w:rsidP="003F21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008941B0" w:rsidRPr="001430B7">
              <w:rPr>
                <w:rFonts w:ascii="Times New Roman" w:hAnsi="Times New Roman" w:cs="Times New Roman"/>
                <w:color w:val="76923C" w:themeColor="accent3" w:themeShade="BF"/>
              </w:rPr>
              <w:t xml:space="preserve"> free choice</w:t>
            </w:r>
          </w:p>
          <w:p w14:paraId="2D7AF367" w14:textId="311AC625" w:rsidR="00E5300A" w:rsidRPr="00B34086" w:rsidRDefault="003F21B2" w:rsidP="009C41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F6A0B">
              <w:rPr>
                <w:rFonts w:ascii="Times New Roman" w:hAnsi="Times New Roman" w:cs="Times New Roman"/>
                <w:color w:val="FF0000"/>
              </w:rPr>
              <w:t xml:space="preserve">Up </w:t>
            </w:r>
            <w:proofErr w:type="spellStart"/>
            <w:r w:rsidRPr="00AF6A0B">
              <w:rPr>
                <w:rFonts w:ascii="Times New Roman" w:hAnsi="Times New Roman" w:cs="Times New Roman"/>
                <w:color w:val="FF0000"/>
              </w:rPr>
              <w:t>Div</w:t>
            </w:r>
            <w:proofErr w:type="spellEnd"/>
            <w:r w:rsidRPr="00AF6A0B">
              <w:rPr>
                <w:rFonts w:ascii="Times New Roman" w:hAnsi="Times New Roman" w:cs="Times New Roman"/>
                <w:color w:val="FF0000"/>
              </w:rPr>
              <w:t xml:space="preserve"> </w:t>
            </w:r>
            <w:r w:rsidR="00AF5744" w:rsidRPr="00AF6A0B">
              <w:rPr>
                <w:rFonts w:ascii="Times New Roman" w:hAnsi="Times New Roman" w:cs="Times New Roman"/>
                <w:color w:val="FF0000"/>
              </w:rPr>
              <w:t xml:space="preserve">outside </w:t>
            </w:r>
            <w:r w:rsidR="00E729EF" w:rsidRPr="00AF6A0B">
              <w:rPr>
                <w:rFonts w:ascii="Times New Roman" w:hAnsi="Times New Roman" w:cs="Times New Roman"/>
                <w:color w:val="FF0000"/>
              </w:rPr>
              <w:t>G&amp;G</w:t>
            </w:r>
          </w:p>
        </w:tc>
      </w:tr>
    </w:tbl>
    <w:p w14:paraId="0A2B738C" w14:textId="612E5E49" w:rsidR="003F3A0E" w:rsidRPr="00B34086" w:rsidRDefault="00E729EF" w:rsidP="00C629A6">
      <w:pPr>
        <w:rPr>
          <w:rFonts w:ascii="Times New Roman" w:hAnsi="Times New Roman" w:cs="Times New Roman"/>
        </w:rPr>
      </w:pPr>
      <w:r w:rsidRPr="00B34086">
        <w:rPr>
          <w:rFonts w:ascii="Cambria Math" w:hAnsi="Cambria Math" w:cs="Times New Roman"/>
          <w:vertAlign w:val="superscript"/>
        </w:rPr>
        <w:t>∆</w:t>
      </w:r>
      <w:r w:rsidRPr="00B34086">
        <w:rPr>
          <w:rFonts w:ascii="Times New Roman" w:hAnsi="Times New Roman" w:cs="Times New Roman"/>
          <w:vertAlign w:val="superscript"/>
        </w:rPr>
        <w:t xml:space="preserve"> </w:t>
      </w:r>
      <w:proofErr w:type="spellStart"/>
      <w:r w:rsidR="009C4140" w:rsidRPr="00B34086">
        <w:rPr>
          <w:rFonts w:ascii="Times New Roman" w:hAnsi="Times New Roman" w:cs="Times New Roman"/>
        </w:rPr>
        <w:t>Yr</w:t>
      </w:r>
      <w:proofErr w:type="spellEnd"/>
      <w:r w:rsidR="009C4140" w:rsidRPr="00B34086">
        <w:rPr>
          <w:rFonts w:ascii="Times New Roman" w:hAnsi="Times New Roman" w:cs="Times New Roman"/>
        </w:rPr>
        <w:t xml:space="preserve"> </w:t>
      </w:r>
      <w:r w:rsidR="00AF6A0B">
        <w:rPr>
          <w:rFonts w:ascii="Times New Roman" w:hAnsi="Times New Roman" w:cs="Times New Roman"/>
        </w:rPr>
        <w:t>4</w:t>
      </w:r>
      <w:r w:rsidR="009C4140" w:rsidRPr="00B34086">
        <w:rPr>
          <w:rFonts w:ascii="Times New Roman" w:hAnsi="Times New Roman" w:cs="Times New Roman"/>
        </w:rPr>
        <w:t xml:space="preserve"> summer</w:t>
      </w:r>
      <w:r w:rsidR="00E23EFA" w:rsidRPr="00B34086">
        <w:rPr>
          <w:rFonts w:ascii="Times New Roman" w:hAnsi="Times New Roman" w:cs="Times New Roman"/>
        </w:rPr>
        <w:t xml:space="preserve"> </w:t>
      </w:r>
      <w:proofErr w:type="spellStart"/>
      <w:r w:rsidR="009C4140" w:rsidRPr="00B34086">
        <w:rPr>
          <w:rFonts w:ascii="Times New Roman" w:hAnsi="Times New Roman" w:cs="Times New Roman"/>
        </w:rPr>
        <w:t>Geol</w:t>
      </w:r>
      <w:proofErr w:type="spellEnd"/>
      <w:r w:rsidR="009C4140" w:rsidRPr="00B34086">
        <w:rPr>
          <w:rFonts w:ascii="Times New Roman" w:hAnsi="Times New Roman" w:cs="Times New Roman"/>
        </w:rPr>
        <w:t xml:space="preserve"> 4717</w:t>
      </w:r>
      <w:r w:rsidR="00AF6A0B">
        <w:rPr>
          <w:rFonts w:ascii="Times New Roman" w:hAnsi="Times New Roman" w:cs="Times New Roman"/>
        </w:rPr>
        <w:t xml:space="preserve"> (Field Camp)</w:t>
      </w:r>
      <w:r w:rsidR="009C4140" w:rsidRPr="00B34086">
        <w:rPr>
          <w:rFonts w:ascii="Times New Roman" w:hAnsi="Times New Roman" w:cs="Times New Roman"/>
        </w:rPr>
        <w:t xml:space="preserve">.      </w:t>
      </w:r>
    </w:p>
    <w:p w14:paraId="5159AAFE" w14:textId="77777777" w:rsidR="003F3A0E" w:rsidRPr="00B34086" w:rsidRDefault="003F3A0E" w:rsidP="00C629A6">
      <w:pPr>
        <w:rPr>
          <w:rFonts w:ascii="Times New Roman" w:hAnsi="Times New Roman" w:cs="Times New Roman"/>
        </w:rPr>
      </w:pPr>
    </w:p>
    <w:p w14:paraId="24A4155C" w14:textId="6F4E4897" w:rsidR="009C4140" w:rsidRPr="00B34086" w:rsidRDefault="009C4140" w:rsidP="00C629A6">
      <w:pPr>
        <w:rPr>
          <w:rFonts w:ascii="Times New Roman" w:hAnsi="Times New Roman" w:cs="Times New Roman"/>
        </w:rPr>
      </w:pPr>
      <w:r w:rsidRPr="00B34086">
        <w:rPr>
          <w:rFonts w:ascii="Times New Roman" w:hAnsi="Times New Roman" w:cs="Times New Roman"/>
        </w:rPr>
        <w:t xml:space="preserve">Electives:  </w:t>
      </w:r>
      <w:r w:rsidR="003F3A0E" w:rsidRPr="00AF6A0B">
        <w:rPr>
          <w:rFonts w:ascii="Times New Roman" w:hAnsi="Times New Roman" w:cs="Times New Roman"/>
          <w:color w:val="0070C0"/>
        </w:rPr>
        <w:t>5</w:t>
      </w:r>
      <w:r w:rsidRPr="00AF6A0B">
        <w:rPr>
          <w:rFonts w:ascii="Times New Roman" w:hAnsi="Times New Roman" w:cs="Times New Roman"/>
          <w:color w:val="0070C0"/>
        </w:rPr>
        <w:t xml:space="preserve"> G&amp;G</w:t>
      </w:r>
      <w:r w:rsidR="00E23EFA" w:rsidRPr="00AF6A0B">
        <w:rPr>
          <w:rFonts w:ascii="Times New Roman" w:hAnsi="Times New Roman" w:cs="Times New Roman"/>
          <w:color w:val="0070C0"/>
        </w:rPr>
        <w:t xml:space="preserve"> </w:t>
      </w:r>
      <w:r w:rsidR="003F3A0E" w:rsidRPr="00AF6A0B">
        <w:rPr>
          <w:rFonts w:ascii="Times New Roman" w:hAnsi="Times New Roman" w:cs="Times New Roman"/>
          <w:color w:val="0070C0"/>
        </w:rPr>
        <w:t>of which 4 should be up</w:t>
      </w:r>
      <w:r w:rsidR="00E23EFA" w:rsidRPr="00AF6A0B">
        <w:rPr>
          <w:rFonts w:ascii="Times New Roman" w:hAnsi="Times New Roman" w:cs="Times New Roman"/>
          <w:color w:val="0070C0"/>
        </w:rPr>
        <w:t>per-division</w:t>
      </w:r>
      <w:r w:rsidRPr="00B34086">
        <w:rPr>
          <w:rFonts w:ascii="Times New Roman" w:hAnsi="Times New Roman" w:cs="Times New Roman"/>
        </w:rPr>
        <w:t xml:space="preserve">; </w:t>
      </w:r>
      <w:r w:rsidR="003F3A0E" w:rsidRPr="001430B7">
        <w:rPr>
          <w:rFonts w:ascii="Times New Roman" w:hAnsi="Times New Roman" w:cs="Times New Roman"/>
          <w:color w:val="76923C" w:themeColor="accent3" w:themeShade="BF"/>
        </w:rPr>
        <w:t>4</w:t>
      </w:r>
      <w:r w:rsidRPr="001430B7">
        <w:rPr>
          <w:rFonts w:ascii="Times New Roman" w:hAnsi="Times New Roman" w:cs="Times New Roman"/>
          <w:color w:val="76923C" w:themeColor="accent3" w:themeShade="BF"/>
        </w:rPr>
        <w:t xml:space="preserve"> u</w:t>
      </w:r>
      <w:r w:rsidR="00E23EFA" w:rsidRPr="001430B7">
        <w:rPr>
          <w:rFonts w:ascii="Times New Roman" w:hAnsi="Times New Roman" w:cs="Times New Roman"/>
          <w:color w:val="76923C" w:themeColor="accent3" w:themeShade="BF"/>
        </w:rPr>
        <w:t>p</w:t>
      </w:r>
      <w:r w:rsidRPr="001430B7">
        <w:rPr>
          <w:rFonts w:ascii="Times New Roman" w:hAnsi="Times New Roman" w:cs="Times New Roman"/>
          <w:color w:val="76923C" w:themeColor="accent3" w:themeShade="BF"/>
        </w:rPr>
        <w:t>p</w:t>
      </w:r>
      <w:r w:rsidR="00E23EFA" w:rsidRPr="001430B7">
        <w:rPr>
          <w:rFonts w:ascii="Times New Roman" w:hAnsi="Times New Roman" w:cs="Times New Roman"/>
          <w:color w:val="76923C" w:themeColor="accent3" w:themeShade="BF"/>
        </w:rPr>
        <w:t>er</w:t>
      </w:r>
      <w:r w:rsidRPr="001430B7">
        <w:rPr>
          <w:rFonts w:ascii="Times New Roman" w:hAnsi="Times New Roman" w:cs="Times New Roman"/>
          <w:color w:val="76923C" w:themeColor="accent3" w:themeShade="BF"/>
        </w:rPr>
        <w:t>-division</w:t>
      </w:r>
      <w:r w:rsidR="003F3A0E" w:rsidRPr="001430B7">
        <w:rPr>
          <w:rFonts w:ascii="Times New Roman" w:hAnsi="Times New Roman" w:cs="Times New Roman"/>
          <w:color w:val="76923C" w:themeColor="accent3" w:themeShade="BF"/>
        </w:rPr>
        <w:t xml:space="preserve"> free choice</w:t>
      </w:r>
      <w:r w:rsidR="00E23EFA" w:rsidRPr="00B34086">
        <w:rPr>
          <w:rFonts w:ascii="Times New Roman" w:hAnsi="Times New Roman" w:cs="Times New Roman"/>
        </w:rPr>
        <w:t>;</w:t>
      </w:r>
      <w:r w:rsidRPr="00B34086">
        <w:rPr>
          <w:rFonts w:ascii="Times New Roman" w:hAnsi="Times New Roman" w:cs="Times New Roman"/>
        </w:rPr>
        <w:t xml:space="preserve"> </w:t>
      </w:r>
      <w:r w:rsidRPr="00AF6A0B">
        <w:rPr>
          <w:rFonts w:ascii="Times New Roman" w:hAnsi="Times New Roman" w:cs="Times New Roman"/>
          <w:color w:val="FF0000"/>
        </w:rPr>
        <w:t xml:space="preserve">3 </w:t>
      </w:r>
      <w:proofErr w:type="gramStart"/>
      <w:r w:rsidR="003F3A0E" w:rsidRPr="00AF6A0B">
        <w:rPr>
          <w:rFonts w:ascii="Times New Roman" w:hAnsi="Times New Roman" w:cs="Times New Roman"/>
          <w:color w:val="FF0000"/>
        </w:rPr>
        <w:t>up</w:t>
      </w:r>
      <w:r w:rsidR="00AF6A0B" w:rsidRPr="00AF6A0B">
        <w:rPr>
          <w:rFonts w:ascii="Times New Roman" w:hAnsi="Times New Roman" w:cs="Times New Roman"/>
          <w:color w:val="FF0000"/>
        </w:rPr>
        <w:t>per</w:t>
      </w:r>
      <w:r w:rsidR="003F3A0E" w:rsidRPr="00AF6A0B">
        <w:rPr>
          <w:rFonts w:ascii="Times New Roman" w:hAnsi="Times New Roman" w:cs="Times New Roman"/>
          <w:color w:val="FF0000"/>
        </w:rPr>
        <w:t>-division</w:t>
      </w:r>
      <w:proofErr w:type="gramEnd"/>
      <w:r w:rsidR="003F3A0E" w:rsidRPr="00AF6A0B">
        <w:rPr>
          <w:rFonts w:ascii="Times New Roman" w:hAnsi="Times New Roman" w:cs="Times New Roman"/>
          <w:color w:val="FF0000"/>
        </w:rPr>
        <w:t xml:space="preserve"> </w:t>
      </w:r>
      <w:r w:rsidRPr="00AF6A0B">
        <w:rPr>
          <w:rFonts w:ascii="Times New Roman" w:hAnsi="Times New Roman" w:cs="Times New Roman"/>
          <w:color w:val="FF0000"/>
        </w:rPr>
        <w:t>outside G&amp;G</w:t>
      </w:r>
    </w:p>
    <w:p w14:paraId="0646184F" w14:textId="77777777" w:rsidR="00E23EFA" w:rsidRPr="00B34086" w:rsidRDefault="00E23EFA" w:rsidP="00C629A6">
      <w:pPr>
        <w:rPr>
          <w:rFonts w:ascii="Times New Roman" w:hAnsi="Times New Roman" w:cs="Times New Roman"/>
        </w:rPr>
      </w:pPr>
    </w:p>
    <w:p w14:paraId="0E522068" w14:textId="2ED4142D" w:rsidR="008941B0" w:rsidRPr="003B05F3" w:rsidRDefault="003B05F3" w:rsidP="00C629A6">
      <w:pPr>
        <w:rPr>
          <w:rFonts w:ascii="Times New Roman" w:hAnsi="Times New Roman" w:cs="Times New Roman"/>
          <w:b/>
        </w:rPr>
      </w:pPr>
      <w:r>
        <w:rPr>
          <w:rFonts w:ascii="Times New Roman" w:hAnsi="Times New Roman" w:cs="Times New Roman"/>
          <w:b/>
        </w:rPr>
        <w:t>If your</w:t>
      </w:r>
      <w:r w:rsidR="00530171">
        <w:rPr>
          <w:rFonts w:ascii="Times New Roman" w:hAnsi="Times New Roman" w:cs="Times New Roman"/>
          <w:b/>
        </w:rPr>
        <w:t xml:space="preserve"> </w:t>
      </w:r>
      <w:r>
        <w:rPr>
          <w:rFonts w:ascii="Times New Roman" w:hAnsi="Times New Roman" w:cs="Times New Roman"/>
          <w:b/>
        </w:rPr>
        <w:t>Math Placement exam score is</w:t>
      </w:r>
      <w:r w:rsidR="00530171">
        <w:rPr>
          <w:rFonts w:ascii="Times New Roman" w:hAnsi="Times New Roman" w:cs="Times New Roman"/>
          <w:b/>
        </w:rPr>
        <w:t xml:space="preserve"> 3-5</w:t>
      </w:r>
      <w:r w:rsidR="009C4140" w:rsidRPr="00B34086">
        <w:rPr>
          <w:rFonts w:ascii="Times New Roman" w:hAnsi="Times New Roman" w:cs="Times New Roman"/>
          <w:b/>
        </w:rPr>
        <w:t xml:space="preserve"> </w:t>
      </w:r>
      <w:r>
        <w:rPr>
          <w:rFonts w:ascii="Times New Roman" w:hAnsi="Times New Roman" w:cs="Times New Roman"/>
          <w:b/>
        </w:rPr>
        <w:t>or ACT/SAT is &gt;23/600</w:t>
      </w:r>
      <w:r>
        <w:rPr>
          <w:rFonts w:ascii="Times New Roman" w:hAnsi="Times New Roman" w:cs="Times New Roman"/>
          <w:b/>
          <w:vertAlign w:val="superscript"/>
        </w:rPr>
        <w:t>*</w:t>
      </w:r>
      <w:r>
        <w:rPr>
          <w:rFonts w:ascii="Times New Roman" w:hAnsi="Times New Roman" w:cs="Times New Roman"/>
          <w:b/>
        </w:rPr>
        <w:t>, start with Math 1450</w:t>
      </w:r>
      <w:bookmarkStart w:id="0" w:name="_GoBack"/>
      <w:bookmarkEnd w:id="0"/>
    </w:p>
    <w:tbl>
      <w:tblPr>
        <w:tblStyle w:val="LightShading"/>
        <w:tblW w:w="0" w:type="auto"/>
        <w:tblLook w:val="04A0" w:firstRow="1" w:lastRow="0" w:firstColumn="1" w:lastColumn="0" w:noHBand="0" w:noVBand="1"/>
      </w:tblPr>
      <w:tblGrid>
        <w:gridCol w:w="1098"/>
        <w:gridCol w:w="3780"/>
        <w:gridCol w:w="3978"/>
      </w:tblGrid>
      <w:tr w:rsidR="00CF59D4" w:rsidRPr="00B34086" w14:paraId="52502414" w14:textId="77777777" w:rsidTr="00D86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E376597" w14:textId="77777777" w:rsidR="00CF59D4" w:rsidRPr="00B34086" w:rsidRDefault="00CF59D4" w:rsidP="00B545A9">
            <w:pPr>
              <w:rPr>
                <w:rFonts w:ascii="Times New Roman" w:hAnsi="Times New Roman" w:cs="Times New Roman"/>
                <w:color w:val="auto"/>
              </w:rPr>
            </w:pPr>
          </w:p>
        </w:tc>
        <w:tc>
          <w:tcPr>
            <w:tcW w:w="3780" w:type="dxa"/>
          </w:tcPr>
          <w:p w14:paraId="7E4107CD" w14:textId="77777777" w:rsidR="00CF59D4" w:rsidRPr="00B34086" w:rsidRDefault="00CF59D4" w:rsidP="00D86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34086">
              <w:rPr>
                <w:rFonts w:ascii="Times New Roman" w:hAnsi="Times New Roman" w:cs="Times New Roman"/>
                <w:b w:val="0"/>
                <w:color w:val="auto"/>
              </w:rPr>
              <w:t>Fall</w:t>
            </w:r>
          </w:p>
        </w:tc>
        <w:tc>
          <w:tcPr>
            <w:tcW w:w="3978" w:type="dxa"/>
          </w:tcPr>
          <w:p w14:paraId="1FD53B49" w14:textId="77777777" w:rsidR="00CF59D4" w:rsidRPr="00B34086" w:rsidRDefault="00CF59D4" w:rsidP="00D86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34086">
              <w:rPr>
                <w:rFonts w:ascii="Times New Roman" w:hAnsi="Times New Roman" w:cs="Times New Roman"/>
                <w:b w:val="0"/>
                <w:color w:val="auto"/>
              </w:rPr>
              <w:t>Spring</w:t>
            </w:r>
          </w:p>
        </w:tc>
      </w:tr>
      <w:tr w:rsidR="00CF59D4" w:rsidRPr="00B34086" w14:paraId="5042B1BE" w14:textId="77777777" w:rsidTr="00D8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784F4D2" w14:textId="77777777" w:rsidR="00CF59D4" w:rsidRPr="00B34086" w:rsidRDefault="00CF59D4" w:rsidP="00B545A9">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1</w:t>
            </w:r>
          </w:p>
        </w:tc>
        <w:tc>
          <w:tcPr>
            <w:tcW w:w="3780" w:type="dxa"/>
          </w:tcPr>
          <w:p w14:paraId="72B10928" w14:textId="77777777"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Geol</w:t>
            </w:r>
            <w:proofErr w:type="spellEnd"/>
            <w:r w:rsidRPr="00B34086">
              <w:rPr>
                <w:rFonts w:ascii="Times New Roman" w:hAnsi="Times New Roman" w:cs="Times New Roman"/>
                <w:color w:val="auto"/>
              </w:rPr>
              <w:t xml:space="preserve"> 1000-level SE</w:t>
            </w:r>
          </w:p>
          <w:p w14:paraId="3A6D4B49" w14:textId="77777777" w:rsidR="00CB1140" w:rsidRPr="00B34086" w:rsidRDefault="00F06F4F"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sz w:val="23"/>
                <w:szCs w:val="23"/>
              </w:rPr>
              <w:t>U.S. &amp; Wyoming Constitution</w:t>
            </w:r>
            <w:r w:rsidRPr="00B34086">
              <w:rPr>
                <w:rFonts w:ascii="Times New Roman" w:hAnsi="Times New Roman" w:cs="Times New Roman"/>
                <w:color w:val="auto"/>
              </w:rPr>
              <w:t xml:space="preserve"> </w:t>
            </w:r>
          </w:p>
          <w:p w14:paraId="39F83A03" w14:textId="0DEDF7FB"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Chem</w:t>
            </w:r>
            <w:proofErr w:type="spellEnd"/>
            <w:r w:rsidRPr="00B34086">
              <w:rPr>
                <w:rFonts w:ascii="Times New Roman" w:hAnsi="Times New Roman" w:cs="Times New Roman"/>
                <w:color w:val="auto"/>
              </w:rPr>
              <w:t xml:space="preserve"> 1020 or 1050</w:t>
            </w:r>
          </w:p>
          <w:p w14:paraId="02D665C0" w14:textId="77777777"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PE </w:t>
            </w:r>
          </w:p>
          <w:p w14:paraId="760A365C" w14:textId="34C96384"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I</w:t>
            </w:r>
            <w:r w:rsidR="003F3A0E" w:rsidRPr="00B34086">
              <w:rPr>
                <w:rFonts w:ascii="Times New Roman" w:hAnsi="Times New Roman" w:cs="Times New Roman"/>
                <w:color w:val="auto"/>
              </w:rPr>
              <w:t>/</w:t>
            </w:r>
            <w:r w:rsidRPr="00B34086">
              <w:rPr>
                <w:rFonts w:ascii="Times New Roman" w:hAnsi="Times New Roman" w:cs="Times New Roman"/>
                <w:color w:val="auto"/>
              </w:rPr>
              <w:t>L</w:t>
            </w:r>
          </w:p>
        </w:tc>
        <w:tc>
          <w:tcPr>
            <w:tcW w:w="3978" w:type="dxa"/>
          </w:tcPr>
          <w:p w14:paraId="00D46FCC" w14:textId="3EA121D9" w:rsidR="000E6FA1" w:rsidRPr="00B34086" w:rsidRDefault="000E6FA1"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B34086">
              <w:rPr>
                <w:rFonts w:ascii="Times New Roman" w:hAnsi="Times New Roman" w:cs="Times New Roman"/>
                <w:color w:val="auto"/>
              </w:rPr>
              <w:t>Math 1450</w:t>
            </w:r>
            <w:r w:rsidR="00E729EF" w:rsidRPr="00B34086">
              <w:rPr>
                <w:rFonts w:ascii="Times New Roman" w:hAnsi="Times New Roman" w:cs="Times New Roman"/>
                <w:color w:val="auto"/>
                <w:vertAlign w:val="superscript"/>
              </w:rPr>
              <w:t>*</w:t>
            </w:r>
          </w:p>
          <w:p w14:paraId="70D19FC7" w14:textId="77777777"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Non Western/CS</w:t>
            </w:r>
          </w:p>
          <w:p w14:paraId="34EB77C0" w14:textId="77777777"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Chem</w:t>
            </w:r>
            <w:proofErr w:type="spellEnd"/>
            <w:r w:rsidRPr="00B34086">
              <w:rPr>
                <w:rFonts w:ascii="Times New Roman" w:hAnsi="Times New Roman" w:cs="Times New Roman"/>
                <w:color w:val="auto"/>
              </w:rPr>
              <w:t xml:space="preserve"> 1030 or 1060</w:t>
            </w:r>
          </w:p>
          <w:p w14:paraId="485DD9B1" w14:textId="77777777"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CA</w:t>
            </w:r>
            <w:r w:rsidR="008E7CEE" w:rsidRPr="00B34086">
              <w:rPr>
                <w:rFonts w:ascii="Times New Roman" w:hAnsi="Times New Roman" w:cs="Times New Roman"/>
                <w:color w:val="auto"/>
              </w:rPr>
              <w:t>/</w:t>
            </w:r>
            <w:r w:rsidRPr="00B34086">
              <w:rPr>
                <w:rFonts w:ascii="Times New Roman" w:hAnsi="Times New Roman" w:cs="Times New Roman"/>
                <w:color w:val="auto"/>
              </w:rPr>
              <w:t>G</w:t>
            </w:r>
          </w:p>
          <w:p w14:paraId="53752614" w14:textId="77777777"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WA</w:t>
            </w:r>
          </w:p>
        </w:tc>
      </w:tr>
      <w:tr w:rsidR="00CF59D4" w:rsidRPr="00B34086" w14:paraId="2552C7FD" w14:textId="77777777" w:rsidTr="00D86A9A">
        <w:tc>
          <w:tcPr>
            <w:cnfStyle w:val="001000000000" w:firstRow="0" w:lastRow="0" w:firstColumn="1" w:lastColumn="0" w:oddVBand="0" w:evenVBand="0" w:oddHBand="0" w:evenHBand="0" w:firstRowFirstColumn="0" w:firstRowLastColumn="0" w:lastRowFirstColumn="0" w:lastRowLastColumn="0"/>
            <w:tcW w:w="1098" w:type="dxa"/>
          </w:tcPr>
          <w:p w14:paraId="29A9B61E" w14:textId="77777777" w:rsidR="00CF59D4" w:rsidRPr="00B34086" w:rsidRDefault="00CF59D4" w:rsidP="00B545A9">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2</w:t>
            </w:r>
          </w:p>
        </w:tc>
        <w:tc>
          <w:tcPr>
            <w:tcW w:w="3780" w:type="dxa"/>
          </w:tcPr>
          <w:p w14:paraId="6EBC6C8B" w14:textId="190DED73" w:rsidR="00CF59D4" w:rsidRPr="00B34086" w:rsidRDefault="00CF59D4"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2010 (Min</w:t>
            </w:r>
            <w:r w:rsidR="00E729EF" w:rsidRPr="00B34086">
              <w:rPr>
                <w:rFonts w:ascii="Times New Roman" w:hAnsi="Times New Roman" w:cs="Times New Roman"/>
                <w:color w:val="auto"/>
              </w:rPr>
              <w:t>eralogy</w:t>
            </w:r>
            <w:r w:rsidRPr="00B34086">
              <w:rPr>
                <w:rFonts w:ascii="Times New Roman" w:hAnsi="Times New Roman" w:cs="Times New Roman"/>
                <w:color w:val="auto"/>
              </w:rPr>
              <w:t>)</w:t>
            </w:r>
          </w:p>
          <w:p w14:paraId="4D9D13EB" w14:textId="77777777" w:rsidR="00CF59D4" w:rsidRPr="00B34086" w:rsidRDefault="00CF59D4"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Physics 1110 or 1210 </w:t>
            </w:r>
          </w:p>
          <w:p w14:paraId="1E120F4A" w14:textId="77777777" w:rsidR="00CF59D4" w:rsidRPr="00B34086" w:rsidRDefault="00CF59D4"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Math 2200 (</w:t>
            </w:r>
            <w:proofErr w:type="spellStart"/>
            <w:r w:rsidRPr="00B34086">
              <w:rPr>
                <w:rFonts w:ascii="Times New Roman" w:hAnsi="Times New Roman" w:cs="Times New Roman"/>
                <w:color w:val="auto"/>
              </w:rPr>
              <w:t>Calc</w:t>
            </w:r>
            <w:proofErr w:type="spellEnd"/>
            <w:r w:rsidRPr="00B34086">
              <w:rPr>
                <w:rFonts w:ascii="Times New Roman" w:hAnsi="Times New Roman" w:cs="Times New Roman"/>
                <w:color w:val="auto"/>
              </w:rPr>
              <w:t xml:space="preserve"> I)</w:t>
            </w:r>
          </w:p>
          <w:p w14:paraId="35E15975" w14:textId="469C6A35" w:rsidR="00CF59D4" w:rsidRPr="00B34086" w:rsidRDefault="00D313ED"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For</w:t>
            </w:r>
            <w:r w:rsidR="009C4140" w:rsidRPr="00B34086">
              <w:rPr>
                <w:rFonts w:ascii="Times New Roman" w:hAnsi="Times New Roman" w:cs="Times New Roman"/>
                <w:color w:val="auto"/>
              </w:rPr>
              <w:t xml:space="preserve">eign </w:t>
            </w:r>
            <w:r w:rsidRPr="00B34086">
              <w:rPr>
                <w:rFonts w:ascii="Times New Roman" w:hAnsi="Times New Roman" w:cs="Times New Roman"/>
                <w:color w:val="auto"/>
              </w:rPr>
              <w:t>Lang 1</w:t>
            </w:r>
          </w:p>
          <w:p w14:paraId="2131B399" w14:textId="4ADD1EE4" w:rsidR="000E6FA1" w:rsidRPr="00B34086" w:rsidRDefault="000E6FA1"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978" w:type="dxa"/>
          </w:tcPr>
          <w:p w14:paraId="1320CA70" w14:textId="77777777" w:rsidR="00CF59D4" w:rsidRPr="00B34086" w:rsidRDefault="00CF59D4"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2020 (Petrology)</w:t>
            </w:r>
          </w:p>
          <w:p w14:paraId="6C02E62E" w14:textId="77777777" w:rsidR="00CF59D4" w:rsidRPr="00B34086" w:rsidRDefault="00CF59D4"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Math 2205 (</w:t>
            </w:r>
            <w:proofErr w:type="spellStart"/>
            <w:r w:rsidRPr="00B34086">
              <w:rPr>
                <w:rFonts w:ascii="Times New Roman" w:hAnsi="Times New Roman" w:cs="Times New Roman"/>
                <w:color w:val="auto"/>
              </w:rPr>
              <w:t>Calc</w:t>
            </w:r>
            <w:proofErr w:type="spellEnd"/>
            <w:r w:rsidRPr="00B34086">
              <w:rPr>
                <w:rFonts w:ascii="Times New Roman" w:hAnsi="Times New Roman" w:cs="Times New Roman"/>
                <w:color w:val="auto"/>
              </w:rPr>
              <w:t xml:space="preserve"> II)</w:t>
            </w:r>
          </w:p>
          <w:p w14:paraId="46455517" w14:textId="0C5A838A" w:rsidR="00CF59D4" w:rsidRPr="00B34086" w:rsidRDefault="00D313ED"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For</w:t>
            </w:r>
            <w:r w:rsidR="009C4140" w:rsidRPr="00B34086">
              <w:rPr>
                <w:rFonts w:ascii="Times New Roman" w:hAnsi="Times New Roman" w:cs="Times New Roman"/>
                <w:color w:val="auto"/>
              </w:rPr>
              <w:t>eign</w:t>
            </w:r>
            <w:r w:rsidRPr="00B34086">
              <w:rPr>
                <w:rFonts w:ascii="Times New Roman" w:hAnsi="Times New Roman" w:cs="Times New Roman"/>
                <w:color w:val="auto"/>
              </w:rPr>
              <w:t xml:space="preserve"> Lang 2</w:t>
            </w:r>
          </w:p>
          <w:p w14:paraId="52CFE1D0" w14:textId="77777777" w:rsidR="00363AA0" w:rsidRPr="00B34086" w:rsidRDefault="000E6FA1" w:rsidP="00363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O</w:t>
            </w:r>
            <w:r w:rsidR="00363AA0" w:rsidRPr="00B34086">
              <w:rPr>
                <w:rFonts w:ascii="Times New Roman" w:hAnsi="Times New Roman" w:cs="Times New Roman"/>
                <w:color w:val="auto"/>
              </w:rPr>
              <w:t xml:space="preserve"> </w:t>
            </w:r>
          </w:p>
          <w:p w14:paraId="6CDE4039" w14:textId="5F44D995" w:rsidR="000E6FA1" w:rsidRPr="00B34086" w:rsidRDefault="00363AA0"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F6A0B">
              <w:rPr>
                <w:rFonts w:ascii="Times New Roman" w:hAnsi="Times New Roman" w:cs="Times New Roman"/>
                <w:color w:val="0070C0"/>
              </w:rPr>
              <w:t>Geol. Elective</w:t>
            </w:r>
          </w:p>
        </w:tc>
      </w:tr>
      <w:tr w:rsidR="00CF59D4" w:rsidRPr="00B34086" w14:paraId="15DE5D33" w14:textId="77777777" w:rsidTr="00D8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3CF035B" w14:textId="4AE3F9E0" w:rsidR="00CF59D4" w:rsidRPr="00B34086" w:rsidRDefault="00CF59D4" w:rsidP="00AF6A0B">
            <w:pPr>
              <w:rPr>
                <w:rFonts w:ascii="Times New Roman" w:hAnsi="Times New Roman" w:cs="Times New Roman"/>
                <w:color w:val="auto"/>
                <w:vertAlign w:val="superscript"/>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3</w:t>
            </w:r>
          </w:p>
        </w:tc>
        <w:tc>
          <w:tcPr>
            <w:tcW w:w="3780" w:type="dxa"/>
          </w:tcPr>
          <w:p w14:paraId="13DF4515" w14:textId="77777777" w:rsidR="00363AA0" w:rsidRPr="00B34086" w:rsidRDefault="00363AA0"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Geol</w:t>
            </w:r>
            <w:proofErr w:type="spellEnd"/>
            <w:r w:rsidRPr="00B34086">
              <w:rPr>
                <w:rFonts w:ascii="Times New Roman" w:hAnsi="Times New Roman" w:cs="Times New Roman"/>
                <w:color w:val="auto"/>
              </w:rPr>
              <w:t xml:space="preserve"> 2000 (</w:t>
            </w:r>
            <w:proofErr w:type="spellStart"/>
            <w:r w:rsidRPr="00B34086">
              <w:rPr>
                <w:rFonts w:ascii="Times New Roman" w:hAnsi="Times New Roman" w:cs="Times New Roman"/>
                <w:color w:val="auto"/>
              </w:rPr>
              <w:t>Geochem</w:t>
            </w:r>
            <w:proofErr w:type="spellEnd"/>
            <w:r w:rsidRPr="00B34086">
              <w:rPr>
                <w:rFonts w:ascii="Times New Roman" w:hAnsi="Times New Roman" w:cs="Times New Roman"/>
                <w:color w:val="auto"/>
              </w:rPr>
              <w:t xml:space="preserve"> cycles)</w:t>
            </w:r>
          </w:p>
          <w:p w14:paraId="205B8D25" w14:textId="27197182" w:rsidR="00CF59D4" w:rsidRPr="00B34086"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Geol. 2100 (</w:t>
            </w:r>
            <w:proofErr w:type="spellStart"/>
            <w:r w:rsidRPr="00B34086">
              <w:rPr>
                <w:rFonts w:ascii="Times New Roman" w:hAnsi="Times New Roman" w:cs="Times New Roman"/>
                <w:color w:val="auto"/>
              </w:rPr>
              <w:t>Sed</w:t>
            </w:r>
            <w:r w:rsidR="009C4140" w:rsidRPr="00B34086">
              <w:rPr>
                <w:rFonts w:ascii="Times New Roman" w:hAnsi="Times New Roman" w:cs="Times New Roman"/>
                <w:color w:val="auto"/>
              </w:rPr>
              <w:t>-</w:t>
            </w:r>
            <w:r w:rsidRPr="00B34086">
              <w:rPr>
                <w:rFonts w:ascii="Times New Roman" w:hAnsi="Times New Roman" w:cs="Times New Roman"/>
                <w:color w:val="auto"/>
              </w:rPr>
              <w:t>Strat</w:t>
            </w:r>
            <w:proofErr w:type="spellEnd"/>
            <w:r w:rsidRPr="00B34086">
              <w:rPr>
                <w:rFonts w:ascii="Times New Roman" w:hAnsi="Times New Roman" w:cs="Times New Roman"/>
                <w:color w:val="auto"/>
              </w:rPr>
              <w:t>)</w:t>
            </w:r>
          </w:p>
          <w:p w14:paraId="4F4D9721" w14:textId="33862162" w:rsidR="00363AA0" w:rsidRPr="00B34086" w:rsidRDefault="00E23EFA" w:rsidP="00363A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WB</w:t>
            </w:r>
          </w:p>
          <w:p w14:paraId="098760F0" w14:textId="77777777" w:rsidR="00AF6A0B" w:rsidRPr="00AF6A0B" w:rsidRDefault="00E23EFA" w:rsidP="00AF6A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Geol. Elective</w:t>
            </w:r>
            <w:r w:rsidR="00AF6A0B" w:rsidRPr="00AF6A0B">
              <w:rPr>
                <w:rFonts w:ascii="Times New Roman" w:hAnsi="Times New Roman" w:cs="Times New Roman"/>
                <w:color w:val="0070C0"/>
              </w:rPr>
              <w:t xml:space="preserve"> </w:t>
            </w:r>
          </w:p>
          <w:p w14:paraId="73428361" w14:textId="425CEBE1" w:rsidR="00CF59D4" w:rsidRPr="00B34086" w:rsidRDefault="00AF6A0B"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Pr="001430B7">
              <w:rPr>
                <w:rFonts w:ascii="Times New Roman" w:hAnsi="Times New Roman" w:cs="Times New Roman"/>
                <w:color w:val="76923C" w:themeColor="accent3" w:themeShade="BF"/>
              </w:rPr>
              <w:t xml:space="preserve"> free choice</w:t>
            </w:r>
          </w:p>
        </w:tc>
        <w:tc>
          <w:tcPr>
            <w:tcW w:w="3978" w:type="dxa"/>
          </w:tcPr>
          <w:p w14:paraId="59B71041" w14:textId="2F8FA8F8" w:rsidR="00CF59D4" w:rsidRPr="00B34086" w:rsidRDefault="00F06F4F"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B34086">
              <w:rPr>
                <w:rFonts w:ascii="Times New Roman" w:hAnsi="Times New Roman" w:cs="Times New Roman"/>
                <w:color w:val="auto"/>
              </w:rPr>
              <w:t>Geol</w:t>
            </w:r>
            <w:proofErr w:type="spellEnd"/>
            <w:r w:rsidRPr="00B34086">
              <w:rPr>
                <w:rFonts w:ascii="Times New Roman" w:hAnsi="Times New Roman" w:cs="Times New Roman"/>
                <w:color w:val="auto"/>
              </w:rPr>
              <w:t xml:space="preserve"> 2005 (</w:t>
            </w:r>
            <w:proofErr w:type="spellStart"/>
            <w:r w:rsidRPr="00B34086">
              <w:rPr>
                <w:rFonts w:ascii="Times New Roman" w:hAnsi="Times New Roman" w:cs="Times New Roman"/>
                <w:color w:val="auto"/>
              </w:rPr>
              <w:t>Geophys</w:t>
            </w:r>
            <w:proofErr w:type="spellEnd"/>
            <w:r w:rsidRPr="00B34086">
              <w:rPr>
                <w:rFonts w:ascii="Times New Roman" w:hAnsi="Times New Roman" w:cs="Times New Roman"/>
                <w:color w:val="auto"/>
              </w:rPr>
              <w:t>)</w:t>
            </w:r>
          </w:p>
          <w:p w14:paraId="5EF77CBB" w14:textId="77777777" w:rsidR="00CF59D4" w:rsidRPr="00B34086" w:rsidRDefault="00D313ED"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CH/D </w:t>
            </w:r>
          </w:p>
          <w:p w14:paraId="5778FA15" w14:textId="77777777" w:rsidR="00CF59D4" w:rsidRPr="00AF6A0B"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Div-Geol</w:t>
            </w:r>
            <w:proofErr w:type="spellEnd"/>
            <w:r w:rsidRPr="00AF6A0B">
              <w:rPr>
                <w:rFonts w:ascii="Times New Roman" w:hAnsi="Times New Roman" w:cs="Times New Roman"/>
                <w:color w:val="0070C0"/>
              </w:rPr>
              <w:t xml:space="preserve"> Elective</w:t>
            </w:r>
          </w:p>
          <w:p w14:paraId="571EE3E6" w14:textId="150D15D3" w:rsidR="00CF59D4" w:rsidRPr="001430B7" w:rsidRDefault="00CF59D4" w:rsidP="00B54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923C" w:themeColor="accent3" w:themeShade="BF"/>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Pr="001430B7">
              <w:rPr>
                <w:rFonts w:ascii="Times New Roman" w:hAnsi="Times New Roman" w:cs="Times New Roman"/>
                <w:color w:val="76923C" w:themeColor="accent3" w:themeShade="BF"/>
              </w:rPr>
              <w:t>-</w:t>
            </w:r>
            <w:r w:rsidR="008941B0" w:rsidRPr="001430B7">
              <w:rPr>
                <w:rFonts w:ascii="Times New Roman" w:hAnsi="Times New Roman" w:cs="Times New Roman"/>
                <w:color w:val="76923C" w:themeColor="accent3" w:themeShade="BF"/>
              </w:rPr>
              <w:t>free choice</w:t>
            </w:r>
          </w:p>
          <w:p w14:paraId="5719DA73" w14:textId="3551F348" w:rsidR="00CF59D4" w:rsidRPr="00B34086" w:rsidRDefault="00CF59D4" w:rsidP="009C41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430B7">
              <w:rPr>
                <w:rFonts w:ascii="Times New Roman" w:hAnsi="Times New Roman" w:cs="Times New Roman"/>
                <w:color w:val="FF0000"/>
              </w:rPr>
              <w:t xml:space="preserve">Up </w:t>
            </w:r>
            <w:proofErr w:type="spellStart"/>
            <w:r w:rsidRPr="001430B7">
              <w:rPr>
                <w:rFonts w:ascii="Times New Roman" w:hAnsi="Times New Roman" w:cs="Times New Roman"/>
                <w:color w:val="FF0000"/>
              </w:rPr>
              <w:t>Div</w:t>
            </w:r>
            <w:proofErr w:type="spellEnd"/>
            <w:r w:rsidRPr="001430B7">
              <w:rPr>
                <w:rFonts w:ascii="Times New Roman" w:hAnsi="Times New Roman" w:cs="Times New Roman"/>
                <w:color w:val="FF0000"/>
              </w:rPr>
              <w:t xml:space="preserve"> outside </w:t>
            </w:r>
            <w:r w:rsidR="009C4140" w:rsidRPr="001430B7">
              <w:rPr>
                <w:rFonts w:ascii="Times New Roman" w:hAnsi="Times New Roman" w:cs="Times New Roman"/>
                <w:color w:val="FF0000"/>
              </w:rPr>
              <w:t>G&amp;G</w:t>
            </w:r>
          </w:p>
        </w:tc>
      </w:tr>
      <w:tr w:rsidR="00CF59D4" w:rsidRPr="00B34086" w14:paraId="4E2C48EE" w14:textId="77777777" w:rsidTr="00D86A9A">
        <w:tc>
          <w:tcPr>
            <w:cnfStyle w:val="001000000000" w:firstRow="0" w:lastRow="0" w:firstColumn="1" w:lastColumn="0" w:oddVBand="0" w:evenVBand="0" w:oddHBand="0" w:evenHBand="0" w:firstRowFirstColumn="0" w:firstRowLastColumn="0" w:lastRowFirstColumn="0" w:lastRowLastColumn="0"/>
            <w:tcW w:w="1098" w:type="dxa"/>
          </w:tcPr>
          <w:p w14:paraId="0EAA24D4" w14:textId="1917893B" w:rsidR="00CF59D4" w:rsidRPr="00B34086" w:rsidRDefault="00CF59D4" w:rsidP="00B545A9">
            <w:pPr>
              <w:rPr>
                <w:rFonts w:ascii="Times New Roman" w:hAnsi="Times New Roman" w:cs="Times New Roman"/>
                <w:color w:val="auto"/>
              </w:rPr>
            </w:pPr>
            <w:proofErr w:type="spellStart"/>
            <w:r w:rsidRPr="00B34086">
              <w:rPr>
                <w:rFonts w:ascii="Times New Roman" w:hAnsi="Times New Roman" w:cs="Times New Roman"/>
                <w:color w:val="auto"/>
              </w:rPr>
              <w:t>Yr</w:t>
            </w:r>
            <w:proofErr w:type="spellEnd"/>
            <w:r w:rsidRPr="00B34086">
              <w:rPr>
                <w:rFonts w:ascii="Times New Roman" w:hAnsi="Times New Roman" w:cs="Times New Roman"/>
                <w:color w:val="auto"/>
              </w:rPr>
              <w:t xml:space="preserve"> 4</w:t>
            </w:r>
            <w:r w:rsidR="00AF6A0B" w:rsidRPr="00B34086">
              <w:rPr>
                <w:rFonts w:ascii="Cambria Math" w:hAnsi="Cambria Math" w:cs="Times New Roman"/>
                <w:color w:val="auto"/>
                <w:vertAlign w:val="superscript"/>
              </w:rPr>
              <w:t>∆</w:t>
            </w:r>
          </w:p>
        </w:tc>
        <w:tc>
          <w:tcPr>
            <w:tcW w:w="3780" w:type="dxa"/>
          </w:tcPr>
          <w:p w14:paraId="0A17A5B1" w14:textId="77777777" w:rsidR="00AF6A0B" w:rsidRPr="00B34086" w:rsidRDefault="00AF6A0B" w:rsidP="00AF6A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Geol. 4610 (Structure) </w:t>
            </w:r>
          </w:p>
          <w:p w14:paraId="30538E71" w14:textId="2FB985F3" w:rsidR="00CF59D4" w:rsidRPr="00AF6A0B" w:rsidRDefault="00E23EFA"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w:t>
            </w:r>
            <w:proofErr w:type="spellStart"/>
            <w:r w:rsidR="00CF59D4" w:rsidRPr="00AF6A0B">
              <w:rPr>
                <w:rFonts w:ascii="Times New Roman" w:hAnsi="Times New Roman" w:cs="Times New Roman"/>
                <w:color w:val="0070C0"/>
              </w:rPr>
              <w:t>Geol</w:t>
            </w:r>
            <w:proofErr w:type="spellEnd"/>
            <w:r w:rsidR="00CF59D4" w:rsidRPr="00AF6A0B">
              <w:rPr>
                <w:rFonts w:ascii="Times New Roman" w:hAnsi="Times New Roman" w:cs="Times New Roman"/>
                <w:color w:val="0070C0"/>
              </w:rPr>
              <w:t xml:space="preserve"> Elective</w:t>
            </w:r>
          </w:p>
          <w:p w14:paraId="108C4C16" w14:textId="718490E8" w:rsidR="00CF59D4" w:rsidRPr="001430B7" w:rsidRDefault="00E23EFA"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923C" w:themeColor="accent3" w:themeShade="BF"/>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Pr="001430B7">
              <w:rPr>
                <w:rFonts w:ascii="Times New Roman" w:hAnsi="Times New Roman" w:cs="Times New Roman"/>
                <w:color w:val="76923C" w:themeColor="accent3" w:themeShade="BF"/>
              </w:rPr>
              <w:t xml:space="preserve"> </w:t>
            </w:r>
            <w:r w:rsidR="008941B0" w:rsidRPr="001430B7">
              <w:rPr>
                <w:rFonts w:ascii="Times New Roman" w:hAnsi="Times New Roman" w:cs="Times New Roman"/>
                <w:color w:val="76923C" w:themeColor="accent3" w:themeShade="BF"/>
              </w:rPr>
              <w:t>free choice</w:t>
            </w:r>
          </w:p>
          <w:p w14:paraId="172B8F56" w14:textId="44FCE14A" w:rsidR="00CF59D4" w:rsidRPr="00B34086" w:rsidRDefault="00E23EFA"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430B7">
              <w:rPr>
                <w:rFonts w:ascii="Times New Roman" w:hAnsi="Times New Roman" w:cs="Times New Roman"/>
                <w:color w:val="FF0000"/>
              </w:rPr>
              <w:t xml:space="preserve">Up </w:t>
            </w:r>
            <w:proofErr w:type="spellStart"/>
            <w:r w:rsidRPr="001430B7">
              <w:rPr>
                <w:rFonts w:ascii="Times New Roman" w:hAnsi="Times New Roman" w:cs="Times New Roman"/>
                <w:color w:val="FF0000"/>
              </w:rPr>
              <w:t>Div</w:t>
            </w:r>
            <w:proofErr w:type="spellEnd"/>
            <w:r w:rsidRPr="001430B7">
              <w:rPr>
                <w:rFonts w:ascii="Times New Roman" w:hAnsi="Times New Roman" w:cs="Times New Roman"/>
                <w:color w:val="FF0000"/>
              </w:rPr>
              <w:t xml:space="preserve"> outside G&amp;G</w:t>
            </w:r>
          </w:p>
        </w:tc>
        <w:tc>
          <w:tcPr>
            <w:tcW w:w="3978" w:type="dxa"/>
          </w:tcPr>
          <w:p w14:paraId="7D26934E" w14:textId="6F189725" w:rsidR="00CF59D4" w:rsidRPr="00B34086" w:rsidRDefault="00CF59D4"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34086">
              <w:rPr>
                <w:rFonts w:ascii="Times New Roman" w:hAnsi="Times New Roman" w:cs="Times New Roman"/>
                <w:color w:val="auto"/>
              </w:rPr>
              <w:t xml:space="preserve">Geol. 4820 </w:t>
            </w:r>
            <w:r w:rsidR="00AF6A0B">
              <w:rPr>
                <w:rFonts w:ascii="Times New Roman" w:hAnsi="Times New Roman" w:cs="Times New Roman"/>
                <w:color w:val="auto"/>
              </w:rPr>
              <w:t>(Capstone-</w:t>
            </w:r>
            <w:r w:rsidRPr="00B34086">
              <w:rPr>
                <w:rFonts w:ascii="Times New Roman" w:hAnsi="Times New Roman" w:cs="Times New Roman"/>
                <w:color w:val="auto"/>
              </w:rPr>
              <w:t>WC</w:t>
            </w:r>
            <w:r w:rsidR="00AF6A0B">
              <w:rPr>
                <w:rFonts w:ascii="Times New Roman" w:hAnsi="Times New Roman" w:cs="Times New Roman"/>
                <w:color w:val="auto"/>
              </w:rPr>
              <w:t>)</w:t>
            </w:r>
          </w:p>
          <w:p w14:paraId="4BEE18F6" w14:textId="5AF9D147" w:rsidR="00CF59D4" w:rsidRPr="00AF6A0B" w:rsidRDefault="00E23EFA"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AF6A0B">
              <w:rPr>
                <w:rFonts w:ascii="Times New Roman" w:hAnsi="Times New Roman" w:cs="Times New Roman"/>
                <w:color w:val="0070C0"/>
              </w:rPr>
              <w:t xml:space="preserve">Up </w:t>
            </w:r>
            <w:proofErr w:type="spellStart"/>
            <w:r w:rsidRPr="00AF6A0B">
              <w:rPr>
                <w:rFonts w:ascii="Times New Roman" w:hAnsi="Times New Roman" w:cs="Times New Roman"/>
                <w:color w:val="0070C0"/>
              </w:rPr>
              <w:t>Div</w:t>
            </w:r>
            <w:proofErr w:type="spellEnd"/>
            <w:r w:rsidRPr="00AF6A0B">
              <w:rPr>
                <w:rFonts w:ascii="Times New Roman" w:hAnsi="Times New Roman" w:cs="Times New Roman"/>
                <w:color w:val="0070C0"/>
              </w:rPr>
              <w:t xml:space="preserve"> </w:t>
            </w:r>
            <w:proofErr w:type="spellStart"/>
            <w:r w:rsidR="00CF59D4" w:rsidRPr="00AF6A0B">
              <w:rPr>
                <w:rFonts w:ascii="Times New Roman" w:hAnsi="Times New Roman" w:cs="Times New Roman"/>
                <w:color w:val="0070C0"/>
              </w:rPr>
              <w:t>Geol</w:t>
            </w:r>
            <w:proofErr w:type="spellEnd"/>
            <w:r w:rsidR="00CF59D4" w:rsidRPr="00AF6A0B">
              <w:rPr>
                <w:rFonts w:ascii="Times New Roman" w:hAnsi="Times New Roman" w:cs="Times New Roman"/>
                <w:color w:val="0070C0"/>
              </w:rPr>
              <w:t xml:space="preserve"> Elective</w:t>
            </w:r>
          </w:p>
          <w:p w14:paraId="08407880" w14:textId="69E00535" w:rsidR="00CF59D4" w:rsidRPr="001430B7" w:rsidRDefault="00E23EFA" w:rsidP="00B54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923C" w:themeColor="accent3" w:themeShade="BF"/>
              </w:rPr>
            </w:pPr>
            <w:r w:rsidRPr="001430B7">
              <w:rPr>
                <w:rFonts w:ascii="Times New Roman" w:hAnsi="Times New Roman" w:cs="Times New Roman"/>
                <w:color w:val="76923C" w:themeColor="accent3" w:themeShade="BF"/>
              </w:rPr>
              <w:t xml:space="preserve">Up </w:t>
            </w:r>
            <w:proofErr w:type="spellStart"/>
            <w:r w:rsidRPr="001430B7">
              <w:rPr>
                <w:rFonts w:ascii="Times New Roman" w:hAnsi="Times New Roman" w:cs="Times New Roman"/>
                <w:color w:val="76923C" w:themeColor="accent3" w:themeShade="BF"/>
              </w:rPr>
              <w:t>Div</w:t>
            </w:r>
            <w:proofErr w:type="spellEnd"/>
            <w:r w:rsidRPr="001430B7">
              <w:rPr>
                <w:rFonts w:ascii="Times New Roman" w:hAnsi="Times New Roman" w:cs="Times New Roman"/>
                <w:color w:val="76923C" w:themeColor="accent3" w:themeShade="BF"/>
              </w:rPr>
              <w:t xml:space="preserve"> </w:t>
            </w:r>
            <w:r w:rsidR="008941B0" w:rsidRPr="001430B7">
              <w:rPr>
                <w:rFonts w:ascii="Times New Roman" w:hAnsi="Times New Roman" w:cs="Times New Roman"/>
                <w:color w:val="76923C" w:themeColor="accent3" w:themeShade="BF"/>
              </w:rPr>
              <w:t>free choice</w:t>
            </w:r>
          </w:p>
          <w:p w14:paraId="2C5B85E4" w14:textId="1FE24880" w:rsidR="00CF59D4" w:rsidRPr="00B34086" w:rsidRDefault="00CF59D4" w:rsidP="009C41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430B7">
              <w:rPr>
                <w:rFonts w:ascii="Times New Roman" w:hAnsi="Times New Roman" w:cs="Times New Roman"/>
                <w:color w:val="FF0000"/>
              </w:rPr>
              <w:t xml:space="preserve">Up </w:t>
            </w:r>
            <w:proofErr w:type="spellStart"/>
            <w:r w:rsidRPr="001430B7">
              <w:rPr>
                <w:rFonts w:ascii="Times New Roman" w:hAnsi="Times New Roman" w:cs="Times New Roman"/>
                <w:color w:val="FF0000"/>
              </w:rPr>
              <w:t>Div</w:t>
            </w:r>
            <w:proofErr w:type="spellEnd"/>
            <w:r w:rsidRPr="001430B7">
              <w:rPr>
                <w:rFonts w:ascii="Times New Roman" w:hAnsi="Times New Roman" w:cs="Times New Roman"/>
                <w:color w:val="FF0000"/>
              </w:rPr>
              <w:t xml:space="preserve"> outside </w:t>
            </w:r>
            <w:r w:rsidR="009C4140" w:rsidRPr="001430B7">
              <w:rPr>
                <w:rFonts w:ascii="Times New Roman" w:hAnsi="Times New Roman" w:cs="Times New Roman"/>
                <w:color w:val="FF0000"/>
              </w:rPr>
              <w:t>G&amp;G</w:t>
            </w:r>
          </w:p>
        </w:tc>
      </w:tr>
    </w:tbl>
    <w:p w14:paraId="6489EE0E" w14:textId="1D6B65AC" w:rsidR="003F3A0E" w:rsidRPr="00B34086" w:rsidRDefault="003F3A0E" w:rsidP="00E23EFA">
      <w:pPr>
        <w:rPr>
          <w:rFonts w:ascii="Times New Roman" w:hAnsi="Times New Roman" w:cs="Times New Roman"/>
        </w:rPr>
      </w:pPr>
      <w:r w:rsidRPr="00B34086">
        <w:rPr>
          <w:rFonts w:ascii="Cambria Math" w:hAnsi="Cambria Math" w:cs="Times New Roman"/>
          <w:vertAlign w:val="superscript"/>
        </w:rPr>
        <w:t>∆</w:t>
      </w:r>
      <w:r w:rsidRPr="00B34086">
        <w:rPr>
          <w:rFonts w:ascii="Times New Roman" w:hAnsi="Times New Roman" w:cs="Times New Roman"/>
          <w:vertAlign w:val="superscript"/>
        </w:rPr>
        <w:t xml:space="preserve"> </w:t>
      </w:r>
      <w:proofErr w:type="spellStart"/>
      <w:r w:rsidRPr="00B34086">
        <w:rPr>
          <w:rFonts w:ascii="Times New Roman" w:hAnsi="Times New Roman" w:cs="Times New Roman"/>
        </w:rPr>
        <w:t>Yr</w:t>
      </w:r>
      <w:proofErr w:type="spellEnd"/>
      <w:r w:rsidRPr="00B34086">
        <w:rPr>
          <w:rFonts w:ascii="Times New Roman" w:hAnsi="Times New Roman" w:cs="Times New Roman"/>
        </w:rPr>
        <w:t xml:space="preserve"> </w:t>
      </w:r>
      <w:r w:rsidR="00AF6A0B">
        <w:rPr>
          <w:rFonts w:ascii="Times New Roman" w:hAnsi="Times New Roman" w:cs="Times New Roman"/>
        </w:rPr>
        <w:t>4</w:t>
      </w:r>
      <w:r w:rsidRPr="00B34086">
        <w:rPr>
          <w:rFonts w:ascii="Times New Roman" w:hAnsi="Times New Roman" w:cs="Times New Roman"/>
        </w:rPr>
        <w:t xml:space="preserve"> summer: </w:t>
      </w:r>
      <w:proofErr w:type="spellStart"/>
      <w:r w:rsidRPr="00B34086">
        <w:rPr>
          <w:rFonts w:ascii="Times New Roman" w:hAnsi="Times New Roman" w:cs="Times New Roman"/>
        </w:rPr>
        <w:t>Geol</w:t>
      </w:r>
      <w:proofErr w:type="spellEnd"/>
      <w:r w:rsidRPr="00B34086">
        <w:rPr>
          <w:rFonts w:ascii="Times New Roman" w:hAnsi="Times New Roman" w:cs="Times New Roman"/>
        </w:rPr>
        <w:t xml:space="preserve"> 4717</w:t>
      </w:r>
      <w:r w:rsidR="00AF6A0B">
        <w:rPr>
          <w:rFonts w:ascii="Times New Roman" w:hAnsi="Times New Roman" w:cs="Times New Roman"/>
        </w:rPr>
        <w:t xml:space="preserve"> (Field Camp)</w:t>
      </w:r>
      <w:r w:rsidR="00E729EF" w:rsidRPr="00B34086">
        <w:rPr>
          <w:rFonts w:ascii="Times New Roman" w:hAnsi="Times New Roman" w:cs="Times New Roman"/>
        </w:rPr>
        <w:t xml:space="preserve">  </w:t>
      </w:r>
      <w:r w:rsidR="009C4140" w:rsidRPr="00B34086">
        <w:rPr>
          <w:rFonts w:ascii="Times New Roman" w:hAnsi="Times New Roman" w:cs="Times New Roman"/>
        </w:rPr>
        <w:t xml:space="preserve">  </w:t>
      </w:r>
    </w:p>
    <w:p w14:paraId="2FB7AD5E" w14:textId="77777777" w:rsidR="00E23EFA" w:rsidRPr="00B34086" w:rsidRDefault="00E23EFA" w:rsidP="00E23EFA">
      <w:pPr>
        <w:rPr>
          <w:rFonts w:ascii="Times New Roman" w:hAnsi="Times New Roman" w:cs="Times New Roman"/>
        </w:rPr>
      </w:pPr>
    </w:p>
    <w:p w14:paraId="79DD0938" w14:textId="5827EEF0" w:rsidR="00E23EFA" w:rsidRPr="00B34086" w:rsidRDefault="00E23EFA" w:rsidP="00E23EFA">
      <w:pPr>
        <w:rPr>
          <w:rFonts w:ascii="Times New Roman" w:hAnsi="Times New Roman" w:cs="Times New Roman"/>
        </w:rPr>
      </w:pPr>
      <w:r w:rsidRPr="00B34086">
        <w:rPr>
          <w:rFonts w:ascii="Times New Roman" w:hAnsi="Times New Roman" w:cs="Times New Roman"/>
        </w:rPr>
        <w:t xml:space="preserve">*If you </w:t>
      </w:r>
      <w:r w:rsidR="00530171">
        <w:rPr>
          <w:rFonts w:ascii="Times New Roman" w:hAnsi="Times New Roman" w:cs="Times New Roman"/>
        </w:rPr>
        <w:t xml:space="preserve">need to </w:t>
      </w:r>
      <w:r w:rsidRPr="00B34086">
        <w:rPr>
          <w:rFonts w:ascii="Times New Roman" w:hAnsi="Times New Roman" w:cs="Times New Roman"/>
        </w:rPr>
        <w:t xml:space="preserve">take </w:t>
      </w:r>
      <w:r w:rsidR="00C45B3C">
        <w:rPr>
          <w:rFonts w:ascii="Times New Roman" w:hAnsi="Times New Roman" w:cs="Times New Roman"/>
        </w:rPr>
        <w:t>some combination of Algebra-1 (0921)</w:t>
      </w:r>
      <w:r w:rsidR="00530171">
        <w:rPr>
          <w:rFonts w:ascii="Times New Roman" w:hAnsi="Times New Roman" w:cs="Times New Roman"/>
        </w:rPr>
        <w:t xml:space="preserve"> and/or </w:t>
      </w:r>
      <w:r w:rsidR="00C45B3C">
        <w:rPr>
          <w:rFonts w:ascii="Times New Roman" w:hAnsi="Times New Roman" w:cs="Times New Roman"/>
        </w:rPr>
        <w:t>Algebra-1 (0925</w:t>
      </w:r>
      <w:r w:rsidR="00530171">
        <w:rPr>
          <w:rFonts w:ascii="Times New Roman" w:hAnsi="Times New Roman" w:cs="Times New Roman"/>
        </w:rPr>
        <w:t>) (MPE&lt;3)</w:t>
      </w:r>
      <w:r w:rsidR="00C45B3C">
        <w:rPr>
          <w:rFonts w:ascii="Times New Roman" w:hAnsi="Times New Roman" w:cs="Times New Roman"/>
        </w:rPr>
        <w:t xml:space="preserve">, </w:t>
      </w:r>
      <w:r w:rsidRPr="00B34086">
        <w:rPr>
          <w:rFonts w:ascii="Times New Roman" w:hAnsi="Times New Roman" w:cs="Times New Roman"/>
        </w:rPr>
        <w:t>you will not be able to graduate in 4 years</w:t>
      </w:r>
      <w:r w:rsidR="00C45B3C">
        <w:rPr>
          <w:rFonts w:ascii="Times New Roman" w:hAnsi="Times New Roman" w:cs="Times New Roman"/>
        </w:rPr>
        <w:t xml:space="preserve"> unless you take summer course and/or &gt;14 credit course loads</w:t>
      </w:r>
      <w:r w:rsidR="003B05F3">
        <w:rPr>
          <w:rFonts w:ascii="Times New Roman" w:hAnsi="Times New Roman" w:cs="Times New Roman"/>
        </w:rPr>
        <w:t xml:space="preserve"> and pass all courses.</w:t>
      </w:r>
    </w:p>
    <w:p w14:paraId="151A415D" w14:textId="77777777" w:rsidR="00732277" w:rsidRPr="00B34086" w:rsidRDefault="00732277" w:rsidP="00E23EFA">
      <w:pPr>
        <w:rPr>
          <w:rFonts w:ascii="Times New Roman" w:hAnsi="Times New Roman" w:cs="Times New Roman"/>
        </w:rPr>
      </w:pPr>
    </w:p>
    <w:p w14:paraId="14D0FBA5" w14:textId="2448128D" w:rsidR="003F3A0E" w:rsidRPr="00AF6A0B" w:rsidRDefault="009C4140" w:rsidP="00E23EFA">
      <w:pPr>
        <w:rPr>
          <w:rFonts w:ascii="Times New Roman" w:hAnsi="Times New Roman" w:cs="Times New Roman"/>
          <w:color w:val="FF0000"/>
        </w:rPr>
      </w:pPr>
      <w:r w:rsidRPr="00B34086">
        <w:rPr>
          <w:rFonts w:ascii="Times New Roman" w:hAnsi="Times New Roman" w:cs="Times New Roman"/>
        </w:rPr>
        <w:t xml:space="preserve">Electives:  </w:t>
      </w:r>
      <w:r w:rsidR="003F3A0E" w:rsidRPr="00AF6A0B">
        <w:rPr>
          <w:rFonts w:ascii="Times New Roman" w:hAnsi="Times New Roman" w:cs="Times New Roman"/>
          <w:color w:val="0070C0"/>
        </w:rPr>
        <w:t>5</w:t>
      </w:r>
      <w:r w:rsidRPr="00AF6A0B">
        <w:rPr>
          <w:rFonts w:ascii="Times New Roman" w:hAnsi="Times New Roman" w:cs="Times New Roman"/>
          <w:color w:val="0070C0"/>
        </w:rPr>
        <w:t xml:space="preserve"> G&amp;G</w:t>
      </w:r>
      <w:r w:rsidR="00E23EFA" w:rsidRPr="00AF6A0B">
        <w:rPr>
          <w:rFonts w:ascii="Times New Roman" w:hAnsi="Times New Roman" w:cs="Times New Roman"/>
          <w:color w:val="0070C0"/>
        </w:rPr>
        <w:t xml:space="preserve"> </w:t>
      </w:r>
      <w:r w:rsidR="003F3A0E" w:rsidRPr="00AF6A0B">
        <w:rPr>
          <w:rFonts w:ascii="Times New Roman" w:hAnsi="Times New Roman" w:cs="Times New Roman"/>
          <w:color w:val="0070C0"/>
        </w:rPr>
        <w:t>of w</w:t>
      </w:r>
      <w:r w:rsidR="00E23EFA" w:rsidRPr="00AF6A0B">
        <w:rPr>
          <w:rFonts w:ascii="Times New Roman" w:hAnsi="Times New Roman" w:cs="Times New Roman"/>
          <w:color w:val="0070C0"/>
        </w:rPr>
        <w:t>hich 4 should be upper division</w:t>
      </w:r>
      <w:r w:rsidRPr="00B34086">
        <w:rPr>
          <w:rFonts w:ascii="Times New Roman" w:hAnsi="Times New Roman" w:cs="Times New Roman"/>
        </w:rPr>
        <w:t xml:space="preserve">; </w:t>
      </w:r>
      <w:r w:rsidR="003F3A0E" w:rsidRPr="001430B7">
        <w:rPr>
          <w:rFonts w:ascii="Times New Roman" w:hAnsi="Times New Roman" w:cs="Times New Roman"/>
          <w:color w:val="76923C" w:themeColor="accent3" w:themeShade="BF"/>
        </w:rPr>
        <w:t>4</w:t>
      </w:r>
      <w:r w:rsidRPr="001430B7">
        <w:rPr>
          <w:rFonts w:ascii="Times New Roman" w:hAnsi="Times New Roman" w:cs="Times New Roman"/>
          <w:color w:val="76923C" w:themeColor="accent3" w:themeShade="BF"/>
        </w:rPr>
        <w:t xml:space="preserve"> up</w:t>
      </w:r>
      <w:r w:rsidR="00E23EFA" w:rsidRPr="001430B7">
        <w:rPr>
          <w:rFonts w:ascii="Times New Roman" w:hAnsi="Times New Roman" w:cs="Times New Roman"/>
          <w:color w:val="76923C" w:themeColor="accent3" w:themeShade="BF"/>
        </w:rPr>
        <w:t>per</w:t>
      </w:r>
      <w:r w:rsidRPr="001430B7">
        <w:rPr>
          <w:rFonts w:ascii="Times New Roman" w:hAnsi="Times New Roman" w:cs="Times New Roman"/>
          <w:color w:val="76923C" w:themeColor="accent3" w:themeShade="BF"/>
        </w:rPr>
        <w:t>-division</w:t>
      </w:r>
      <w:r w:rsidR="003F3A0E" w:rsidRPr="001430B7">
        <w:rPr>
          <w:rFonts w:ascii="Times New Roman" w:hAnsi="Times New Roman" w:cs="Times New Roman"/>
          <w:color w:val="76923C" w:themeColor="accent3" w:themeShade="BF"/>
        </w:rPr>
        <w:t xml:space="preserve"> free choice</w:t>
      </w:r>
      <w:r w:rsidR="00E23EFA" w:rsidRPr="00B34086">
        <w:rPr>
          <w:rFonts w:ascii="Times New Roman" w:hAnsi="Times New Roman" w:cs="Times New Roman"/>
        </w:rPr>
        <w:t>;</w:t>
      </w:r>
      <w:r w:rsidRPr="00B34086">
        <w:rPr>
          <w:rFonts w:ascii="Times New Roman" w:hAnsi="Times New Roman" w:cs="Times New Roman"/>
        </w:rPr>
        <w:t xml:space="preserve"> </w:t>
      </w:r>
      <w:r w:rsidRPr="00AF6A0B">
        <w:rPr>
          <w:rFonts w:ascii="Times New Roman" w:hAnsi="Times New Roman" w:cs="Times New Roman"/>
          <w:color w:val="FF0000"/>
        </w:rPr>
        <w:t xml:space="preserve">3 </w:t>
      </w:r>
      <w:proofErr w:type="gramStart"/>
      <w:r w:rsidR="003F3A0E" w:rsidRPr="00AF6A0B">
        <w:rPr>
          <w:rFonts w:ascii="Times New Roman" w:hAnsi="Times New Roman" w:cs="Times New Roman"/>
          <w:color w:val="FF0000"/>
        </w:rPr>
        <w:t>up</w:t>
      </w:r>
      <w:r w:rsidR="00AF6A0B" w:rsidRPr="00AF6A0B">
        <w:rPr>
          <w:rFonts w:ascii="Times New Roman" w:hAnsi="Times New Roman" w:cs="Times New Roman"/>
          <w:color w:val="FF0000"/>
        </w:rPr>
        <w:t>per</w:t>
      </w:r>
      <w:r w:rsidR="003F3A0E" w:rsidRPr="00AF6A0B">
        <w:rPr>
          <w:rFonts w:ascii="Times New Roman" w:hAnsi="Times New Roman" w:cs="Times New Roman"/>
          <w:color w:val="FF0000"/>
        </w:rPr>
        <w:t>-division</w:t>
      </w:r>
      <w:proofErr w:type="gramEnd"/>
      <w:r w:rsidR="003F3A0E" w:rsidRPr="00AF6A0B">
        <w:rPr>
          <w:rFonts w:ascii="Times New Roman" w:hAnsi="Times New Roman" w:cs="Times New Roman"/>
          <w:color w:val="FF0000"/>
        </w:rPr>
        <w:t xml:space="preserve"> </w:t>
      </w:r>
      <w:r w:rsidRPr="00AF6A0B">
        <w:rPr>
          <w:rFonts w:ascii="Times New Roman" w:hAnsi="Times New Roman" w:cs="Times New Roman"/>
          <w:color w:val="FF0000"/>
        </w:rPr>
        <w:t>outside G&amp;G</w:t>
      </w:r>
      <w:r w:rsidR="003F3A0E" w:rsidRPr="00AF6A0B">
        <w:rPr>
          <w:rFonts w:ascii="Times New Roman" w:hAnsi="Times New Roman" w:cs="Times New Roman"/>
          <w:color w:val="FF0000"/>
        </w:rPr>
        <w:t>.</w:t>
      </w:r>
    </w:p>
    <w:p w14:paraId="7A99F839" w14:textId="77777777" w:rsidR="007750DB" w:rsidRPr="00B34086" w:rsidRDefault="007750DB" w:rsidP="00E650E8">
      <w:pPr>
        <w:rPr>
          <w:rFonts w:ascii="Times New Roman" w:hAnsi="Times New Roman" w:cs="Times New Roman"/>
          <w:b/>
        </w:rPr>
      </w:pPr>
    </w:p>
    <w:tbl>
      <w:tblPr>
        <w:tblW w:w="8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8"/>
      </w:tblGrid>
      <w:tr w:rsidR="00B545A9" w:rsidRPr="00B34086" w14:paraId="6F3C3D78" w14:textId="77777777" w:rsidTr="00B545A9">
        <w:tc>
          <w:tcPr>
            <w:tcW w:w="8838" w:type="dxa"/>
            <w:shd w:val="clear" w:color="auto" w:fill="auto"/>
            <w:tcMar>
              <w:top w:w="40" w:type="nil"/>
              <w:left w:w="40" w:type="nil"/>
              <w:bottom w:w="40" w:type="nil"/>
              <w:right w:w="40" w:type="nil"/>
            </w:tcMar>
            <w:vAlign w:val="center"/>
          </w:tcPr>
          <w:p w14:paraId="78B5BDB8" w14:textId="5AE63140" w:rsidR="00B545A9" w:rsidRPr="00B34086" w:rsidRDefault="007750DB" w:rsidP="00B545A9">
            <w:pPr>
              <w:jc w:val="center"/>
              <w:rPr>
                <w:rFonts w:ascii="Times New Roman" w:hAnsi="Times New Roman" w:cs="Times New Roman"/>
                <w:sz w:val="23"/>
                <w:szCs w:val="23"/>
              </w:rPr>
            </w:pPr>
            <w:r w:rsidRPr="00B34086">
              <w:rPr>
                <w:rFonts w:ascii="Times New Roman" w:hAnsi="Times New Roman" w:cs="Times New Roman"/>
                <w:b/>
                <w:bCs/>
                <w:sz w:val="23"/>
                <w:szCs w:val="23"/>
              </w:rPr>
              <w:t xml:space="preserve">USP </w:t>
            </w:r>
            <w:r w:rsidR="00B545A9" w:rsidRPr="00B34086">
              <w:rPr>
                <w:rFonts w:ascii="Times New Roman" w:hAnsi="Times New Roman" w:cs="Times New Roman"/>
                <w:b/>
                <w:bCs/>
                <w:sz w:val="23"/>
                <w:szCs w:val="23"/>
              </w:rPr>
              <w:t>Core Components</w:t>
            </w:r>
          </w:p>
        </w:tc>
      </w:tr>
      <w:tr w:rsidR="00B545A9" w:rsidRPr="00B34086" w14:paraId="5CA82A08" w14:textId="77777777" w:rsidTr="00B545A9">
        <w:tc>
          <w:tcPr>
            <w:tcW w:w="8838" w:type="dxa"/>
            <w:shd w:val="clear" w:color="auto" w:fill="auto"/>
            <w:tcMar>
              <w:top w:w="40" w:type="nil"/>
              <w:left w:w="40" w:type="nil"/>
              <w:bottom w:w="40" w:type="nil"/>
              <w:right w:w="40" w:type="nil"/>
            </w:tcMar>
            <w:vAlign w:val="center"/>
          </w:tcPr>
          <w:p w14:paraId="750F07B9" w14:textId="7FD4A54E" w:rsidR="00B545A9" w:rsidRPr="00B34086" w:rsidRDefault="00B545A9" w:rsidP="007750DB">
            <w:pPr>
              <w:rPr>
                <w:rFonts w:ascii="Times New Roman" w:hAnsi="Times New Roman" w:cs="Times New Roman"/>
                <w:sz w:val="23"/>
                <w:szCs w:val="23"/>
              </w:rPr>
            </w:pPr>
            <w:r w:rsidRPr="00B34086">
              <w:rPr>
                <w:rFonts w:ascii="Times New Roman" w:hAnsi="Times New Roman" w:cs="Times New Roman"/>
                <w:sz w:val="23"/>
                <w:szCs w:val="23"/>
              </w:rPr>
              <w:t xml:space="preserve">Core Components are mutually exclusive; meaning, two core components may not be fulfilled by the same course. </w:t>
            </w:r>
          </w:p>
        </w:tc>
      </w:tr>
      <w:tr w:rsidR="00B545A9" w:rsidRPr="00B34086" w14:paraId="4ECBBC2B" w14:textId="77777777" w:rsidTr="00B545A9">
        <w:tc>
          <w:tcPr>
            <w:tcW w:w="8838" w:type="dxa"/>
            <w:shd w:val="clear" w:color="auto" w:fill="auto"/>
            <w:tcMar>
              <w:top w:w="40" w:type="nil"/>
              <w:left w:w="40" w:type="nil"/>
              <w:bottom w:w="40" w:type="nil"/>
              <w:right w:w="40" w:type="nil"/>
            </w:tcMar>
            <w:vAlign w:val="center"/>
          </w:tcPr>
          <w:p w14:paraId="3A616F6A" w14:textId="77777777" w:rsidR="00B545A9" w:rsidRPr="00B34086" w:rsidRDefault="00B545A9" w:rsidP="00B545A9">
            <w:pPr>
              <w:rPr>
                <w:rFonts w:ascii="Times New Roman" w:hAnsi="Times New Roman" w:cs="Times New Roman"/>
                <w:b/>
                <w:bCs/>
                <w:sz w:val="23"/>
                <w:szCs w:val="23"/>
              </w:rPr>
            </w:pPr>
            <w:r w:rsidRPr="00B34086">
              <w:rPr>
                <w:rFonts w:ascii="Times New Roman" w:hAnsi="Times New Roman" w:cs="Times New Roman"/>
                <w:b/>
                <w:bCs/>
                <w:sz w:val="23"/>
                <w:szCs w:val="23"/>
              </w:rPr>
              <w:t>I - Intellectual Community </w:t>
            </w:r>
          </w:p>
          <w:p w14:paraId="46FC0EAC" w14:textId="1BD69241"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sz w:val="23"/>
                <w:szCs w:val="23"/>
              </w:rPr>
              <w:t>May be taken for 1-3 credit hours.</w:t>
            </w:r>
          </w:p>
        </w:tc>
      </w:tr>
      <w:tr w:rsidR="00B545A9" w:rsidRPr="00B34086" w14:paraId="3242131D" w14:textId="77777777" w:rsidTr="00B545A9">
        <w:tc>
          <w:tcPr>
            <w:tcW w:w="8838" w:type="dxa"/>
            <w:shd w:val="clear" w:color="auto" w:fill="auto"/>
            <w:tcMar>
              <w:top w:w="40" w:type="nil"/>
              <w:left w:w="40" w:type="nil"/>
              <w:bottom w:w="40" w:type="nil"/>
              <w:right w:w="40" w:type="nil"/>
            </w:tcMar>
            <w:vAlign w:val="center"/>
          </w:tcPr>
          <w:p w14:paraId="78FE95BC" w14:textId="77777777" w:rsidR="00B545A9" w:rsidRPr="00B34086" w:rsidRDefault="00B545A9" w:rsidP="00B545A9">
            <w:pPr>
              <w:rPr>
                <w:rFonts w:ascii="Times New Roman" w:hAnsi="Times New Roman" w:cs="Times New Roman"/>
                <w:b/>
                <w:bCs/>
                <w:sz w:val="23"/>
                <w:szCs w:val="23"/>
              </w:rPr>
            </w:pPr>
            <w:r w:rsidRPr="00B34086">
              <w:rPr>
                <w:rFonts w:ascii="Times New Roman" w:hAnsi="Times New Roman" w:cs="Times New Roman"/>
                <w:b/>
                <w:bCs/>
                <w:sz w:val="23"/>
                <w:szCs w:val="23"/>
              </w:rPr>
              <w:t>WA - Writing </w:t>
            </w:r>
          </w:p>
          <w:p w14:paraId="59C33E83" w14:textId="77777777"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sz w:val="23"/>
                <w:szCs w:val="23"/>
              </w:rPr>
              <w:t>Students must complete a WA course with a grade of C or better.</w:t>
            </w:r>
          </w:p>
        </w:tc>
      </w:tr>
      <w:tr w:rsidR="00B545A9" w:rsidRPr="00B34086" w14:paraId="4299229A" w14:textId="77777777" w:rsidTr="00B545A9">
        <w:tc>
          <w:tcPr>
            <w:tcW w:w="8838" w:type="dxa"/>
            <w:shd w:val="clear" w:color="auto" w:fill="auto"/>
            <w:tcMar>
              <w:top w:w="40" w:type="nil"/>
              <w:left w:w="40" w:type="nil"/>
              <w:bottom w:w="40" w:type="nil"/>
              <w:right w:w="40" w:type="nil"/>
            </w:tcMar>
            <w:vAlign w:val="center"/>
          </w:tcPr>
          <w:p w14:paraId="2BE40C1D" w14:textId="77777777"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b/>
                <w:bCs/>
                <w:sz w:val="23"/>
                <w:szCs w:val="23"/>
              </w:rPr>
              <w:t>O - Oral Communication</w:t>
            </w:r>
            <w:r w:rsidRPr="00B34086">
              <w:rPr>
                <w:rFonts w:ascii="Times New Roman" w:hAnsi="Times New Roman" w:cs="Times New Roman"/>
                <w:sz w:val="23"/>
                <w:szCs w:val="23"/>
              </w:rPr>
              <w:t> </w:t>
            </w:r>
          </w:p>
          <w:p w14:paraId="66B1806F" w14:textId="77777777"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sz w:val="23"/>
                <w:szCs w:val="23"/>
              </w:rPr>
              <w:t>One approved course emphasizing oral communication skills.</w:t>
            </w:r>
          </w:p>
        </w:tc>
      </w:tr>
      <w:tr w:rsidR="00B545A9" w:rsidRPr="00B34086" w14:paraId="028DBDC4" w14:textId="77777777" w:rsidTr="00B545A9">
        <w:tc>
          <w:tcPr>
            <w:tcW w:w="8838" w:type="dxa"/>
            <w:shd w:val="clear" w:color="auto" w:fill="auto"/>
            <w:tcMar>
              <w:top w:w="40" w:type="nil"/>
              <w:left w:w="40" w:type="nil"/>
              <w:bottom w:w="40" w:type="nil"/>
              <w:right w:w="40" w:type="nil"/>
            </w:tcMar>
            <w:vAlign w:val="center"/>
          </w:tcPr>
          <w:p w14:paraId="07D14697" w14:textId="77777777"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b/>
                <w:bCs/>
                <w:sz w:val="23"/>
                <w:szCs w:val="23"/>
              </w:rPr>
              <w:t>QA - Quantitative Reasoning I</w:t>
            </w:r>
          </w:p>
        </w:tc>
      </w:tr>
      <w:tr w:rsidR="00B545A9" w:rsidRPr="00B34086" w14:paraId="5F3EA748" w14:textId="77777777" w:rsidTr="00B545A9">
        <w:tc>
          <w:tcPr>
            <w:tcW w:w="8838" w:type="dxa"/>
            <w:shd w:val="clear" w:color="auto" w:fill="auto"/>
            <w:tcMar>
              <w:top w:w="40" w:type="nil"/>
              <w:left w:w="40" w:type="nil"/>
              <w:bottom w:w="40" w:type="nil"/>
              <w:right w:w="40" w:type="nil"/>
            </w:tcMar>
            <w:vAlign w:val="center"/>
          </w:tcPr>
          <w:p w14:paraId="12B5B071" w14:textId="77777777"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b/>
                <w:bCs/>
                <w:sz w:val="23"/>
                <w:szCs w:val="23"/>
              </w:rPr>
              <w:t>QB - Quantitative Reasoning II</w:t>
            </w:r>
          </w:p>
        </w:tc>
      </w:tr>
      <w:tr w:rsidR="007750DB" w:rsidRPr="00B34086" w14:paraId="7E2854D6" w14:textId="77777777" w:rsidTr="007750DB">
        <w:trPr>
          <w:trHeight w:val="1483"/>
        </w:trPr>
        <w:tc>
          <w:tcPr>
            <w:tcW w:w="8838" w:type="dxa"/>
            <w:shd w:val="clear" w:color="auto" w:fill="auto"/>
            <w:tcMar>
              <w:top w:w="40" w:type="nil"/>
              <w:left w:w="40" w:type="nil"/>
              <w:bottom w:w="40" w:type="nil"/>
              <w:right w:w="40" w:type="nil"/>
            </w:tcMar>
            <w:vAlign w:val="center"/>
          </w:tcPr>
          <w:p w14:paraId="32161E65" w14:textId="77777777" w:rsidR="007750DB" w:rsidRPr="00B34086" w:rsidRDefault="007750DB" w:rsidP="00B545A9">
            <w:pPr>
              <w:rPr>
                <w:rFonts w:ascii="Times New Roman" w:hAnsi="Times New Roman" w:cs="Times New Roman"/>
                <w:sz w:val="23"/>
                <w:szCs w:val="23"/>
              </w:rPr>
            </w:pPr>
            <w:r w:rsidRPr="00B34086">
              <w:rPr>
                <w:rFonts w:ascii="Times New Roman" w:hAnsi="Times New Roman" w:cs="Times New Roman"/>
                <w:sz w:val="23"/>
                <w:szCs w:val="23"/>
              </w:rPr>
              <w:t>Complete nine approved credit hours, three hours from each of the three categories. </w:t>
            </w:r>
          </w:p>
          <w:p w14:paraId="1598E036" w14:textId="77777777" w:rsidR="007750DB" w:rsidRPr="00B34086" w:rsidRDefault="007750DB" w:rsidP="00B545A9">
            <w:pPr>
              <w:rPr>
                <w:rFonts w:ascii="Times New Roman" w:hAnsi="Times New Roman" w:cs="Times New Roman"/>
                <w:b/>
                <w:bCs/>
                <w:sz w:val="23"/>
                <w:szCs w:val="23"/>
              </w:rPr>
            </w:pPr>
            <w:r w:rsidRPr="00B34086">
              <w:rPr>
                <w:rFonts w:ascii="Times New Roman" w:hAnsi="Times New Roman" w:cs="Times New Roman"/>
                <w:b/>
                <w:bCs/>
                <w:sz w:val="23"/>
                <w:szCs w:val="23"/>
              </w:rPr>
              <w:t>CH - Humanities </w:t>
            </w:r>
          </w:p>
          <w:p w14:paraId="24DE3117" w14:textId="77777777" w:rsidR="007750DB" w:rsidRPr="00B34086" w:rsidRDefault="007750DB" w:rsidP="00B545A9">
            <w:pPr>
              <w:rPr>
                <w:rFonts w:ascii="Times New Roman" w:hAnsi="Times New Roman" w:cs="Times New Roman"/>
                <w:b/>
                <w:bCs/>
                <w:sz w:val="23"/>
                <w:szCs w:val="23"/>
              </w:rPr>
            </w:pPr>
            <w:r w:rsidRPr="00B34086">
              <w:rPr>
                <w:rFonts w:ascii="Times New Roman" w:hAnsi="Times New Roman" w:cs="Times New Roman"/>
                <w:b/>
                <w:bCs/>
                <w:sz w:val="23"/>
                <w:szCs w:val="23"/>
              </w:rPr>
              <w:t>CS - Social and Behavior Sciences </w:t>
            </w:r>
          </w:p>
          <w:p w14:paraId="7B0DFF0B" w14:textId="77777777" w:rsidR="007750DB" w:rsidRPr="00B34086" w:rsidRDefault="007750DB" w:rsidP="00B545A9">
            <w:pPr>
              <w:rPr>
                <w:rFonts w:ascii="Times New Roman" w:hAnsi="Times New Roman" w:cs="Times New Roman"/>
                <w:b/>
                <w:bCs/>
                <w:sz w:val="23"/>
                <w:szCs w:val="23"/>
              </w:rPr>
            </w:pPr>
            <w:r w:rsidRPr="00B34086">
              <w:rPr>
                <w:rFonts w:ascii="Times New Roman" w:hAnsi="Times New Roman" w:cs="Times New Roman"/>
                <w:b/>
                <w:bCs/>
                <w:sz w:val="23"/>
                <w:szCs w:val="23"/>
              </w:rPr>
              <w:t>CA - Fine Arts </w:t>
            </w:r>
          </w:p>
          <w:p w14:paraId="1B7F4FE2" w14:textId="62FE31F8" w:rsidR="007750DB" w:rsidRPr="00B34086" w:rsidRDefault="007750DB" w:rsidP="00B545A9">
            <w:pPr>
              <w:rPr>
                <w:rFonts w:ascii="Times New Roman" w:hAnsi="Times New Roman" w:cs="Times New Roman"/>
                <w:sz w:val="23"/>
                <w:szCs w:val="23"/>
              </w:rPr>
            </w:pPr>
            <w:r w:rsidRPr="00B34086">
              <w:rPr>
                <w:rFonts w:ascii="Times New Roman" w:hAnsi="Times New Roman" w:cs="Times New Roman"/>
                <w:sz w:val="23"/>
                <w:szCs w:val="23"/>
              </w:rPr>
              <w:t>Three hours of Integrated Cultural Context (C) may be substituted for one of the three categories.</w:t>
            </w:r>
          </w:p>
        </w:tc>
      </w:tr>
      <w:tr w:rsidR="00B545A9" w:rsidRPr="00B34086" w14:paraId="10FB4F37" w14:textId="77777777" w:rsidTr="00B545A9">
        <w:tc>
          <w:tcPr>
            <w:tcW w:w="8838" w:type="dxa"/>
            <w:shd w:val="clear" w:color="auto" w:fill="auto"/>
            <w:tcMar>
              <w:top w:w="40" w:type="nil"/>
              <w:left w:w="40" w:type="nil"/>
              <w:bottom w:w="40" w:type="nil"/>
              <w:right w:w="40" w:type="nil"/>
            </w:tcMar>
            <w:vAlign w:val="center"/>
          </w:tcPr>
          <w:p w14:paraId="5E5252AE" w14:textId="77777777" w:rsidR="007750DB" w:rsidRPr="00B34086" w:rsidRDefault="00B545A9" w:rsidP="00B545A9">
            <w:pPr>
              <w:rPr>
                <w:rFonts w:ascii="Times New Roman" w:hAnsi="Times New Roman" w:cs="Times New Roman"/>
                <w:sz w:val="23"/>
                <w:szCs w:val="23"/>
              </w:rPr>
            </w:pPr>
            <w:r w:rsidRPr="00B34086">
              <w:rPr>
                <w:rFonts w:ascii="Times New Roman" w:hAnsi="Times New Roman" w:cs="Times New Roman"/>
                <w:b/>
                <w:sz w:val="23"/>
                <w:szCs w:val="23"/>
              </w:rPr>
              <w:t>V - U.S. &amp; Wyoming Constitution</w:t>
            </w:r>
            <w:r w:rsidRPr="00B34086">
              <w:rPr>
                <w:rFonts w:ascii="Times New Roman" w:hAnsi="Times New Roman" w:cs="Times New Roman"/>
                <w:sz w:val="23"/>
                <w:szCs w:val="23"/>
              </w:rPr>
              <w:t> </w:t>
            </w:r>
          </w:p>
          <w:p w14:paraId="6D4F2996" w14:textId="173ACCA2"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sz w:val="23"/>
                <w:szCs w:val="23"/>
              </w:rPr>
              <w:t>Approved V courses fulfill both US and Wyoming Constitution requirements</w:t>
            </w:r>
          </w:p>
        </w:tc>
      </w:tr>
      <w:tr w:rsidR="00B545A9" w:rsidRPr="00B34086" w14:paraId="5C26F98E" w14:textId="77777777" w:rsidTr="00B545A9">
        <w:tc>
          <w:tcPr>
            <w:tcW w:w="8838" w:type="dxa"/>
            <w:shd w:val="clear" w:color="auto" w:fill="auto"/>
            <w:tcMar>
              <w:top w:w="40" w:type="nil"/>
              <w:left w:w="40" w:type="nil"/>
              <w:bottom w:w="40" w:type="nil"/>
              <w:right w:w="40" w:type="nil"/>
            </w:tcMar>
            <w:vAlign w:val="center"/>
          </w:tcPr>
          <w:p w14:paraId="45C91A26" w14:textId="77777777" w:rsidR="007750DB" w:rsidRPr="00B34086" w:rsidRDefault="00B545A9" w:rsidP="00B545A9">
            <w:pPr>
              <w:rPr>
                <w:rFonts w:ascii="Times New Roman" w:hAnsi="Times New Roman" w:cs="Times New Roman"/>
                <w:sz w:val="23"/>
                <w:szCs w:val="23"/>
              </w:rPr>
            </w:pPr>
            <w:r w:rsidRPr="00B34086">
              <w:rPr>
                <w:rFonts w:ascii="Times New Roman" w:hAnsi="Times New Roman" w:cs="Times New Roman"/>
                <w:b/>
                <w:sz w:val="23"/>
                <w:szCs w:val="23"/>
              </w:rPr>
              <w:t>P - Physical Activity &amp; Health</w:t>
            </w:r>
            <w:r w:rsidRPr="00B34086">
              <w:rPr>
                <w:rFonts w:ascii="Times New Roman" w:hAnsi="Times New Roman" w:cs="Times New Roman"/>
                <w:sz w:val="23"/>
                <w:szCs w:val="23"/>
              </w:rPr>
              <w:t> </w:t>
            </w:r>
          </w:p>
          <w:p w14:paraId="141A9DDE" w14:textId="4EFCFF97" w:rsidR="00B545A9" w:rsidRPr="00B34086" w:rsidRDefault="00B545A9" w:rsidP="00B545A9">
            <w:pPr>
              <w:rPr>
                <w:rFonts w:ascii="Times New Roman" w:hAnsi="Times New Roman" w:cs="Times New Roman"/>
                <w:sz w:val="23"/>
                <w:szCs w:val="23"/>
              </w:rPr>
            </w:pPr>
            <w:r w:rsidRPr="00B34086">
              <w:rPr>
                <w:rFonts w:ascii="Times New Roman" w:hAnsi="Times New Roman" w:cs="Times New Roman"/>
                <w:sz w:val="23"/>
                <w:szCs w:val="23"/>
              </w:rPr>
              <w:t>Complete an approved P course.</w:t>
            </w:r>
          </w:p>
        </w:tc>
      </w:tr>
    </w:tbl>
    <w:p w14:paraId="1F76A1ED" w14:textId="77777777" w:rsidR="00B545A9" w:rsidRPr="00B34086" w:rsidRDefault="00B545A9" w:rsidP="00B545A9">
      <w:pPr>
        <w:rPr>
          <w:rFonts w:ascii="Times New Roman" w:hAnsi="Times New Roman" w:cs="Times New Roman"/>
          <w:sz w:val="23"/>
          <w:szCs w:val="23"/>
        </w:rPr>
      </w:pPr>
    </w:p>
    <w:tbl>
      <w:tblPr>
        <w:tblW w:w="88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15"/>
      </w:tblGrid>
      <w:tr w:rsidR="001A6198" w:rsidRPr="00B34086" w14:paraId="2A2AAD1A" w14:textId="77777777" w:rsidTr="001A6198">
        <w:trPr>
          <w:trHeight w:val="308"/>
        </w:trPr>
        <w:tc>
          <w:tcPr>
            <w:tcW w:w="8815" w:type="dxa"/>
            <w:shd w:val="clear" w:color="auto" w:fill="auto"/>
            <w:tcMar>
              <w:top w:w="40" w:type="nil"/>
              <w:left w:w="40" w:type="nil"/>
              <w:bottom w:w="40" w:type="nil"/>
              <w:right w:w="40" w:type="nil"/>
            </w:tcMar>
            <w:vAlign w:val="center"/>
          </w:tcPr>
          <w:p w14:paraId="08EDE9B0" w14:textId="77777777" w:rsidR="001A6198" w:rsidRPr="00B34086" w:rsidRDefault="001A6198" w:rsidP="00AA7B01">
            <w:pPr>
              <w:jc w:val="center"/>
              <w:rPr>
                <w:rFonts w:ascii="Times New Roman" w:hAnsi="Times New Roman" w:cs="Times New Roman"/>
                <w:b/>
                <w:bCs/>
                <w:sz w:val="23"/>
                <w:szCs w:val="23"/>
              </w:rPr>
            </w:pPr>
            <w:r w:rsidRPr="00B34086">
              <w:rPr>
                <w:rFonts w:ascii="Times New Roman" w:hAnsi="Times New Roman" w:cs="Times New Roman"/>
                <w:b/>
                <w:bCs/>
                <w:sz w:val="23"/>
                <w:szCs w:val="23"/>
              </w:rPr>
              <w:t>Embeddable Components </w:t>
            </w:r>
          </w:p>
        </w:tc>
      </w:tr>
      <w:tr w:rsidR="001A6198" w:rsidRPr="00B34086" w14:paraId="1913249D" w14:textId="77777777" w:rsidTr="001A6198">
        <w:trPr>
          <w:trHeight w:val="496"/>
        </w:trPr>
        <w:tc>
          <w:tcPr>
            <w:tcW w:w="8815" w:type="dxa"/>
            <w:shd w:val="clear" w:color="auto" w:fill="auto"/>
            <w:tcMar>
              <w:top w:w="40" w:type="nil"/>
              <w:left w:w="40" w:type="nil"/>
              <w:bottom w:w="40" w:type="nil"/>
              <w:right w:w="40" w:type="nil"/>
            </w:tcMar>
            <w:vAlign w:val="center"/>
          </w:tcPr>
          <w:p w14:paraId="423F7FB5" w14:textId="77777777" w:rsidR="001A6198" w:rsidRPr="00B34086" w:rsidRDefault="001A6198" w:rsidP="00AA7B01">
            <w:pPr>
              <w:rPr>
                <w:rFonts w:ascii="Times New Roman" w:hAnsi="Times New Roman" w:cs="Times New Roman"/>
                <w:b/>
                <w:bCs/>
                <w:sz w:val="23"/>
                <w:szCs w:val="23"/>
              </w:rPr>
            </w:pPr>
            <w:r w:rsidRPr="00B34086">
              <w:rPr>
                <w:rFonts w:ascii="Times New Roman" w:hAnsi="Times New Roman" w:cs="Times New Roman"/>
                <w:sz w:val="23"/>
                <w:szCs w:val="23"/>
              </w:rPr>
              <w:t>Embeddable Components are those that may be in a course dedicated solely to that topic, or embedded in courses dedicated to the core components of University Studies, or embedded in courses required for the major. Embeddable Components will ordinarily be fulfilled in the context of three-credit hour courses.</w:t>
            </w:r>
          </w:p>
        </w:tc>
      </w:tr>
      <w:tr w:rsidR="001A6198" w:rsidRPr="00B34086" w14:paraId="54111044" w14:textId="77777777" w:rsidTr="001A6198">
        <w:trPr>
          <w:trHeight w:val="504"/>
        </w:trPr>
        <w:tc>
          <w:tcPr>
            <w:tcW w:w="8815" w:type="dxa"/>
            <w:shd w:val="clear" w:color="auto" w:fill="auto"/>
            <w:tcMar>
              <w:top w:w="40" w:type="nil"/>
              <w:left w:w="40" w:type="nil"/>
              <w:bottom w:w="40" w:type="nil"/>
              <w:right w:w="40" w:type="nil"/>
            </w:tcMar>
            <w:vAlign w:val="center"/>
          </w:tcPr>
          <w:p w14:paraId="0E70570E" w14:textId="77777777" w:rsidR="001A6198" w:rsidRPr="00B34086" w:rsidRDefault="001A6198" w:rsidP="00AA7B01">
            <w:pPr>
              <w:rPr>
                <w:rFonts w:ascii="Times New Roman" w:hAnsi="Times New Roman" w:cs="Times New Roman"/>
                <w:b/>
                <w:bCs/>
                <w:sz w:val="23"/>
                <w:szCs w:val="23"/>
              </w:rPr>
            </w:pPr>
            <w:r w:rsidRPr="00B34086">
              <w:rPr>
                <w:rFonts w:ascii="Times New Roman" w:hAnsi="Times New Roman" w:cs="Times New Roman"/>
                <w:b/>
                <w:bCs/>
                <w:sz w:val="23"/>
                <w:szCs w:val="23"/>
              </w:rPr>
              <w:t>L - Information Literacy </w:t>
            </w:r>
          </w:p>
          <w:p w14:paraId="06C87A86" w14:textId="77777777" w:rsidR="001A6198" w:rsidRPr="00B34086" w:rsidRDefault="001A6198" w:rsidP="00AA7B01">
            <w:pPr>
              <w:rPr>
                <w:rFonts w:ascii="Times New Roman" w:hAnsi="Times New Roman" w:cs="Times New Roman"/>
                <w:sz w:val="23"/>
                <w:szCs w:val="23"/>
              </w:rPr>
            </w:pPr>
            <w:r w:rsidRPr="00B34086">
              <w:rPr>
                <w:rFonts w:ascii="Times New Roman" w:hAnsi="Times New Roman" w:cs="Times New Roman"/>
                <w:sz w:val="23"/>
                <w:szCs w:val="23"/>
              </w:rPr>
              <w:t>One approved course.</w:t>
            </w:r>
          </w:p>
        </w:tc>
      </w:tr>
      <w:tr w:rsidR="001A6198" w:rsidRPr="00B34086" w14:paraId="1290A39F" w14:textId="77777777" w:rsidTr="001A6198">
        <w:trPr>
          <w:trHeight w:val="504"/>
        </w:trPr>
        <w:tc>
          <w:tcPr>
            <w:tcW w:w="8815" w:type="dxa"/>
            <w:shd w:val="clear" w:color="auto" w:fill="auto"/>
            <w:tcMar>
              <w:top w:w="40" w:type="nil"/>
              <w:left w:w="40" w:type="nil"/>
              <w:bottom w:w="40" w:type="nil"/>
              <w:right w:w="40" w:type="nil"/>
            </w:tcMar>
            <w:vAlign w:val="center"/>
          </w:tcPr>
          <w:p w14:paraId="2DA9D347" w14:textId="77777777" w:rsidR="001A6198" w:rsidRPr="00B34086" w:rsidRDefault="001A6198" w:rsidP="00AA7B01">
            <w:pPr>
              <w:rPr>
                <w:rFonts w:ascii="Times New Roman" w:hAnsi="Times New Roman" w:cs="Times New Roman"/>
                <w:b/>
                <w:bCs/>
                <w:sz w:val="23"/>
                <w:szCs w:val="23"/>
              </w:rPr>
            </w:pPr>
            <w:r w:rsidRPr="00B34086">
              <w:rPr>
                <w:rFonts w:ascii="Times New Roman" w:hAnsi="Times New Roman" w:cs="Times New Roman"/>
                <w:b/>
                <w:bCs/>
                <w:sz w:val="23"/>
                <w:szCs w:val="23"/>
              </w:rPr>
              <w:t>D - Diversity in the U.S. </w:t>
            </w:r>
          </w:p>
          <w:p w14:paraId="671B04B6" w14:textId="77777777" w:rsidR="001A6198" w:rsidRPr="00B34086" w:rsidRDefault="001A6198" w:rsidP="00AA7B01">
            <w:pPr>
              <w:rPr>
                <w:rFonts w:ascii="Times New Roman" w:hAnsi="Times New Roman" w:cs="Times New Roman"/>
                <w:sz w:val="23"/>
                <w:szCs w:val="23"/>
              </w:rPr>
            </w:pPr>
            <w:r w:rsidRPr="00B34086">
              <w:rPr>
                <w:rFonts w:ascii="Times New Roman" w:hAnsi="Times New Roman" w:cs="Times New Roman"/>
                <w:sz w:val="23"/>
                <w:szCs w:val="23"/>
              </w:rPr>
              <w:t>One approved course.</w:t>
            </w:r>
          </w:p>
        </w:tc>
      </w:tr>
      <w:tr w:rsidR="001A6198" w:rsidRPr="00B34086" w14:paraId="46D401C3" w14:textId="77777777" w:rsidTr="001A6198">
        <w:trPr>
          <w:trHeight w:val="504"/>
        </w:trPr>
        <w:tc>
          <w:tcPr>
            <w:tcW w:w="8815" w:type="dxa"/>
            <w:shd w:val="clear" w:color="auto" w:fill="auto"/>
            <w:tcMar>
              <w:top w:w="40" w:type="nil"/>
              <w:left w:w="40" w:type="nil"/>
              <w:bottom w:w="40" w:type="nil"/>
              <w:right w:w="40" w:type="nil"/>
            </w:tcMar>
            <w:vAlign w:val="center"/>
          </w:tcPr>
          <w:p w14:paraId="51E1B4A5" w14:textId="77777777" w:rsidR="001A6198" w:rsidRPr="00B34086" w:rsidRDefault="001A6198" w:rsidP="00AA7B01">
            <w:pPr>
              <w:rPr>
                <w:rFonts w:ascii="Times New Roman" w:hAnsi="Times New Roman" w:cs="Times New Roman"/>
                <w:sz w:val="23"/>
                <w:szCs w:val="23"/>
              </w:rPr>
            </w:pPr>
            <w:r w:rsidRPr="00B34086">
              <w:rPr>
                <w:rFonts w:ascii="Times New Roman" w:hAnsi="Times New Roman" w:cs="Times New Roman"/>
                <w:b/>
                <w:bCs/>
                <w:sz w:val="23"/>
                <w:szCs w:val="23"/>
              </w:rPr>
              <w:t>G - Global Awareness</w:t>
            </w:r>
            <w:r w:rsidRPr="00B34086">
              <w:rPr>
                <w:rFonts w:ascii="Times New Roman" w:hAnsi="Times New Roman" w:cs="Times New Roman"/>
                <w:sz w:val="23"/>
                <w:szCs w:val="23"/>
              </w:rPr>
              <w:t> </w:t>
            </w:r>
          </w:p>
          <w:p w14:paraId="5ADC0C62" w14:textId="77777777" w:rsidR="001A6198" w:rsidRPr="00B34086" w:rsidRDefault="001A6198" w:rsidP="00AA7B01">
            <w:pPr>
              <w:rPr>
                <w:rFonts w:ascii="Times New Roman" w:hAnsi="Times New Roman" w:cs="Times New Roman"/>
                <w:sz w:val="23"/>
                <w:szCs w:val="23"/>
              </w:rPr>
            </w:pPr>
            <w:r w:rsidRPr="00B34086">
              <w:rPr>
                <w:rFonts w:ascii="Times New Roman" w:hAnsi="Times New Roman" w:cs="Times New Roman"/>
                <w:sz w:val="23"/>
                <w:szCs w:val="23"/>
              </w:rPr>
              <w:t>One approved course.</w:t>
            </w:r>
          </w:p>
        </w:tc>
      </w:tr>
      <w:tr w:rsidR="001A6198" w:rsidRPr="00B34086" w14:paraId="0A626B75" w14:textId="77777777" w:rsidTr="001A6198">
        <w:trPr>
          <w:trHeight w:val="504"/>
        </w:trPr>
        <w:tc>
          <w:tcPr>
            <w:tcW w:w="8815" w:type="dxa"/>
            <w:shd w:val="clear" w:color="auto" w:fill="auto"/>
            <w:tcMar>
              <w:top w:w="40" w:type="nil"/>
              <w:left w:w="40" w:type="nil"/>
              <w:bottom w:w="40" w:type="nil"/>
              <w:right w:w="40" w:type="nil"/>
            </w:tcMar>
            <w:vAlign w:val="center"/>
          </w:tcPr>
          <w:p w14:paraId="4E5480D6" w14:textId="77777777" w:rsidR="001A6198" w:rsidRPr="00B34086" w:rsidRDefault="001A6198" w:rsidP="00AA7B01">
            <w:pPr>
              <w:rPr>
                <w:rFonts w:ascii="Times New Roman" w:hAnsi="Times New Roman" w:cs="Times New Roman"/>
                <w:b/>
                <w:bCs/>
                <w:sz w:val="23"/>
                <w:szCs w:val="23"/>
              </w:rPr>
            </w:pPr>
            <w:r w:rsidRPr="00B34086">
              <w:rPr>
                <w:rFonts w:ascii="Times New Roman" w:hAnsi="Times New Roman" w:cs="Times New Roman"/>
                <w:b/>
                <w:bCs/>
                <w:sz w:val="23"/>
                <w:szCs w:val="23"/>
              </w:rPr>
              <w:t>WB - Writing 2 </w:t>
            </w:r>
          </w:p>
          <w:p w14:paraId="1ADF7A45" w14:textId="77777777" w:rsidR="001A6198" w:rsidRPr="00B34086" w:rsidRDefault="001A6198" w:rsidP="00AA7B01">
            <w:pPr>
              <w:rPr>
                <w:rFonts w:ascii="Times New Roman" w:hAnsi="Times New Roman" w:cs="Times New Roman"/>
                <w:sz w:val="23"/>
                <w:szCs w:val="23"/>
              </w:rPr>
            </w:pPr>
            <w:r w:rsidRPr="00B34086">
              <w:rPr>
                <w:rFonts w:ascii="Times New Roman" w:hAnsi="Times New Roman" w:cs="Times New Roman"/>
                <w:sz w:val="23"/>
                <w:szCs w:val="23"/>
              </w:rPr>
              <w:t>One mid-level writing or writing-intensive course (2000-4999 level).</w:t>
            </w:r>
          </w:p>
        </w:tc>
      </w:tr>
      <w:tr w:rsidR="001A6198" w:rsidRPr="00B34086" w14:paraId="3D48FAAA" w14:textId="77777777" w:rsidTr="001A6198">
        <w:trPr>
          <w:trHeight w:val="488"/>
        </w:trPr>
        <w:tc>
          <w:tcPr>
            <w:tcW w:w="8815" w:type="dxa"/>
            <w:shd w:val="clear" w:color="auto" w:fill="auto"/>
            <w:tcMar>
              <w:top w:w="40" w:type="nil"/>
              <w:left w:w="40" w:type="nil"/>
              <w:bottom w:w="40" w:type="nil"/>
              <w:right w:w="40" w:type="nil"/>
            </w:tcMar>
            <w:vAlign w:val="center"/>
          </w:tcPr>
          <w:p w14:paraId="16D32541" w14:textId="57FD49A9" w:rsidR="001A6198" w:rsidRPr="00B34086" w:rsidRDefault="001A6198" w:rsidP="00B90793">
            <w:pPr>
              <w:rPr>
                <w:rFonts w:ascii="Times New Roman" w:hAnsi="Times New Roman" w:cs="Times New Roman"/>
                <w:b/>
                <w:bCs/>
                <w:sz w:val="23"/>
                <w:szCs w:val="23"/>
              </w:rPr>
            </w:pPr>
            <w:r w:rsidRPr="00B34086">
              <w:rPr>
                <w:rFonts w:ascii="Times New Roman" w:hAnsi="Times New Roman" w:cs="Times New Roman"/>
                <w:b/>
                <w:bCs/>
                <w:sz w:val="23"/>
                <w:szCs w:val="23"/>
              </w:rPr>
              <w:t>WC - Writing 3</w:t>
            </w:r>
            <w:r w:rsidR="007750DB" w:rsidRPr="00B34086">
              <w:rPr>
                <w:rFonts w:ascii="Times New Roman" w:hAnsi="Times New Roman" w:cs="Times New Roman"/>
                <w:b/>
                <w:bCs/>
                <w:sz w:val="23"/>
                <w:szCs w:val="23"/>
              </w:rPr>
              <w:t>– GEOL 4820 Capstone</w:t>
            </w:r>
          </w:p>
        </w:tc>
      </w:tr>
    </w:tbl>
    <w:p w14:paraId="267150C9" w14:textId="61AA5134" w:rsidR="001A6198" w:rsidRPr="00B34086" w:rsidRDefault="001A6198" w:rsidP="001A6198">
      <w:pPr>
        <w:tabs>
          <w:tab w:val="left" w:pos="944"/>
        </w:tabs>
        <w:rPr>
          <w:rFonts w:ascii="Times New Roman" w:hAnsi="Times New Roman" w:cs="Times New Roman"/>
          <w:sz w:val="23"/>
          <w:szCs w:val="23"/>
        </w:rPr>
      </w:pPr>
    </w:p>
    <w:tbl>
      <w:tblPr>
        <w:tblW w:w="88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15"/>
      </w:tblGrid>
      <w:tr w:rsidR="007750DB" w:rsidRPr="00B34086" w14:paraId="6B472E11" w14:textId="77777777" w:rsidTr="00FB2805">
        <w:trPr>
          <w:trHeight w:val="308"/>
        </w:trPr>
        <w:tc>
          <w:tcPr>
            <w:tcW w:w="8815" w:type="dxa"/>
            <w:shd w:val="clear" w:color="auto" w:fill="auto"/>
            <w:tcMar>
              <w:top w:w="40" w:type="nil"/>
              <w:left w:w="40" w:type="nil"/>
              <w:bottom w:w="40" w:type="nil"/>
              <w:right w:w="40" w:type="nil"/>
            </w:tcMar>
            <w:vAlign w:val="center"/>
          </w:tcPr>
          <w:p w14:paraId="594FF3C2" w14:textId="199AE3A2" w:rsidR="007750DB" w:rsidRPr="00B34086" w:rsidRDefault="007750DB" w:rsidP="00FB2805">
            <w:pPr>
              <w:jc w:val="center"/>
              <w:rPr>
                <w:rFonts w:ascii="Times New Roman" w:hAnsi="Times New Roman" w:cs="Times New Roman"/>
                <w:b/>
                <w:bCs/>
                <w:sz w:val="23"/>
                <w:szCs w:val="23"/>
              </w:rPr>
            </w:pPr>
            <w:r w:rsidRPr="00B34086">
              <w:rPr>
                <w:rFonts w:ascii="Times New Roman" w:hAnsi="Times New Roman" w:cs="Times New Roman"/>
                <w:b/>
                <w:bCs/>
                <w:sz w:val="23"/>
                <w:szCs w:val="23"/>
              </w:rPr>
              <w:t>A&amp;S Core</w:t>
            </w:r>
          </w:p>
        </w:tc>
      </w:tr>
      <w:tr w:rsidR="007750DB" w:rsidRPr="00B34086" w14:paraId="1E0DA78B" w14:textId="77777777" w:rsidTr="00FB2805">
        <w:trPr>
          <w:trHeight w:val="504"/>
        </w:trPr>
        <w:tc>
          <w:tcPr>
            <w:tcW w:w="8815" w:type="dxa"/>
            <w:shd w:val="clear" w:color="auto" w:fill="auto"/>
            <w:tcMar>
              <w:top w:w="40" w:type="nil"/>
              <w:left w:w="40" w:type="nil"/>
              <w:bottom w:w="40" w:type="nil"/>
              <w:right w:w="40" w:type="nil"/>
            </w:tcMar>
            <w:vAlign w:val="center"/>
          </w:tcPr>
          <w:p w14:paraId="3F8D95FD" w14:textId="5E00DD98" w:rsidR="007750DB" w:rsidRPr="00B34086" w:rsidRDefault="007750DB" w:rsidP="00FB2805">
            <w:pPr>
              <w:rPr>
                <w:rFonts w:ascii="Times New Roman" w:hAnsi="Times New Roman" w:cs="Times New Roman"/>
                <w:b/>
                <w:bCs/>
                <w:sz w:val="23"/>
                <w:szCs w:val="23"/>
              </w:rPr>
            </w:pPr>
            <w:r w:rsidRPr="00B34086">
              <w:rPr>
                <w:rFonts w:ascii="Times New Roman" w:hAnsi="Times New Roman" w:cs="Times New Roman"/>
                <w:b/>
                <w:bCs/>
                <w:sz w:val="23"/>
                <w:szCs w:val="23"/>
              </w:rPr>
              <w:t>Non-Western (NW)</w:t>
            </w:r>
          </w:p>
          <w:p w14:paraId="35BFE6FF" w14:textId="735C2A9E" w:rsidR="007750DB" w:rsidRPr="00B34086" w:rsidRDefault="007750DB" w:rsidP="00FB2805">
            <w:pPr>
              <w:rPr>
                <w:rFonts w:ascii="Times New Roman" w:hAnsi="Times New Roman" w:cs="Times New Roman"/>
                <w:sz w:val="23"/>
                <w:szCs w:val="23"/>
              </w:rPr>
            </w:pPr>
            <w:r w:rsidRPr="00B34086">
              <w:rPr>
                <w:rFonts w:ascii="Times New Roman" w:hAnsi="Times New Roman" w:cs="Times New Roman"/>
                <w:sz w:val="23"/>
                <w:szCs w:val="23"/>
              </w:rPr>
              <w:t>May simultaneously fill other use requirements.</w:t>
            </w:r>
          </w:p>
        </w:tc>
      </w:tr>
      <w:tr w:rsidR="007750DB" w:rsidRPr="00B34086" w14:paraId="75E08C84" w14:textId="77777777" w:rsidTr="00FB2805">
        <w:trPr>
          <w:trHeight w:val="504"/>
        </w:trPr>
        <w:tc>
          <w:tcPr>
            <w:tcW w:w="8815" w:type="dxa"/>
            <w:shd w:val="clear" w:color="auto" w:fill="auto"/>
            <w:tcMar>
              <w:top w:w="40" w:type="nil"/>
              <w:left w:w="40" w:type="nil"/>
              <w:bottom w:w="40" w:type="nil"/>
              <w:right w:w="40" w:type="nil"/>
            </w:tcMar>
            <w:vAlign w:val="center"/>
          </w:tcPr>
          <w:p w14:paraId="0CE15059" w14:textId="5A08A0C8" w:rsidR="007750DB" w:rsidRPr="00B34086" w:rsidRDefault="007750DB" w:rsidP="00FB2805">
            <w:pPr>
              <w:rPr>
                <w:rFonts w:ascii="Times New Roman" w:hAnsi="Times New Roman" w:cs="Times New Roman"/>
                <w:b/>
                <w:bCs/>
                <w:sz w:val="23"/>
                <w:szCs w:val="23"/>
              </w:rPr>
            </w:pPr>
            <w:r w:rsidRPr="00B34086">
              <w:rPr>
                <w:rFonts w:ascii="Times New Roman" w:hAnsi="Times New Roman" w:cs="Times New Roman"/>
                <w:b/>
                <w:bCs/>
                <w:sz w:val="23"/>
                <w:szCs w:val="23"/>
              </w:rPr>
              <w:t>Foreign Language</w:t>
            </w:r>
          </w:p>
          <w:p w14:paraId="3AD4196F" w14:textId="467484A4" w:rsidR="007750DB" w:rsidRPr="00B34086" w:rsidRDefault="007750DB" w:rsidP="00FB2805">
            <w:pPr>
              <w:rPr>
                <w:rFonts w:ascii="Times New Roman" w:hAnsi="Times New Roman" w:cs="Times New Roman"/>
                <w:sz w:val="23"/>
                <w:szCs w:val="23"/>
              </w:rPr>
            </w:pPr>
            <w:r w:rsidRPr="00B34086">
              <w:rPr>
                <w:rFonts w:ascii="Times New Roman" w:hAnsi="Times New Roman" w:cs="Times New Roman"/>
                <w:sz w:val="23"/>
                <w:szCs w:val="23"/>
              </w:rPr>
              <w:t>2 courses (8 credits) in the same language.</w:t>
            </w:r>
          </w:p>
        </w:tc>
      </w:tr>
    </w:tbl>
    <w:p w14:paraId="42FE8D75" w14:textId="77777777" w:rsidR="007750DB" w:rsidRPr="00B34086" w:rsidRDefault="007750DB" w:rsidP="007750DB">
      <w:pPr>
        <w:tabs>
          <w:tab w:val="left" w:pos="944"/>
        </w:tabs>
        <w:rPr>
          <w:rFonts w:ascii="Times New Roman" w:hAnsi="Times New Roman" w:cs="Times New Roman"/>
        </w:rPr>
      </w:pPr>
    </w:p>
    <w:sectPr w:rsidR="007750DB" w:rsidRPr="00B34086" w:rsidSect="00E650E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A228" w14:textId="77777777" w:rsidR="007928C4" w:rsidRDefault="007928C4" w:rsidP="00B545A9">
      <w:r>
        <w:separator/>
      </w:r>
    </w:p>
  </w:endnote>
  <w:endnote w:type="continuationSeparator" w:id="0">
    <w:p w14:paraId="110A96F7" w14:textId="77777777" w:rsidR="007928C4" w:rsidRDefault="007928C4" w:rsidP="00B5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2267E" w14:textId="77777777" w:rsidR="007928C4" w:rsidRDefault="007928C4" w:rsidP="00B545A9">
      <w:r>
        <w:separator/>
      </w:r>
    </w:p>
  </w:footnote>
  <w:footnote w:type="continuationSeparator" w:id="0">
    <w:p w14:paraId="22F791B3" w14:textId="77777777" w:rsidR="007928C4" w:rsidRDefault="007928C4" w:rsidP="00B5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70E6" w14:textId="638BA1E3" w:rsidR="00B545A9" w:rsidRPr="00D86A9A" w:rsidRDefault="00B545A9" w:rsidP="00E23EFA">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BEE"/>
    <w:multiLevelType w:val="hybridMultilevel"/>
    <w:tmpl w:val="DC8C8A6A"/>
    <w:lvl w:ilvl="0" w:tplc="8C505B82">
      <w:start w:val="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16DAB"/>
    <w:multiLevelType w:val="hybridMultilevel"/>
    <w:tmpl w:val="7EFE7DAA"/>
    <w:lvl w:ilvl="0" w:tplc="C80AAA8E">
      <w:start w:val="2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6"/>
    <w:rsid w:val="000577D3"/>
    <w:rsid w:val="000E6FA1"/>
    <w:rsid w:val="00121270"/>
    <w:rsid w:val="001430B7"/>
    <w:rsid w:val="00187BF0"/>
    <w:rsid w:val="001A6198"/>
    <w:rsid w:val="00237E87"/>
    <w:rsid w:val="002F02A1"/>
    <w:rsid w:val="00355903"/>
    <w:rsid w:val="00363AA0"/>
    <w:rsid w:val="003B05F3"/>
    <w:rsid w:val="003F21B2"/>
    <w:rsid w:val="003F3A0E"/>
    <w:rsid w:val="00445341"/>
    <w:rsid w:val="004F64AF"/>
    <w:rsid w:val="00530171"/>
    <w:rsid w:val="006F6056"/>
    <w:rsid w:val="007173D6"/>
    <w:rsid w:val="00732277"/>
    <w:rsid w:val="007750DB"/>
    <w:rsid w:val="007928C4"/>
    <w:rsid w:val="00840F17"/>
    <w:rsid w:val="008941B0"/>
    <w:rsid w:val="008C10EC"/>
    <w:rsid w:val="008E209F"/>
    <w:rsid w:val="008E7CEE"/>
    <w:rsid w:val="009166B8"/>
    <w:rsid w:val="00932C3E"/>
    <w:rsid w:val="009A67B6"/>
    <w:rsid w:val="009C4140"/>
    <w:rsid w:val="00AF5744"/>
    <w:rsid w:val="00AF6A0B"/>
    <w:rsid w:val="00B34086"/>
    <w:rsid w:val="00B42FE7"/>
    <w:rsid w:val="00B545A9"/>
    <w:rsid w:val="00B90793"/>
    <w:rsid w:val="00BC636E"/>
    <w:rsid w:val="00BF6417"/>
    <w:rsid w:val="00C14FC4"/>
    <w:rsid w:val="00C231C2"/>
    <w:rsid w:val="00C35424"/>
    <w:rsid w:val="00C45B3C"/>
    <w:rsid w:val="00C629A6"/>
    <w:rsid w:val="00CB1140"/>
    <w:rsid w:val="00CC2C51"/>
    <w:rsid w:val="00CF59D4"/>
    <w:rsid w:val="00D313ED"/>
    <w:rsid w:val="00D86A9A"/>
    <w:rsid w:val="00E23EFA"/>
    <w:rsid w:val="00E52DF9"/>
    <w:rsid w:val="00E5300A"/>
    <w:rsid w:val="00E650E8"/>
    <w:rsid w:val="00E729EF"/>
    <w:rsid w:val="00EE78BC"/>
    <w:rsid w:val="00F06F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0FF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C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270"/>
    <w:rPr>
      <w:rFonts w:ascii="Tahoma" w:hAnsi="Tahoma" w:cs="Tahoma"/>
      <w:sz w:val="16"/>
      <w:szCs w:val="16"/>
    </w:rPr>
  </w:style>
  <w:style w:type="character" w:customStyle="1" w:styleId="BalloonTextChar">
    <w:name w:val="Balloon Text Char"/>
    <w:basedOn w:val="DefaultParagraphFont"/>
    <w:link w:val="BalloonText"/>
    <w:uiPriority w:val="99"/>
    <w:semiHidden/>
    <w:rsid w:val="00121270"/>
    <w:rPr>
      <w:rFonts w:ascii="Tahoma" w:hAnsi="Tahoma" w:cs="Tahoma"/>
      <w:sz w:val="16"/>
      <w:szCs w:val="16"/>
    </w:rPr>
  </w:style>
  <w:style w:type="character" w:styleId="CommentReference">
    <w:name w:val="annotation reference"/>
    <w:basedOn w:val="DefaultParagraphFont"/>
    <w:uiPriority w:val="99"/>
    <w:semiHidden/>
    <w:unhideWhenUsed/>
    <w:rsid w:val="00121270"/>
    <w:rPr>
      <w:sz w:val="16"/>
      <w:szCs w:val="16"/>
    </w:rPr>
  </w:style>
  <w:style w:type="paragraph" w:styleId="CommentText">
    <w:name w:val="annotation text"/>
    <w:basedOn w:val="Normal"/>
    <w:link w:val="CommentTextChar"/>
    <w:uiPriority w:val="99"/>
    <w:semiHidden/>
    <w:unhideWhenUsed/>
    <w:rsid w:val="00121270"/>
    <w:rPr>
      <w:sz w:val="20"/>
      <w:szCs w:val="20"/>
    </w:rPr>
  </w:style>
  <w:style w:type="character" w:customStyle="1" w:styleId="CommentTextChar">
    <w:name w:val="Comment Text Char"/>
    <w:basedOn w:val="DefaultParagraphFont"/>
    <w:link w:val="CommentText"/>
    <w:uiPriority w:val="99"/>
    <w:semiHidden/>
    <w:rsid w:val="00121270"/>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121270"/>
    <w:rPr>
      <w:b/>
      <w:bCs/>
    </w:rPr>
  </w:style>
  <w:style w:type="character" w:customStyle="1" w:styleId="CommentSubjectChar">
    <w:name w:val="Comment Subject Char"/>
    <w:basedOn w:val="CommentTextChar"/>
    <w:link w:val="CommentSubject"/>
    <w:uiPriority w:val="99"/>
    <w:semiHidden/>
    <w:rsid w:val="00121270"/>
    <w:rPr>
      <w:rFonts w:ascii="Times" w:hAnsi="Times"/>
      <w:b/>
      <w:bCs/>
      <w:sz w:val="20"/>
      <w:szCs w:val="20"/>
    </w:rPr>
  </w:style>
  <w:style w:type="paragraph" w:styleId="Header">
    <w:name w:val="header"/>
    <w:basedOn w:val="Normal"/>
    <w:link w:val="HeaderChar"/>
    <w:uiPriority w:val="99"/>
    <w:unhideWhenUsed/>
    <w:rsid w:val="00B545A9"/>
    <w:pPr>
      <w:tabs>
        <w:tab w:val="center" w:pos="4320"/>
        <w:tab w:val="right" w:pos="8640"/>
      </w:tabs>
    </w:pPr>
  </w:style>
  <w:style w:type="character" w:customStyle="1" w:styleId="HeaderChar">
    <w:name w:val="Header Char"/>
    <w:basedOn w:val="DefaultParagraphFont"/>
    <w:link w:val="Header"/>
    <w:uiPriority w:val="99"/>
    <w:rsid w:val="00B545A9"/>
    <w:rPr>
      <w:rFonts w:ascii="Times" w:hAnsi="Times"/>
    </w:rPr>
  </w:style>
  <w:style w:type="paragraph" w:styleId="Footer">
    <w:name w:val="footer"/>
    <w:basedOn w:val="Normal"/>
    <w:link w:val="FooterChar"/>
    <w:uiPriority w:val="99"/>
    <w:unhideWhenUsed/>
    <w:rsid w:val="00B545A9"/>
    <w:pPr>
      <w:tabs>
        <w:tab w:val="center" w:pos="4320"/>
        <w:tab w:val="right" w:pos="8640"/>
      </w:tabs>
    </w:pPr>
  </w:style>
  <w:style w:type="character" w:customStyle="1" w:styleId="FooterChar">
    <w:name w:val="Footer Char"/>
    <w:basedOn w:val="DefaultParagraphFont"/>
    <w:link w:val="Footer"/>
    <w:uiPriority w:val="99"/>
    <w:rsid w:val="00B545A9"/>
    <w:rPr>
      <w:rFonts w:ascii="Times" w:hAnsi="Times"/>
    </w:rPr>
  </w:style>
  <w:style w:type="table" w:styleId="LightShading">
    <w:name w:val="Light Shading"/>
    <w:basedOn w:val="TableNormal"/>
    <w:uiPriority w:val="60"/>
    <w:rsid w:val="00D86A9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29EF"/>
    <w:pPr>
      <w:ind w:left="720"/>
      <w:contextualSpacing/>
    </w:pPr>
  </w:style>
  <w:style w:type="paragraph" w:styleId="Revision">
    <w:name w:val="Revision"/>
    <w:hidden/>
    <w:uiPriority w:val="99"/>
    <w:semiHidden/>
    <w:rsid w:val="009C4140"/>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C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270"/>
    <w:rPr>
      <w:rFonts w:ascii="Tahoma" w:hAnsi="Tahoma" w:cs="Tahoma"/>
      <w:sz w:val="16"/>
      <w:szCs w:val="16"/>
    </w:rPr>
  </w:style>
  <w:style w:type="character" w:customStyle="1" w:styleId="BalloonTextChar">
    <w:name w:val="Balloon Text Char"/>
    <w:basedOn w:val="DefaultParagraphFont"/>
    <w:link w:val="BalloonText"/>
    <w:uiPriority w:val="99"/>
    <w:semiHidden/>
    <w:rsid w:val="00121270"/>
    <w:rPr>
      <w:rFonts w:ascii="Tahoma" w:hAnsi="Tahoma" w:cs="Tahoma"/>
      <w:sz w:val="16"/>
      <w:szCs w:val="16"/>
    </w:rPr>
  </w:style>
  <w:style w:type="character" w:styleId="CommentReference">
    <w:name w:val="annotation reference"/>
    <w:basedOn w:val="DefaultParagraphFont"/>
    <w:uiPriority w:val="99"/>
    <w:semiHidden/>
    <w:unhideWhenUsed/>
    <w:rsid w:val="00121270"/>
    <w:rPr>
      <w:sz w:val="16"/>
      <w:szCs w:val="16"/>
    </w:rPr>
  </w:style>
  <w:style w:type="paragraph" w:styleId="CommentText">
    <w:name w:val="annotation text"/>
    <w:basedOn w:val="Normal"/>
    <w:link w:val="CommentTextChar"/>
    <w:uiPriority w:val="99"/>
    <w:semiHidden/>
    <w:unhideWhenUsed/>
    <w:rsid w:val="00121270"/>
    <w:rPr>
      <w:sz w:val="20"/>
      <w:szCs w:val="20"/>
    </w:rPr>
  </w:style>
  <w:style w:type="character" w:customStyle="1" w:styleId="CommentTextChar">
    <w:name w:val="Comment Text Char"/>
    <w:basedOn w:val="DefaultParagraphFont"/>
    <w:link w:val="CommentText"/>
    <w:uiPriority w:val="99"/>
    <w:semiHidden/>
    <w:rsid w:val="00121270"/>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121270"/>
    <w:rPr>
      <w:b/>
      <w:bCs/>
    </w:rPr>
  </w:style>
  <w:style w:type="character" w:customStyle="1" w:styleId="CommentSubjectChar">
    <w:name w:val="Comment Subject Char"/>
    <w:basedOn w:val="CommentTextChar"/>
    <w:link w:val="CommentSubject"/>
    <w:uiPriority w:val="99"/>
    <w:semiHidden/>
    <w:rsid w:val="00121270"/>
    <w:rPr>
      <w:rFonts w:ascii="Times" w:hAnsi="Times"/>
      <w:b/>
      <w:bCs/>
      <w:sz w:val="20"/>
      <w:szCs w:val="20"/>
    </w:rPr>
  </w:style>
  <w:style w:type="paragraph" w:styleId="Header">
    <w:name w:val="header"/>
    <w:basedOn w:val="Normal"/>
    <w:link w:val="HeaderChar"/>
    <w:uiPriority w:val="99"/>
    <w:unhideWhenUsed/>
    <w:rsid w:val="00B545A9"/>
    <w:pPr>
      <w:tabs>
        <w:tab w:val="center" w:pos="4320"/>
        <w:tab w:val="right" w:pos="8640"/>
      </w:tabs>
    </w:pPr>
  </w:style>
  <w:style w:type="character" w:customStyle="1" w:styleId="HeaderChar">
    <w:name w:val="Header Char"/>
    <w:basedOn w:val="DefaultParagraphFont"/>
    <w:link w:val="Header"/>
    <w:uiPriority w:val="99"/>
    <w:rsid w:val="00B545A9"/>
    <w:rPr>
      <w:rFonts w:ascii="Times" w:hAnsi="Times"/>
    </w:rPr>
  </w:style>
  <w:style w:type="paragraph" w:styleId="Footer">
    <w:name w:val="footer"/>
    <w:basedOn w:val="Normal"/>
    <w:link w:val="FooterChar"/>
    <w:uiPriority w:val="99"/>
    <w:unhideWhenUsed/>
    <w:rsid w:val="00B545A9"/>
    <w:pPr>
      <w:tabs>
        <w:tab w:val="center" w:pos="4320"/>
        <w:tab w:val="right" w:pos="8640"/>
      </w:tabs>
    </w:pPr>
  </w:style>
  <w:style w:type="character" w:customStyle="1" w:styleId="FooterChar">
    <w:name w:val="Footer Char"/>
    <w:basedOn w:val="DefaultParagraphFont"/>
    <w:link w:val="Footer"/>
    <w:uiPriority w:val="99"/>
    <w:rsid w:val="00B545A9"/>
    <w:rPr>
      <w:rFonts w:ascii="Times" w:hAnsi="Times"/>
    </w:rPr>
  </w:style>
  <w:style w:type="table" w:styleId="LightShading">
    <w:name w:val="Light Shading"/>
    <w:basedOn w:val="TableNormal"/>
    <w:uiPriority w:val="60"/>
    <w:rsid w:val="00D86A9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29EF"/>
    <w:pPr>
      <w:ind w:left="720"/>
      <w:contextualSpacing/>
    </w:pPr>
  </w:style>
  <w:style w:type="paragraph" w:styleId="Revision">
    <w:name w:val="Revision"/>
    <w:hidden/>
    <w:uiPriority w:val="99"/>
    <w:semiHidden/>
    <w:rsid w:val="009C414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072B-B44E-4F95-BD61-5A80F364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Heller</dc:creator>
  <cp:lastModifiedBy>ken</cp:lastModifiedBy>
  <cp:revision>5</cp:revision>
  <cp:lastPrinted>2012-11-07T01:56:00Z</cp:lastPrinted>
  <dcterms:created xsi:type="dcterms:W3CDTF">2012-11-15T21:22:00Z</dcterms:created>
  <dcterms:modified xsi:type="dcterms:W3CDTF">2012-11-15T22:59:00Z</dcterms:modified>
</cp:coreProperties>
</file>