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FD" w:rsidRPr="004628FD" w:rsidRDefault="004628FD" w:rsidP="00462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b/>
          <w:bCs/>
          <w:sz w:val="24"/>
          <w:szCs w:val="24"/>
        </w:rPr>
        <w:t>Selected Publications:</w:t>
      </w:r>
      <w:bookmarkStart w:id="0" w:name="_GoBack"/>
      <w:bookmarkEnd w:id="0"/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September 17, 2019 - AAPG Rocky Mountain Section Regional Meeting, Cheyenne, Wyoming - "Potential Shale-Oil Reservoirs in the Eastern Bighorn Basin, Wyoming." </w:t>
      </w:r>
      <w:r w:rsidRPr="00462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*This poster won the Steve </w:t>
      </w:r>
      <w:proofErr w:type="spellStart"/>
      <w:r w:rsidRPr="004628FD">
        <w:rPr>
          <w:rFonts w:ascii="Times New Roman" w:eastAsia="Times New Roman" w:hAnsi="Times New Roman" w:cs="Times New Roman"/>
          <w:b/>
          <w:bCs/>
          <w:sz w:val="24"/>
          <w:szCs w:val="24"/>
        </w:rPr>
        <w:t>Champlin</w:t>
      </w:r>
      <w:proofErr w:type="spellEnd"/>
      <w:r w:rsidRPr="00462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Memorial Award for the best poster presentation.</w:t>
      </w: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February 18, 2019 - Search and Discovery Article #11197 - "</w:t>
      </w:r>
      <w:hyperlink r:id="rId5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3-D Petroleum Systems Model of the Bighorn Basin, Wyoming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December 11 - 13, 2018 - AAPG/EAGE Shale Gas Evolution Symposium, Bahrain - "3-D Petroleum Systems Model of the Bighorn Basin, Wyoming".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2018 - Geological Society of America Special Paper 531, Chapter 8 - "Porosity characterization in a Silurian reef, northern Michigan Basin, using azimuthal seismic data and potential impacts for enhanced oil recovery".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June 2, 2016 - European Association of Geoscientists and Engineers -</w:t>
      </w:r>
      <w:hyperlink r:id="rId6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78th EAGE Conference &amp; Exhibition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- Vienna, Austria - "Developing a Naturally Fractured Reservoir for Underground Gas Storage".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August 2015 - Society of Exploration Geophysicists (Peer Reviewed Journal) "Interpretation" - </w:t>
      </w:r>
      <w:hyperlink r:id="rId7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Rank exploration of selected European shale plays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- Volume 3, Issue 3.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December 10, 2013 - European Association of Geoscientists and Engineers - Second EAGE Workshop on Naturally Fractured Reservoirs - Muscat, Oman - "Subtle Structure Detection Using Spectral Decomposition for Fracture Mapping".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WVU Ph.D. dissertation </w:t>
      </w:r>
      <w:hyperlink r:id="rId8" w:tooltip="Book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"Use of 3D Seismic Azimuthal </w:t>
        </w:r>
        <w:proofErr w:type="spellStart"/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</w:t>
        </w:r>
        <w:proofErr w:type="spellEnd"/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-Frequency Volumes for the Detection and Characterization of High Porosity/Permeability Zones in Carbonate Reservoirs"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Summer, 2012 - Oilfield Review - </w:t>
      </w:r>
      <w:hyperlink r:id="rId9" w:tooltip="Industry Article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"Seismic Detection of Subtle Fractures"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Autumn, 2011 – Oilfield Review - </w:t>
      </w:r>
      <w:hyperlink r:id="rId10" w:tooltip="Industry Article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"Shale Gas Revolution"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November 4, 2009 – New York Independent Oil and Gas Association – “Geological Considerations for Gas Shale Plays”.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April 19–23, 2008 - SPE Improved Oil Recovery Symposium held in Tulsa, Oklahoma, U.S.A. - </w:t>
      </w:r>
      <w:hyperlink r:id="rId11" w:history="1">
        <w:r w:rsidRPr="004628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"EOR Potential of the Michigan Silurian Reefs Using CO2"</w:t>
        </w:r>
      </w:hyperlink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- SPE 113843-PP.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February 5, 2008 – West Virginia IOGA – “</w:t>
      </w:r>
      <w:proofErr w:type="spellStart"/>
      <w:r w:rsidRPr="004628FD">
        <w:rPr>
          <w:rFonts w:ascii="Times New Roman" w:eastAsia="Times New Roman" w:hAnsi="Times New Roman" w:cs="Times New Roman"/>
          <w:sz w:val="24"/>
          <w:szCs w:val="24"/>
        </w:rPr>
        <w:t>ShaleMAP</w:t>
      </w:r>
      <w:proofErr w:type="spell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4628FD">
        <w:rPr>
          <w:rFonts w:ascii="Times New Roman" w:eastAsia="Times New Roman" w:hAnsi="Times New Roman" w:cs="Times New Roman"/>
          <w:sz w:val="24"/>
          <w:szCs w:val="24"/>
        </w:rPr>
        <w:t>FractureMAP</w:t>
      </w:r>
      <w:proofErr w:type="spellEnd"/>
      <w:r w:rsidRPr="004628FD">
        <w:rPr>
          <w:rFonts w:ascii="Times New Roman" w:eastAsia="Times New Roman" w:hAnsi="Times New Roman" w:cs="Times New Roman"/>
          <w:sz w:val="24"/>
          <w:szCs w:val="24"/>
        </w:rPr>
        <w:t>: Understanding Shale Reservoir Heterogeneity”.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November 27, 2007 - Appalachian Geological Society - "Porosity Detection in Carbonate with Seismic Attributes".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lastRenderedPageBreak/>
        <w:t>November 5, 2007 - Wright State University - "Basin Modeling as a Hydrocarbon Exploration Tool".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September 17, 2007 - American Association of Petroleum Geologists (AAPG) Eastern Regional - "CO2 Sequestration Potential of the North Michigan Silurian Reef Trend". This paper received the "2007 Eastern Section Division of Environmental Geosciences Award for Best Paper".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September 25, 2007 - Society of Exploration Geophysicists - "Interpretation of Parallel 2D Seismic as a Psuedo-3D for Reservoir Characterization of a Proposed Offshore Gas Storage Field Conversion".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October 18, 2007 - SPE Eastern Regional - "Pseudo-3D Seismic Use for Development of First US Offshore Gas Storage Facility" - SPE 111224-PP.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October 19, 2007 - SPE Eastern Regional - "CO2 EOR </w:t>
      </w: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a North Michigan Silurian Reef" - SPE-111223-PP.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March 21, 2006 - Berkeley CO2SC Symposium - "Use of Instantaneous Frequency to Map Porosity in a Silurian Age Reef in Northern Michigan Basin in Preparation for CO2 Injection".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February 28, 2005 - Houston Geological Society - North American Exploration Dinner - Houston, Texas - "An Overview of the Trenton–Black River Play".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October,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2004 - Society of Exploration Geophysicists Annual Convention - Denver, Colorado - "2-D Variance and Blended Attribute Analysis of Deep Structures in Lincoln, Co., West Virginia".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October,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2004 - Joint Association of Petroleum Geologists - Society of Petroleum Engineers Regional Conference - Columbus, Ohio - "Improved Interpretation of Deep Structures in Southern West Virginia through 2-D Variance and Blended Attribute Analysis".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October 28, 2003 - Appalachian Geological Society - "An Overview of Basic and Advanced Seismic Exploration Methods </w:t>
      </w: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The Appalachian Basin".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October 2, 2003 - Petroleum Technology Transfer Council, Appalachian Region - "E &amp; P Enhanced Knowledge Management Systems".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March,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2003 - Joint Pittsburgh Association of Petroleum Geologists - Appalachian Geological Society Meeting - Morgantown, West Virginia - "Advanced Seismic Evaluation and Visualization Methods".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February 2003 - Pittsburgh Society of Petroleum Engineers Meeting - Pittsburgh, Pennsylvania - "Advanced Seismic Evaluation and Visualization Methods".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lastRenderedPageBreak/>
        <w:t>December,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2002 - Joint Canadian Exploration Geophysical Society and Ontario Exploration &amp; Geoscience Symposium - Toronto, Ontario - "Blended Seismic Attributes and Volume Visualization".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May, 2002 - Joint SPE/AAPG conference in Anchorage, Alaska - "Rapid Seismic Screening and Probabilistic Economic Methodologies for Prioritization of Targets" - SPE Paper 76741.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September 15, 2001 - Alaska Oil &amp; Gas Reporter - "Unique problem, a unique approach".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September,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2001 - Leading Edge - "E &amp; P Knowledge Management Systems and their support of the G &amp; G process".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July,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2001 - The American Oil &amp; Gas Reporter - "Knowledge Sharing Systems Create Long-Term Capabilities".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June, 2001 - American Association of Petroleum Geologists (AAPG) annual convention - "Complex Structural </w:t>
      </w: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Mapping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without 3D Seismic Data" Poster Session.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May 2001 - World Oil - "Managing Knowledge as a Company Asset".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January 25, 2001 - The Oil and Gas Executive Report "Knowledge Management - Key to Enhanced Productivity".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July,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1999 - The American Oil &amp; Gas Reporter - "Visualization Unravels Complex Field”.</w:t>
      </w:r>
    </w:p>
    <w:p w:rsidR="004628FD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8FD">
        <w:rPr>
          <w:rFonts w:ascii="Times New Roman" w:eastAsia="Times New Roman" w:hAnsi="Times New Roman" w:cs="Times New Roman"/>
          <w:sz w:val="24"/>
          <w:szCs w:val="24"/>
        </w:rPr>
        <w:t>September,</w:t>
      </w:r>
      <w:proofErr w:type="gramEnd"/>
      <w:r w:rsidRPr="004628FD">
        <w:rPr>
          <w:rFonts w:ascii="Times New Roman" w:eastAsia="Times New Roman" w:hAnsi="Times New Roman" w:cs="Times New Roman"/>
          <w:sz w:val="24"/>
          <w:szCs w:val="24"/>
        </w:rPr>
        <w:t xml:space="preserve"> 1996 – First Break – “Integrated Reservoir Characterization Process Model: a planning and scheduling tool for E&amp;P organization”.</w:t>
      </w:r>
    </w:p>
    <w:p w:rsidR="00A4410C" w:rsidRPr="004628FD" w:rsidRDefault="004628FD" w:rsidP="004628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28FD">
        <w:rPr>
          <w:rFonts w:ascii="Times New Roman" w:eastAsia="Times New Roman" w:hAnsi="Times New Roman" w:cs="Times New Roman"/>
          <w:sz w:val="24"/>
          <w:szCs w:val="24"/>
        </w:rPr>
        <w:t>Summer, 1995 – Saudi Aramco Journal of Technology – “Integrated Reservoir Characterization Process Model: a planning and scheduling tool for E&amp;P”.</w:t>
      </w:r>
    </w:p>
    <w:sectPr w:rsidR="00A4410C" w:rsidRPr="0046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4767"/>
    <w:multiLevelType w:val="multilevel"/>
    <w:tmpl w:val="EF4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FD"/>
    <w:rsid w:val="004628FD"/>
    <w:rsid w:val="00A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897C"/>
  <w15:chartTrackingRefBased/>
  <w15:docId w15:val="{7416DDBC-D876-40E1-A200-1DA7CB57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8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abs.harvard.edu/abs/2012PhDT.......202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seg.org/doi/abs/10.1190/INT-2014-0209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ge.org/event/index.php?eventid=1391" TargetMode="External"/><Relationship Id="rId11" Type="http://schemas.openxmlformats.org/officeDocument/2006/relationships/hyperlink" Target="https://www.onepetro.org/conference-paper/SPE-113843-MS" TargetMode="External"/><Relationship Id="rId5" Type="http://schemas.openxmlformats.org/officeDocument/2006/relationships/hyperlink" Target="http://www.searchanddiscovery.com/pdfz/documents/2019/11197toelle/ndx_toelle.pdf.html" TargetMode="External"/><Relationship Id="rId10" Type="http://schemas.openxmlformats.org/officeDocument/2006/relationships/hyperlink" Target="https://www.slb.com/~/media/Files/resources/oilfield_review/ors11/aut11/04_shale_gas_revolu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b.com/~/media/Files/resources/oilfield_review/ors12/sum12/3_seism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5401</Characters>
  <Application>Microsoft Office Word</Application>
  <DocSecurity>0</DocSecurity>
  <Lines>45</Lines>
  <Paragraphs>12</Paragraphs>
  <ScaleCrop>false</ScaleCrop>
  <Company>University of Wyoming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Ury Foist</dc:creator>
  <cp:keywords/>
  <dc:description/>
  <cp:lastModifiedBy>Michele Ury Foist</cp:lastModifiedBy>
  <cp:revision>1</cp:revision>
  <dcterms:created xsi:type="dcterms:W3CDTF">2020-03-06T19:12:00Z</dcterms:created>
  <dcterms:modified xsi:type="dcterms:W3CDTF">2020-03-06T19:13:00Z</dcterms:modified>
</cp:coreProperties>
</file>