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5C3" w:rsidRDefault="008015C3" w:rsidP="008015C3">
      <w:pPr>
        <w:pStyle w:val="BasicParagraph"/>
        <w:spacing w:line="240" w:lineRule="auto"/>
        <w:jc w:val="center"/>
        <w:rPr>
          <w:rFonts w:ascii="Georgia" w:hAnsi="Georgia" w:cs="Georgia"/>
          <w:b/>
          <w:bCs/>
          <w:color w:val="auto"/>
          <w:sz w:val="32"/>
          <w:szCs w:val="32"/>
        </w:rPr>
      </w:pPr>
      <w:r>
        <w:rPr>
          <w:rFonts w:ascii="Georgia" w:hAnsi="Georgia" w:cs="Georgia"/>
          <w:b/>
          <w:bCs/>
          <w:color w:val="auto"/>
          <w:sz w:val="32"/>
          <w:szCs w:val="32"/>
        </w:rPr>
        <w:t>Mathematics Lost in Transition Institute</w:t>
      </w:r>
    </w:p>
    <w:p w:rsidR="008015C3" w:rsidRDefault="008015C3" w:rsidP="008015C3">
      <w:pPr>
        <w:pStyle w:val="BasicParagraph"/>
        <w:spacing w:line="240" w:lineRule="auto"/>
        <w:jc w:val="center"/>
        <w:rPr>
          <w:rFonts w:ascii="Georgia" w:hAnsi="Georgia" w:cs="Georgia"/>
          <w:b/>
          <w:bCs/>
          <w:color w:val="auto"/>
        </w:rPr>
      </w:pPr>
      <w:r>
        <w:rPr>
          <w:rFonts w:ascii="Georgia" w:hAnsi="Georgia" w:cs="Georgia"/>
          <w:b/>
          <w:bCs/>
          <w:color w:val="auto"/>
        </w:rPr>
        <w:t>In conjunction with the Wyoming Math/Statistics/Physics Community College and University articulation</w:t>
      </w:r>
    </w:p>
    <w:p w:rsidR="008015C3" w:rsidRDefault="008015C3" w:rsidP="008015C3">
      <w:pPr>
        <w:spacing w:after="0" w:line="240" w:lineRule="auto"/>
        <w:jc w:val="center"/>
        <w:rPr>
          <w:b/>
        </w:rPr>
      </w:pPr>
      <w:r>
        <w:rPr>
          <w:b/>
        </w:rPr>
        <w:t>Thursday-Saturday, April 23-25, 2015</w:t>
      </w:r>
    </w:p>
    <w:p w:rsidR="008015C3" w:rsidRDefault="008015C3" w:rsidP="008015C3">
      <w:pPr>
        <w:spacing w:after="0" w:line="240" w:lineRule="auto"/>
        <w:jc w:val="center"/>
        <w:rPr>
          <w:b/>
        </w:rPr>
      </w:pPr>
      <w:r>
        <w:rPr>
          <w:b/>
        </w:rPr>
        <w:t>University of Wyoming, Laramie</w:t>
      </w:r>
    </w:p>
    <w:p w:rsidR="008015C3" w:rsidRDefault="008015C3" w:rsidP="008015C3">
      <w:pPr>
        <w:pStyle w:val="BasicParagraph"/>
        <w:spacing w:line="240" w:lineRule="auto"/>
        <w:rPr>
          <w:rFonts w:ascii="Brush Script MT" w:hAnsi="Brush Script MT" w:cs="Brush Script MT"/>
          <w:i/>
          <w:iCs/>
          <w:color w:val="auto"/>
          <w:sz w:val="40"/>
          <w:szCs w:val="40"/>
        </w:rPr>
      </w:pPr>
      <w:r>
        <w:rPr>
          <w:rFonts w:ascii="Brush Script MT" w:hAnsi="Brush Script MT" w:cs="Brush Script MT"/>
          <w:i/>
          <w:iCs/>
          <w:color w:val="auto"/>
          <w:sz w:val="40"/>
          <w:szCs w:val="40"/>
        </w:rPr>
        <w:t>Institute Goals</w:t>
      </w:r>
    </w:p>
    <w:p w:rsidR="008015C3" w:rsidRDefault="008015C3" w:rsidP="008015C3">
      <w:pPr>
        <w:pStyle w:val="ListParagraph"/>
        <w:numPr>
          <w:ilvl w:val="0"/>
          <w:numId w:val="1"/>
        </w:numPr>
        <w:spacing w:after="0" w:line="240" w:lineRule="auto"/>
        <w:rPr>
          <w:sz w:val="20"/>
          <w:szCs w:val="20"/>
        </w:rPr>
      </w:pPr>
      <w:r>
        <w:rPr>
          <w:sz w:val="20"/>
          <w:szCs w:val="20"/>
        </w:rPr>
        <w:t xml:space="preserve">Experience UW mathematics and statistics student study and tutoring laboratories through observation and interactions with instructors, lab/teaching assistants, and students.  </w:t>
      </w:r>
    </w:p>
    <w:p w:rsidR="008015C3" w:rsidRDefault="008015C3" w:rsidP="008015C3">
      <w:pPr>
        <w:pStyle w:val="ListParagraph"/>
        <w:numPr>
          <w:ilvl w:val="0"/>
          <w:numId w:val="1"/>
        </w:numPr>
        <w:spacing w:after="0" w:line="240" w:lineRule="auto"/>
        <w:rPr>
          <w:sz w:val="20"/>
          <w:szCs w:val="20"/>
        </w:rPr>
      </w:pPr>
      <w:r>
        <w:rPr>
          <w:sz w:val="20"/>
          <w:szCs w:val="20"/>
        </w:rPr>
        <w:t>Experience a common examination in Calculus I and MATH 1450 (</w:t>
      </w:r>
      <w:r w:rsidR="00243E6B">
        <w:rPr>
          <w:sz w:val="20"/>
          <w:szCs w:val="20"/>
        </w:rPr>
        <w:t>algebra</w:t>
      </w:r>
      <w:r>
        <w:rPr>
          <w:sz w:val="20"/>
          <w:szCs w:val="20"/>
        </w:rPr>
        <w:t xml:space="preserve">/trigonometry) and talk with instructors and teaching assistants.  </w:t>
      </w:r>
    </w:p>
    <w:p w:rsidR="008015C3" w:rsidRDefault="008015C3" w:rsidP="008015C3">
      <w:pPr>
        <w:pStyle w:val="ListParagraph"/>
        <w:numPr>
          <w:ilvl w:val="0"/>
          <w:numId w:val="1"/>
        </w:numPr>
        <w:spacing w:after="0" w:line="240" w:lineRule="auto"/>
        <w:rPr>
          <w:b/>
          <w:i/>
          <w:sz w:val="20"/>
          <w:szCs w:val="20"/>
        </w:rPr>
      </w:pPr>
      <w:r>
        <w:rPr>
          <w:sz w:val="20"/>
          <w:szCs w:val="20"/>
        </w:rPr>
        <w:t>Experience and ask questions about the multiple ways that students may seek and receive instructional assistance at UW, specifically, Supplemental Instruction, Mathematics Bridge Program, Synergy Program, Rock On, and the STEP Center for academic support.</w:t>
      </w:r>
    </w:p>
    <w:p w:rsidR="008015C3" w:rsidRDefault="008015C3" w:rsidP="008015C3">
      <w:pPr>
        <w:spacing w:after="0" w:line="240" w:lineRule="auto"/>
        <w:jc w:val="center"/>
        <w:rPr>
          <w:b/>
          <w:i/>
          <w:sz w:val="20"/>
          <w:szCs w:val="20"/>
        </w:rPr>
      </w:pPr>
    </w:p>
    <w:p w:rsidR="008015C3" w:rsidRDefault="008015C3" w:rsidP="008015C3">
      <w:pPr>
        <w:spacing w:after="0" w:line="240" w:lineRule="auto"/>
        <w:jc w:val="center"/>
        <w:rPr>
          <w:b/>
          <w:i/>
          <w:sz w:val="20"/>
          <w:szCs w:val="20"/>
        </w:rPr>
      </w:pPr>
      <w:r>
        <w:rPr>
          <w:b/>
          <w:i/>
          <w:sz w:val="20"/>
          <w:szCs w:val="20"/>
        </w:rPr>
        <w:t>Don’t forget to sign up for Professional Teaching Standards Board (PTSB) renewal credit.</w:t>
      </w:r>
    </w:p>
    <w:p w:rsidR="008015C3" w:rsidRDefault="008015C3" w:rsidP="008015C3">
      <w:pPr>
        <w:pStyle w:val="BasicParagraph"/>
        <w:jc w:val="both"/>
        <w:rPr>
          <w:rFonts w:ascii="Brush Script MT" w:hAnsi="Brush Script MT" w:cs="Brush Script MT"/>
          <w:i/>
          <w:iCs/>
          <w:color w:val="auto"/>
          <w:sz w:val="40"/>
          <w:szCs w:val="40"/>
        </w:rPr>
      </w:pPr>
      <w:r>
        <w:rPr>
          <w:rFonts w:ascii="Brush Script MT" w:hAnsi="Brush Script MT" w:cs="Brush Script MT"/>
          <w:i/>
          <w:iCs/>
          <w:color w:val="auto"/>
          <w:sz w:val="40"/>
          <w:szCs w:val="40"/>
        </w:rPr>
        <w:t>Agenda</w:t>
      </w:r>
    </w:p>
    <w:p w:rsidR="008015C3" w:rsidRDefault="008015C3" w:rsidP="008015C3">
      <w:pPr>
        <w:pStyle w:val="BasicParagraph"/>
        <w:jc w:val="both"/>
        <w:rPr>
          <w:b/>
          <w:color w:val="auto"/>
          <w:sz w:val="20"/>
          <w:szCs w:val="20"/>
        </w:rPr>
      </w:pPr>
      <w:r>
        <w:rPr>
          <w:b/>
          <w:color w:val="auto"/>
          <w:sz w:val="20"/>
          <w:szCs w:val="20"/>
        </w:rPr>
        <w:t>Thursday, April 23</w:t>
      </w:r>
    </w:p>
    <w:p w:rsidR="008015C3" w:rsidRDefault="008015C3" w:rsidP="008015C3">
      <w:pPr>
        <w:pStyle w:val="BasicParagraph"/>
        <w:jc w:val="both"/>
        <w:rPr>
          <w:rFonts w:asciiTheme="minorHAnsi" w:hAnsiTheme="minorHAnsi"/>
          <w:color w:val="auto"/>
          <w:sz w:val="20"/>
          <w:szCs w:val="20"/>
        </w:rPr>
      </w:pPr>
      <w:r>
        <w:rPr>
          <w:rFonts w:asciiTheme="minorHAnsi" w:hAnsiTheme="minorHAnsi"/>
          <w:color w:val="auto"/>
          <w:sz w:val="20"/>
          <w:szCs w:val="20"/>
        </w:rPr>
        <w:t>4:00 – 4:30 p.m.</w:t>
      </w:r>
      <w:r>
        <w:rPr>
          <w:rFonts w:asciiTheme="minorHAnsi" w:hAnsiTheme="minorHAnsi"/>
          <w:color w:val="auto"/>
          <w:sz w:val="20"/>
          <w:szCs w:val="20"/>
        </w:rPr>
        <w:tab/>
      </w:r>
      <w:r>
        <w:rPr>
          <w:rFonts w:asciiTheme="minorHAnsi" w:hAnsiTheme="minorHAnsi"/>
          <w:color w:val="auto"/>
          <w:sz w:val="20"/>
          <w:szCs w:val="20"/>
        </w:rPr>
        <w:tab/>
        <w:t>Registration, welcomes</w:t>
      </w:r>
      <w:r w:rsidR="000F247C">
        <w:rPr>
          <w:rFonts w:asciiTheme="minorHAnsi" w:hAnsiTheme="minorHAnsi"/>
          <w:color w:val="auto"/>
          <w:sz w:val="20"/>
          <w:szCs w:val="20"/>
        </w:rPr>
        <w:t>,</w:t>
      </w:r>
      <w:bookmarkStart w:id="0" w:name="_GoBack"/>
      <w:bookmarkEnd w:id="0"/>
      <w:r w:rsidR="00FC4C4A">
        <w:rPr>
          <w:rFonts w:asciiTheme="minorHAnsi" w:hAnsiTheme="minorHAnsi"/>
          <w:color w:val="auto"/>
          <w:sz w:val="20"/>
          <w:szCs w:val="20"/>
        </w:rPr>
        <w:t xml:space="preserve"> Knight Hall, Room 221</w:t>
      </w:r>
    </w:p>
    <w:p w:rsidR="00FC4C4A" w:rsidRDefault="00FC4C4A" w:rsidP="008015C3">
      <w:pPr>
        <w:pStyle w:val="BasicParagraph"/>
        <w:jc w:val="both"/>
        <w:rPr>
          <w:rFonts w:asciiTheme="minorHAnsi" w:hAnsiTheme="minorHAnsi"/>
          <w:color w:val="auto"/>
          <w:sz w:val="20"/>
          <w:szCs w:val="20"/>
        </w:rPr>
      </w:pPr>
    </w:p>
    <w:p w:rsidR="008015C3" w:rsidRDefault="008015C3" w:rsidP="008015C3">
      <w:pPr>
        <w:pStyle w:val="BasicParagraph"/>
        <w:jc w:val="both"/>
        <w:rPr>
          <w:rFonts w:asciiTheme="minorHAnsi" w:hAnsiTheme="minorHAnsi"/>
          <w:color w:val="auto"/>
          <w:sz w:val="20"/>
          <w:szCs w:val="20"/>
        </w:rPr>
      </w:pPr>
      <w:r>
        <w:rPr>
          <w:rFonts w:asciiTheme="minorHAnsi" w:hAnsiTheme="minorHAnsi"/>
          <w:color w:val="auto"/>
          <w:sz w:val="20"/>
          <w:szCs w:val="20"/>
        </w:rPr>
        <w:t xml:space="preserve">4:30 – </w:t>
      </w:r>
      <w:r w:rsidR="00FC4C4A">
        <w:rPr>
          <w:rFonts w:asciiTheme="minorHAnsi" w:hAnsiTheme="minorHAnsi"/>
          <w:color w:val="auto"/>
          <w:sz w:val="20"/>
          <w:szCs w:val="20"/>
        </w:rPr>
        <w:t>4</w:t>
      </w:r>
      <w:r>
        <w:rPr>
          <w:rFonts w:asciiTheme="minorHAnsi" w:hAnsiTheme="minorHAnsi"/>
          <w:color w:val="auto"/>
          <w:sz w:val="20"/>
          <w:szCs w:val="20"/>
        </w:rPr>
        <w:t>:</w:t>
      </w:r>
      <w:r w:rsidR="00FC4C4A">
        <w:rPr>
          <w:rFonts w:asciiTheme="minorHAnsi" w:hAnsiTheme="minorHAnsi"/>
          <w:color w:val="auto"/>
          <w:sz w:val="20"/>
          <w:szCs w:val="20"/>
        </w:rPr>
        <w:t>45</w:t>
      </w:r>
      <w:r>
        <w:rPr>
          <w:rFonts w:asciiTheme="minorHAnsi" w:hAnsiTheme="minorHAnsi"/>
          <w:color w:val="auto"/>
          <w:sz w:val="20"/>
          <w:szCs w:val="20"/>
        </w:rPr>
        <w:tab/>
      </w:r>
      <w:r>
        <w:rPr>
          <w:rFonts w:asciiTheme="minorHAnsi" w:hAnsiTheme="minorHAnsi"/>
          <w:color w:val="auto"/>
          <w:sz w:val="20"/>
          <w:szCs w:val="20"/>
        </w:rPr>
        <w:tab/>
        <w:t xml:space="preserve">Overview of the evening class and tutoring options; </w:t>
      </w:r>
      <w:r>
        <w:rPr>
          <w:rFonts w:asciiTheme="minorHAnsi" w:hAnsiTheme="minorHAnsi"/>
          <w:color w:val="auto"/>
          <w:sz w:val="20"/>
          <w:szCs w:val="20"/>
        </w:rPr>
        <w:tab/>
      </w:r>
      <w:r>
        <w:rPr>
          <w:rFonts w:asciiTheme="minorHAnsi" w:hAnsiTheme="minorHAnsi"/>
          <w:color w:val="auto"/>
          <w:sz w:val="20"/>
          <w:szCs w:val="20"/>
        </w:rPr>
        <w:tab/>
      </w:r>
    </w:p>
    <w:p w:rsidR="008015C3" w:rsidRDefault="00243E6B" w:rsidP="008015C3">
      <w:pPr>
        <w:pStyle w:val="BasicParagraph"/>
        <w:ind w:left="1440" w:firstLine="720"/>
        <w:jc w:val="both"/>
        <w:rPr>
          <w:rFonts w:asciiTheme="minorHAnsi" w:hAnsiTheme="minorHAnsi"/>
          <w:color w:val="auto"/>
          <w:sz w:val="20"/>
          <w:szCs w:val="20"/>
        </w:rPr>
      </w:pPr>
      <w:r>
        <w:rPr>
          <w:rFonts w:asciiTheme="minorHAnsi" w:hAnsiTheme="minorHAnsi"/>
          <w:color w:val="auto"/>
          <w:sz w:val="20"/>
          <w:szCs w:val="20"/>
        </w:rPr>
        <w:t>Cold</w:t>
      </w:r>
      <w:r w:rsidR="008015C3">
        <w:rPr>
          <w:rFonts w:asciiTheme="minorHAnsi" w:hAnsiTheme="minorHAnsi"/>
          <w:color w:val="auto"/>
          <w:sz w:val="20"/>
          <w:szCs w:val="20"/>
        </w:rPr>
        <w:t xml:space="preserve"> boxed suppers to take along</w:t>
      </w:r>
    </w:p>
    <w:p w:rsidR="00FC4C4A" w:rsidRDefault="00FC4C4A" w:rsidP="008015C3">
      <w:pPr>
        <w:pStyle w:val="BasicParagraph"/>
        <w:jc w:val="both"/>
        <w:rPr>
          <w:rFonts w:asciiTheme="minorHAnsi" w:hAnsiTheme="minorHAnsi"/>
          <w:color w:val="auto"/>
          <w:sz w:val="20"/>
          <w:szCs w:val="20"/>
        </w:rPr>
      </w:pPr>
    </w:p>
    <w:p w:rsidR="008015C3" w:rsidRDefault="00FC4C4A" w:rsidP="008015C3">
      <w:pPr>
        <w:pStyle w:val="BasicParagraph"/>
        <w:jc w:val="both"/>
        <w:rPr>
          <w:rFonts w:asciiTheme="minorHAnsi" w:hAnsiTheme="minorHAnsi"/>
          <w:color w:val="auto"/>
          <w:sz w:val="20"/>
          <w:szCs w:val="20"/>
        </w:rPr>
      </w:pPr>
      <w:r>
        <w:rPr>
          <w:rFonts w:asciiTheme="minorHAnsi" w:hAnsiTheme="minorHAnsi"/>
          <w:color w:val="auto"/>
          <w:sz w:val="20"/>
          <w:szCs w:val="20"/>
        </w:rPr>
        <w:t>4:45</w:t>
      </w:r>
      <w:r w:rsidR="007A45FA">
        <w:rPr>
          <w:rFonts w:asciiTheme="minorHAnsi" w:hAnsiTheme="minorHAnsi"/>
          <w:color w:val="auto"/>
          <w:sz w:val="20"/>
          <w:szCs w:val="20"/>
        </w:rPr>
        <w:t xml:space="preserve"> </w:t>
      </w:r>
      <w:r>
        <w:rPr>
          <w:rFonts w:asciiTheme="minorHAnsi" w:hAnsiTheme="minorHAnsi"/>
          <w:color w:val="auto"/>
          <w:sz w:val="20"/>
          <w:szCs w:val="20"/>
        </w:rPr>
        <w:t>–</w:t>
      </w:r>
      <w:r w:rsidR="008015C3">
        <w:rPr>
          <w:rFonts w:asciiTheme="minorHAnsi" w:hAnsiTheme="minorHAnsi"/>
          <w:color w:val="auto"/>
          <w:sz w:val="20"/>
          <w:szCs w:val="20"/>
        </w:rPr>
        <w:t xml:space="preserve"> </w:t>
      </w:r>
      <w:r>
        <w:rPr>
          <w:rFonts w:asciiTheme="minorHAnsi" w:hAnsiTheme="minorHAnsi"/>
          <w:color w:val="auto"/>
          <w:sz w:val="20"/>
          <w:szCs w:val="20"/>
        </w:rPr>
        <w:t>10:00</w:t>
      </w:r>
      <w:r w:rsidR="008015C3">
        <w:rPr>
          <w:rFonts w:asciiTheme="minorHAnsi" w:hAnsiTheme="minorHAnsi"/>
          <w:color w:val="auto"/>
          <w:sz w:val="20"/>
          <w:szCs w:val="20"/>
        </w:rPr>
        <w:tab/>
      </w:r>
      <w:r w:rsidR="008015C3">
        <w:rPr>
          <w:rFonts w:asciiTheme="minorHAnsi" w:hAnsiTheme="minorHAnsi"/>
          <w:color w:val="auto"/>
          <w:sz w:val="20"/>
          <w:szCs w:val="20"/>
        </w:rPr>
        <w:tab/>
        <w:t>Observations, simulations, and conversations:  Statistics Lab, Mathematics Lab,</w:t>
      </w:r>
    </w:p>
    <w:p w:rsidR="008015C3" w:rsidRDefault="00FC4C4A" w:rsidP="008015C3">
      <w:pPr>
        <w:pStyle w:val="BasicParagraph"/>
        <w:jc w:val="both"/>
        <w:rPr>
          <w:rFonts w:asciiTheme="minorHAnsi" w:hAnsiTheme="minorHAnsi"/>
          <w:color w:val="auto"/>
          <w:sz w:val="20"/>
          <w:szCs w:val="20"/>
        </w:rPr>
      </w:pP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r>
      <w:r>
        <w:rPr>
          <w:rFonts w:asciiTheme="minorHAnsi" w:hAnsiTheme="minorHAnsi"/>
          <w:color w:val="auto"/>
          <w:sz w:val="20"/>
          <w:szCs w:val="20"/>
        </w:rPr>
        <w:tab/>
        <w:t>Supplemental Instruction</w:t>
      </w:r>
    </w:p>
    <w:p w:rsidR="00FC4C4A" w:rsidRDefault="00FC4C4A" w:rsidP="008015C3">
      <w:pPr>
        <w:pStyle w:val="BasicParagraph"/>
        <w:jc w:val="both"/>
        <w:rPr>
          <w:rFonts w:asciiTheme="minorHAnsi" w:hAnsiTheme="minorHAnsi"/>
          <w:color w:val="auto"/>
          <w:sz w:val="20"/>
          <w:szCs w:val="20"/>
        </w:rPr>
      </w:pPr>
      <w:r>
        <w:rPr>
          <w:rFonts w:asciiTheme="minorHAnsi" w:hAnsiTheme="minorHAnsi"/>
          <w:color w:val="auto"/>
          <w:sz w:val="20"/>
          <w:szCs w:val="20"/>
        </w:rPr>
        <w:tab/>
      </w:r>
      <w:r>
        <w:rPr>
          <w:rFonts w:asciiTheme="minorHAnsi" w:hAnsiTheme="minorHAnsi"/>
          <w:color w:val="auto"/>
          <w:sz w:val="20"/>
          <w:szCs w:val="20"/>
        </w:rPr>
        <w:tab/>
      </w:r>
      <w:r>
        <w:rPr>
          <w:rFonts w:asciiTheme="minorHAnsi" w:hAnsiTheme="minorHAnsi"/>
          <w:color w:val="auto"/>
          <w:sz w:val="20"/>
          <w:szCs w:val="20"/>
        </w:rPr>
        <w:tab/>
        <w:t xml:space="preserve">Please refer to your master schedule to see what events you registered for. </w:t>
      </w:r>
    </w:p>
    <w:p w:rsidR="008015C3" w:rsidRDefault="008015C3" w:rsidP="008015C3">
      <w:pPr>
        <w:pStyle w:val="BasicParagraph"/>
        <w:jc w:val="both"/>
        <w:rPr>
          <w:rFonts w:asciiTheme="minorHAnsi" w:hAnsiTheme="minorHAnsi"/>
          <w:color w:val="auto"/>
          <w:sz w:val="20"/>
          <w:szCs w:val="20"/>
        </w:rPr>
      </w:pPr>
    </w:p>
    <w:p w:rsidR="008015C3" w:rsidRDefault="008015C3" w:rsidP="008015C3">
      <w:pPr>
        <w:pStyle w:val="BasicParagraph"/>
        <w:jc w:val="both"/>
        <w:rPr>
          <w:b/>
          <w:color w:val="auto"/>
          <w:sz w:val="20"/>
          <w:szCs w:val="20"/>
        </w:rPr>
      </w:pPr>
      <w:r>
        <w:rPr>
          <w:b/>
          <w:color w:val="auto"/>
          <w:sz w:val="20"/>
          <w:szCs w:val="20"/>
        </w:rPr>
        <w:t>Friday, April 24</w:t>
      </w:r>
    </w:p>
    <w:p w:rsidR="00FC4C4A" w:rsidRDefault="008015C3" w:rsidP="008015C3">
      <w:pPr>
        <w:spacing w:after="0" w:line="240" w:lineRule="auto"/>
        <w:rPr>
          <w:sz w:val="20"/>
          <w:szCs w:val="20"/>
        </w:rPr>
      </w:pPr>
      <w:r>
        <w:rPr>
          <w:sz w:val="20"/>
          <w:szCs w:val="20"/>
        </w:rPr>
        <w:t>7:30 – 8:50 a.m.</w:t>
      </w:r>
      <w:r>
        <w:rPr>
          <w:sz w:val="20"/>
          <w:szCs w:val="20"/>
        </w:rPr>
        <w:tab/>
      </w:r>
      <w:r>
        <w:rPr>
          <w:sz w:val="20"/>
          <w:szCs w:val="20"/>
        </w:rPr>
        <w:tab/>
        <w:t>Registration continues, breakfast at the Rend</w:t>
      </w:r>
      <w:r w:rsidR="00FC4C4A">
        <w:rPr>
          <w:sz w:val="20"/>
          <w:szCs w:val="20"/>
        </w:rPr>
        <w:t xml:space="preserve">ezvous Café, Ross Hall, </w:t>
      </w:r>
    </w:p>
    <w:p w:rsidR="00FC4C4A" w:rsidRPr="00FC4C4A" w:rsidRDefault="00FC4C4A" w:rsidP="00FC4C4A">
      <w:pPr>
        <w:spacing w:after="0" w:line="240" w:lineRule="auto"/>
        <w:ind w:left="2160"/>
        <w:rPr>
          <w:sz w:val="20"/>
          <w:szCs w:val="20"/>
        </w:rPr>
      </w:pPr>
      <w:r w:rsidRPr="00FC4C4A">
        <w:rPr>
          <w:sz w:val="20"/>
          <w:szCs w:val="20"/>
        </w:rPr>
        <w:t xml:space="preserve">During this </w:t>
      </w:r>
      <w:r w:rsidRPr="00FC4C4A">
        <w:rPr>
          <w:b/>
          <w:sz w:val="20"/>
          <w:szCs w:val="20"/>
        </w:rPr>
        <w:t>come as you are able</w:t>
      </w:r>
      <w:r w:rsidRPr="00FC4C4A">
        <w:rPr>
          <w:sz w:val="20"/>
          <w:szCs w:val="20"/>
        </w:rPr>
        <w:t xml:space="preserve"> working breakfast, enjoy informal conversations with colleagues about Thursday afternoon and evening visits and plans for the day. Learn more about efforts to support student academic success in all Wyoming community colleges and the university.</w:t>
      </w:r>
    </w:p>
    <w:p w:rsidR="00FC4C4A" w:rsidRDefault="00FC4C4A" w:rsidP="008015C3">
      <w:pPr>
        <w:spacing w:after="0" w:line="240" w:lineRule="auto"/>
        <w:rPr>
          <w:sz w:val="20"/>
          <w:szCs w:val="20"/>
        </w:rPr>
      </w:pPr>
    </w:p>
    <w:p w:rsidR="008015C3" w:rsidRDefault="008015C3" w:rsidP="008015C3">
      <w:pPr>
        <w:spacing w:after="0" w:line="240" w:lineRule="auto"/>
        <w:rPr>
          <w:sz w:val="20"/>
          <w:szCs w:val="20"/>
        </w:rPr>
      </w:pPr>
      <w:r>
        <w:rPr>
          <w:sz w:val="20"/>
          <w:szCs w:val="20"/>
        </w:rPr>
        <w:t>9:00 – 11:50</w:t>
      </w:r>
      <w:r>
        <w:rPr>
          <w:sz w:val="20"/>
          <w:szCs w:val="20"/>
        </w:rPr>
        <w:tab/>
      </w:r>
      <w:r>
        <w:rPr>
          <w:sz w:val="20"/>
          <w:szCs w:val="20"/>
        </w:rPr>
        <w:tab/>
        <w:t>Classroom observations and/or interactions with student success directors, including</w:t>
      </w:r>
    </w:p>
    <w:p w:rsidR="008015C3" w:rsidRDefault="008015C3" w:rsidP="008015C3">
      <w:pPr>
        <w:spacing w:after="0" w:line="240" w:lineRule="auto"/>
        <w:rPr>
          <w:sz w:val="20"/>
          <w:szCs w:val="20"/>
        </w:rPr>
      </w:pPr>
      <w:r>
        <w:rPr>
          <w:sz w:val="20"/>
          <w:szCs w:val="20"/>
        </w:rPr>
        <w:tab/>
      </w:r>
      <w:r>
        <w:rPr>
          <w:sz w:val="20"/>
          <w:szCs w:val="20"/>
        </w:rPr>
        <w:tab/>
      </w:r>
      <w:r>
        <w:rPr>
          <w:sz w:val="20"/>
          <w:szCs w:val="20"/>
        </w:rPr>
        <w:tab/>
        <w:t>Jess Willford, Benjamin Herdt, April Heaney, David Bray, Kim Reichert, David Anton,</w:t>
      </w:r>
    </w:p>
    <w:p w:rsidR="008015C3" w:rsidRDefault="008015C3" w:rsidP="008015C3">
      <w:pPr>
        <w:spacing w:after="0" w:line="240" w:lineRule="auto"/>
        <w:ind w:left="2160" w:hanging="2160"/>
        <w:rPr>
          <w:sz w:val="20"/>
          <w:szCs w:val="20"/>
        </w:rPr>
      </w:pPr>
      <w:r>
        <w:rPr>
          <w:sz w:val="20"/>
          <w:szCs w:val="20"/>
        </w:rPr>
        <w:tab/>
      </w:r>
      <w:r w:rsidR="007A45FA">
        <w:rPr>
          <w:sz w:val="20"/>
          <w:szCs w:val="20"/>
        </w:rPr>
        <w:t>And</w:t>
      </w:r>
      <w:r>
        <w:rPr>
          <w:sz w:val="20"/>
          <w:szCs w:val="20"/>
        </w:rPr>
        <w:t xml:space="preserve"> Michele Bird</w:t>
      </w:r>
    </w:p>
    <w:p w:rsidR="008015C3" w:rsidRDefault="008015C3" w:rsidP="008015C3">
      <w:pPr>
        <w:spacing w:after="0" w:line="240" w:lineRule="auto"/>
        <w:ind w:left="2160" w:hanging="2160"/>
        <w:rPr>
          <w:sz w:val="20"/>
          <w:szCs w:val="20"/>
        </w:rPr>
      </w:pPr>
    </w:p>
    <w:p w:rsidR="008015C3" w:rsidRDefault="008015C3" w:rsidP="008015C3">
      <w:pPr>
        <w:spacing w:after="0" w:line="240" w:lineRule="auto"/>
        <w:ind w:left="2160" w:hanging="2160"/>
        <w:rPr>
          <w:sz w:val="20"/>
          <w:szCs w:val="20"/>
        </w:rPr>
      </w:pPr>
      <w:r>
        <w:rPr>
          <w:sz w:val="20"/>
          <w:szCs w:val="20"/>
        </w:rPr>
        <w:t>11:50 – 12:00 pm</w:t>
      </w:r>
      <w:r>
        <w:rPr>
          <w:sz w:val="20"/>
          <w:szCs w:val="20"/>
        </w:rPr>
        <w:tab/>
        <w:t xml:space="preserve"> Check-in/Registration for Wyoming Math/Statistics/Physics Articulation</w:t>
      </w:r>
    </w:p>
    <w:p w:rsidR="008015C3" w:rsidRDefault="008015C3" w:rsidP="008015C3">
      <w:pPr>
        <w:spacing w:after="0" w:line="240" w:lineRule="auto"/>
        <w:rPr>
          <w:sz w:val="20"/>
          <w:szCs w:val="20"/>
        </w:rPr>
      </w:pPr>
    </w:p>
    <w:p w:rsidR="008015C3" w:rsidRDefault="008015C3" w:rsidP="008015C3">
      <w:pPr>
        <w:spacing w:after="0" w:line="240" w:lineRule="auto"/>
        <w:rPr>
          <w:sz w:val="20"/>
          <w:szCs w:val="20"/>
        </w:rPr>
      </w:pPr>
      <w:r>
        <w:rPr>
          <w:sz w:val="20"/>
          <w:szCs w:val="20"/>
        </w:rPr>
        <w:t>Join afternoon breakout sessions, including a session debriefing classroom visits and other instructional support experiences.</w:t>
      </w:r>
      <w:r w:rsidR="00946255">
        <w:rPr>
          <w:sz w:val="20"/>
          <w:szCs w:val="20"/>
        </w:rPr>
        <w:t xml:space="preserve">  </w:t>
      </w:r>
      <w:r w:rsidR="007757F1">
        <w:rPr>
          <w:sz w:val="20"/>
          <w:szCs w:val="20"/>
        </w:rPr>
        <w:t xml:space="preserve">Find the schedule at </w:t>
      </w:r>
      <w:hyperlink r:id="rId6" w:history="1">
        <w:r w:rsidR="00EE2AF5" w:rsidRPr="009D1225">
          <w:rPr>
            <w:rStyle w:val="Hyperlink"/>
            <w:sz w:val="20"/>
            <w:szCs w:val="20"/>
          </w:rPr>
          <w:t>http://wyomingarticulation2015.blogspot.com/</w:t>
        </w:r>
      </w:hyperlink>
      <w:r w:rsidR="00EE2AF5">
        <w:rPr>
          <w:sz w:val="20"/>
          <w:szCs w:val="20"/>
        </w:rPr>
        <w:t xml:space="preserve"> </w:t>
      </w:r>
    </w:p>
    <w:p w:rsidR="008015C3" w:rsidRDefault="008015C3" w:rsidP="008015C3">
      <w:pPr>
        <w:spacing w:after="0" w:line="240" w:lineRule="auto"/>
        <w:rPr>
          <w:sz w:val="20"/>
          <w:szCs w:val="20"/>
        </w:rPr>
      </w:pPr>
    </w:p>
    <w:p w:rsidR="008015C3" w:rsidRDefault="008015C3" w:rsidP="008015C3">
      <w:pPr>
        <w:spacing w:after="0" w:line="240" w:lineRule="auto"/>
        <w:rPr>
          <w:sz w:val="20"/>
          <w:szCs w:val="20"/>
        </w:rPr>
      </w:pPr>
      <w:r>
        <w:rPr>
          <w:sz w:val="20"/>
          <w:szCs w:val="20"/>
        </w:rPr>
        <w:t xml:space="preserve">5:00-7:30 </w:t>
      </w:r>
      <w:r>
        <w:rPr>
          <w:sz w:val="20"/>
          <w:szCs w:val="20"/>
        </w:rPr>
        <w:tab/>
      </w:r>
      <w:r>
        <w:rPr>
          <w:sz w:val="20"/>
          <w:szCs w:val="20"/>
        </w:rPr>
        <w:tab/>
        <w:t>Reception, dinner, and keynote at the historic Laramie Depot; keynote by Jillian Balow</w:t>
      </w:r>
      <w:r>
        <w:rPr>
          <w:sz w:val="20"/>
          <w:szCs w:val="20"/>
        </w:rPr>
        <w:tab/>
      </w:r>
      <w:r>
        <w:rPr>
          <w:sz w:val="20"/>
          <w:szCs w:val="20"/>
        </w:rPr>
        <w:tab/>
      </w:r>
      <w:r>
        <w:rPr>
          <w:sz w:val="20"/>
          <w:szCs w:val="20"/>
        </w:rPr>
        <w:tab/>
      </w:r>
      <w:r>
        <w:rPr>
          <w:sz w:val="20"/>
          <w:szCs w:val="20"/>
        </w:rPr>
        <w:tab/>
      </w:r>
      <w:r w:rsidR="00FC4C4A">
        <w:rPr>
          <w:sz w:val="20"/>
          <w:szCs w:val="20"/>
        </w:rPr>
        <w:tab/>
      </w:r>
      <w:r w:rsidR="00FC4C4A">
        <w:rPr>
          <w:sz w:val="20"/>
          <w:szCs w:val="20"/>
        </w:rPr>
        <w:tab/>
      </w:r>
      <w:r>
        <w:rPr>
          <w:sz w:val="20"/>
          <w:szCs w:val="20"/>
        </w:rPr>
        <w:t>Wyoming State Superintendent of Public Instruction</w:t>
      </w:r>
    </w:p>
    <w:p w:rsidR="00175A67" w:rsidRDefault="00175A67" w:rsidP="008015C3">
      <w:pPr>
        <w:spacing w:after="0" w:line="240" w:lineRule="auto"/>
        <w:rPr>
          <w:sz w:val="20"/>
          <w:szCs w:val="20"/>
        </w:rPr>
      </w:pPr>
    </w:p>
    <w:p w:rsidR="00175A67" w:rsidRDefault="00175A67" w:rsidP="008015C3">
      <w:pPr>
        <w:spacing w:after="0" w:line="240" w:lineRule="auto"/>
        <w:rPr>
          <w:sz w:val="20"/>
          <w:szCs w:val="20"/>
        </w:rPr>
      </w:pPr>
    </w:p>
    <w:p w:rsidR="00175A67" w:rsidRPr="00E73141" w:rsidRDefault="00175A67" w:rsidP="00175A67">
      <w:pPr>
        <w:pStyle w:val="NormalWeb"/>
        <w:spacing w:before="0" w:beforeAutospacing="0" w:after="0" w:afterAutospacing="0"/>
        <w:jc w:val="center"/>
        <w:rPr>
          <w:rFonts w:asciiTheme="minorHAnsi" w:hAnsiTheme="minorHAnsi" w:cs="Tahoma"/>
          <w:sz w:val="20"/>
          <w:szCs w:val="20"/>
        </w:rPr>
      </w:pPr>
      <w:r w:rsidRPr="00E73141">
        <w:rPr>
          <w:rStyle w:val="Strong"/>
          <w:rFonts w:asciiTheme="minorHAnsi" w:hAnsiTheme="minorHAnsi" w:cs="Arial"/>
          <w:sz w:val="20"/>
          <w:szCs w:val="20"/>
        </w:rPr>
        <w:t>Sponsored by:</w:t>
      </w:r>
    </w:p>
    <w:p w:rsidR="00175A67" w:rsidRPr="00E73141" w:rsidRDefault="00175A67" w:rsidP="00175A67">
      <w:pPr>
        <w:pStyle w:val="NormalWeb"/>
        <w:spacing w:before="0" w:beforeAutospacing="0" w:after="0" w:afterAutospacing="0"/>
        <w:jc w:val="center"/>
        <w:rPr>
          <w:rStyle w:val="Hyperlink"/>
          <w:rFonts w:asciiTheme="minorHAnsi" w:hAnsiTheme="minorHAnsi" w:cs="Arial"/>
          <w:b/>
          <w:bCs/>
          <w:color w:val="auto"/>
          <w:sz w:val="20"/>
          <w:szCs w:val="20"/>
        </w:rPr>
      </w:pPr>
      <w:r w:rsidRPr="00E73141">
        <w:rPr>
          <w:rStyle w:val="Strong"/>
          <w:rFonts w:asciiTheme="minorHAnsi" w:hAnsiTheme="minorHAnsi" w:cs="Arial"/>
          <w:sz w:val="20"/>
          <w:szCs w:val="20"/>
        </w:rPr>
        <w:t xml:space="preserve">Wyoming School-University Partnership </w:t>
      </w:r>
      <w:hyperlink r:id="rId7" w:history="1">
        <w:r w:rsidRPr="00E73141">
          <w:rPr>
            <w:rStyle w:val="Hyperlink"/>
            <w:rFonts w:asciiTheme="minorHAnsi" w:hAnsiTheme="minorHAnsi" w:cs="Arial"/>
            <w:b/>
            <w:bCs/>
            <w:color w:val="auto"/>
            <w:sz w:val="20"/>
            <w:szCs w:val="20"/>
          </w:rPr>
          <w:t>www.uwyo.edu/wsup</w:t>
        </w:r>
      </w:hyperlink>
    </w:p>
    <w:p w:rsidR="00175A67" w:rsidRPr="00E73141" w:rsidRDefault="00175A67" w:rsidP="00175A67">
      <w:pPr>
        <w:pStyle w:val="NormalWeb"/>
        <w:spacing w:before="0" w:beforeAutospacing="0" w:after="0" w:afterAutospacing="0"/>
        <w:jc w:val="center"/>
        <w:rPr>
          <w:rStyle w:val="Strong"/>
          <w:rFonts w:asciiTheme="minorHAnsi" w:hAnsiTheme="minorHAnsi" w:cs="Arial"/>
          <w:sz w:val="20"/>
          <w:szCs w:val="20"/>
        </w:rPr>
      </w:pPr>
      <w:r w:rsidRPr="00E73141">
        <w:rPr>
          <w:rStyle w:val="Strong"/>
          <w:rFonts w:asciiTheme="minorHAnsi" w:hAnsiTheme="minorHAnsi" w:cs="Arial"/>
          <w:sz w:val="20"/>
          <w:szCs w:val="20"/>
        </w:rPr>
        <w:t>UW S</w:t>
      </w:r>
      <w:r>
        <w:rPr>
          <w:rStyle w:val="Strong"/>
          <w:rFonts w:asciiTheme="minorHAnsi" w:hAnsiTheme="minorHAnsi" w:cs="Arial"/>
          <w:sz w:val="20"/>
          <w:szCs w:val="20"/>
        </w:rPr>
        <w:t xml:space="preserve">cience and Mathematics Teaching </w:t>
      </w:r>
      <w:r w:rsidRPr="00E73141">
        <w:rPr>
          <w:rStyle w:val="Strong"/>
          <w:rFonts w:asciiTheme="minorHAnsi" w:hAnsiTheme="minorHAnsi" w:cs="Arial"/>
          <w:sz w:val="20"/>
          <w:szCs w:val="20"/>
        </w:rPr>
        <w:t xml:space="preserve">Center (SMTC) </w:t>
      </w:r>
      <w:hyperlink r:id="rId8" w:history="1">
        <w:r w:rsidRPr="00E73141">
          <w:rPr>
            <w:rStyle w:val="Hyperlink"/>
            <w:rFonts w:asciiTheme="minorHAnsi" w:hAnsiTheme="minorHAnsi" w:cs="Arial"/>
            <w:b/>
            <w:bCs/>
            <w:color w:val="auto"/>
            <w:sz w:val="20"/>
            <w:szCs w:val="20"/>
          </w:rPr>
          <w:t>www.uwyo.edu/smtc/</w:t>
        </w:r>
      </w:hyperlink>
    </w:p>
    <w:p w:rsidR="00175A67" w:rsidRPr="00E73141" w:rsidRDefault="00175A67" w:rsidP="00175A67">
      <w:pPr>
        <w:pStyle w:val="NormalWeb"/>
        <w:spacing w:before="0" w:beforeAutospacing="0" w:after="0" w:afterAutospacing="0"/>
        <w:jc w:val="center"/>
        <w:rPr>
          <w:rStyle w:val="Hyperlink"/>
          <w:rFonts w:asciiTheme="minorHAnsi" w:hAnsiTheme="minorHAnsi" w:cs="Arial"/>
          <w:b/>
          <w:bCs/>
          <w:color w:val="auto"/>
          <w:sz w:val="20"/>
          <w:szCs w:val="20"/>
        </w:rPr>
      </w:pPr>
      <w:r w:rsidRPr="00E73141">
        <w:rPr>
          <w:rStyle w:val="Strong"/>
          <w:rFonts w:asciiTheme="minorHAnsi" w:hAnsiTheme="minorHAnsi" w:cs="Arial"/>
          <w:sz w:val="20"/>
          <w:szCs w:val="20"/>
        </w:rPr>
        <w:t>UW Department of Mathematics</w:t>
      </w:r>
      <w:hyperlink r:id="rId9" w:history="1">
        <w:r w:rsidRPr="00E73141">
          <w:rPr>
            <w:rStyle w:val="Hyperlink"/>
            <w:rFonts w:asciiTheme="minorHAnsi" w:hAnsiTheme="minorHAnsi" w:cs="Arial"/>
            <w:b/>
            <w:bCs/>
            <w:color w:val="auto"/>
            <w:sz w:val="20"/>
            <w:szCs w:val="20"/>
          </w:rPr>
          <w:t xml:space="preserve"> </w:t>
        </w:r>
      </w:hyperlink>
      <w:hyperlink r:id="rId10" w:history="1">
        <w:r w:rsidRPr="00E73141">
          <w:rPr>
            <w:rStyle w:val="Hyperlink"/>
            <w:rFonts w:asciiTheme="minorHAnsi" w:hAnsiTheme="minorHAnsi" w:cs="Arial"/>
            <w:b/>
            <w:bCs/>
            <w:color w:val="auto"/>
            <w:sz w:val="20"/>
            <w:szCs w:val="20"/>
          </w:rPr>
          <w:t>www.uwyo.edu/math/index.html</w:t>
        </w:r>
      </w:hyperlink>
    </w:p>
    <w:sectPr w:rsidR="00175A67" w:rsidRPr="00E73141" w:rsidSect="000F247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52961"/>
    <w:multiLevelType w:val="hybridMultilevel"/>
    <w:tmpl w:val="3AE01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95D"/>
    <w:rsid w:val="0001031F"/>
    <w:rsid w:val="00016D6E"/>
    <w:rsid w:val="00023830"/>
    <w:rsid w:val="00055B16"/>
    <w:rsid w:val="000649A4"/>
    <w:rsid w:val="000656A7"/>
    <w:rsid w:val="00086B46"/>
    <w:rsid w:val="000A55A7"/>
    <w:rsid w:val="000F247C"/>
    <w:rsid w:val="001167D9"/>
    <w:rsid w:val="00140296"/>
    <w:rsid w:val="00147214"/>
    <w:rsid w:val="0015239F"/>
    <w:rsid w:val="0015286D"/>
    <w:rsid w:val="00164865"/>
    <w:rsid w:val="00175A67"/>
    <w:rsid w:val="0018542A"/>
    <w:rsid w:val="00195BC6"/>
    <w:rsid w:val="001E7138"/>
    <w:rsid w:val="00211B6B"/>
    <w:rsid w:val="00220181"/>
    <w:rsid w:val="002206E1"/>
    <w:rsid w:val="00226E07"/>
    <w:rsid w:val="00242030"/>
    <w:rsid w:val="00243E6B"/>
    <w:rsid w:val="002611DF"/>
    <w:rsid w:val="00272D0D"/>
    <w:rsid w:val="00283E66"/>
    <w:rsid w:val="0028786B"/>
    <w:rsid w:val="002A6B24"/>
    <w:rsid w:val="002E18D3"/>
    <w:rsid w:val="003224A2"/>
    <w:rsid w:val="00326325"/>
    <w:rsid w:val="00380D59"/>
    <w:rsid w:val="0039644E"/>
    <w:rsid w:val="003B6AFF"/>
    <w:rsid w:val="003C3D08"/>
    <w:rsid w:val="003E1F78"/>
    <w:rsid w:val="003E1F7E"/>
    <w:rsid w:val="00401E97"/>
    <w:rsid w:val="00416256"/>
    <w:rsid w:val="00417110"/>
    <w:rsid w:val="00432B98"/>
    <w:rsid w:val="00433BA7"/>
    <w:rsid w:val="00450916"/>
    <w:rsid w:val="00466172"/>
    <w:rsid w:val="004761AC"/>
    <w:rsid w:val="0047695D"/>
    <w:rsid w:val="00495737"/>
    <w:rsid w:val="004A40BD"/>
    <w:rsid w:val="004A40E4"/>
    <w:rsid w:val="004C1E84"/>
    <w:rsid w:val="005028F2"/>
    <w:rsid w:val="0053270F"/>
    <w:rsid w:val="005549A8"/>
    <w:rsid w:val="00570912"/>
    <w:rsid w:val="005739A9"/>
    <w:rsid w:val="0059262A"/>
    <w:rsid w:val="00594D45"/>
    <w:rsid w:val="005A5392"/>
    <w:rsid w:val="005C7C35"/>
    <w:rsid w:val="005D75DA"/>
    <w:rsid w:val="005E4ED1"/>
    <w:rsid w:val="00604A06"/>
    <w:rsid w:val="0063029A"/>
    <w:rsid w:val="00690B15"/>
    <w:rsid w:val="00697657"/>
    <w:rsid w:val="006A267A"/>
    <w:rsid w:val="006A591B"/>
    <w:rsid w:val="00702E8E"/>
    <w:rsid w:val="00722A98"/>
    <w:rsid w:val="00740A01"/>
    <w:rsid w:val="0075558F"/>
    <w:rsid w:val="0076092F"/>
    <w:rsid w:val="0076351F"/>
    <w:rsid w:val="007757F1"/>
    <w:rsid w:val="00777632"/>
    <w:rsid w:val="00781772"/>
    <w:rsid w:val="00784221"/>
    <w:rsid w:val="007A45FA"/>
    <w:rsid w:val="007B161B"/>
    <w:rsid w:val="007B57EB"/>
    <w:rsid w:val="007C06FE"/>
    <w:rsid w:val="007C3F2A"/>
    <w:rsid w:val="007D1021"/>
    <w:rsid w:val="008015C3"/>
    <w:rsid w:val="00813CAA"/>
    <w:rsid w:val="00816CE0"/>
    <w:rsid w:val="00820D8E"/>
    <w:rsid w:val="00823033"/>
    <w:rsid w:val="00841FD0"/>
    <w:rsid w:val="00872F5D"/>
    <w:rsid w:val="008957C1"/>
    <w:rsid w:val="008A13E5"/>
    <w:rsid w:val="008D5113"/>
    <w:rsid w:val="008D5D47"/>
    <w:rsid w:val="008F185C"/>
    <w:rsid w:val="008F328D"/>
    <w:rsid w:val="008F4AFA"/>
    <w:rsid w:val="00946255"/>
    <w:rsid w:val="0094715E"/>
    <w:rsid w:val="00997531"/>
    <w:rsid w:val="009A5874"/>
    <w:rsid w:val="009A77E5"/>
    <w:rsid w:val="009C69C8"/>
    <w:rsid w:val="009D7E93"/>
    <w:rsid w:val="009E6AE4"/>
    <w:rsid w:val="00A14A40"/>
    <w:rsid w:val="00A55693"/>
    <w:rsid w:val="00A64F37"/>
    <w:rsid w:val="00AD6BD2"/>
    <w:rsid w:val="00AE06E0"/>
    <w:rsid w:val="00AE0E42"/>
    <w:rsid w:val="00AE3E8C"/>
    <w:rsid w:val="00AF5617"/>
    <w:rsid w:val="00B30796"/>
    <w:rsid w:val="00B45EFB"/>
    <w:rsid w:val="00B74E2C"/>
    <w:rsid w:val="00B763D3"/>
    <w:rsid w:val="00B76E8C"/>
    <w:rsid w:val="00B96F1D"/>
    <w:rsid w:val="00BA0CB3"/>
    <w:rsid w:val="00BA3425"/>
    <w:rsid w:val="00BA7671"/>
    <w:rsid w:val="00BA7DDF"/>
    <w:rsid w:val="00BB1656"/>
    <w:rsid w:val="00BF3237"/>
    <w:rsid w:val="00C1468E"/>
    <w:rsid w:val="00C25F6F"/>
    <w:rsid w:val="00C27EC4"/>
    <w:rsid w:val="00C27F98"/>
    <w:rsid w:val="00C57322"/>
    <w:rsid w:val="00C7374A"/>
    <w:rsid w:val="00CA0470"/>
    <w:rsid w:val="00CA37E2"/>
    <w:rsid w:val="00CD60AE"/>
    <w:rsid w:val="00CD6D62"/>
    <w:rsid w:val="00CE546B"/>
    <w:rsid w:val="00CE7E29"/>
    <w:rsid w:val="00D059F4"/>
    <w:rsid w:val="00D27B9C"/>
    <w:rsid w:val="00D362BF"/>
    <w:rsid w:val="00D50B06"/>
    <w:rsid w:val="00D65BD0"/>
    <w:rsid w:val="00D7594A"/>
    <w:rsid w:val="00D84F24"/>
    <w:rsid w:val="00D97CDF"/>
    <w:rsid w:val="00DB07FA"/>
    <w:rsid w:val="00DB5FC1"/>
    <w:rsid w:val="00DE2C50"/>
    <w:rsid w:val="00DE75C0"/>
    <w:rsid w:val="00DF50CE"/>
    <w:rsid w:val="00E23860"/>
    <w:rsid w:val="00E26E7A"/>
    <w:rsid w:val="00E33068"/>
    <w:rsid w:val="00E4205D"/>
    <w:rsid w:val="00E46C6D"/>
    <w:rsid w:val="00E751F7"/>
    <w:rsid w:val="00E850B4"/>
    <w:rsid w:val="00E924C1"/>
    <w:rsid w:val="00E9388D"/>
    <w:rsid w:val="00EB54EC"/>
    <w:rsid w:val="00EE089E"/>
    <w:rsid w:val="00EE2AF5"/>
    <w:rsid w:val="00EE4504"/>
    <w:rsid w:val="00EF08D7"/>
    <w:rsid w:val="00EF0BAB"/>
    <w:rsid w:val="00EF6524"/>
    <w:rsid w:val="00F15C2D"/>
    <w:rsid w:val="00F1629F"/>
    <w:rsid w:val="00F174E7"/>
    <w:rsid w:val="00F35B1B"/>
    <w:rsid w:val="00F4492E"/>
    <w:rsid w:val="00F7431C"/>
    <w:rsid w:val="00F83A43"/>
    <w:rsid w:val="00FA563A"/>
    <w:rsid w:val="00FC4C4A"/>
    <w:rsid w:val="00FE3B25"/>
    <w:rsid w:val="00FF346E"/>
    <w:rsid w:val="00FF5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E6AE4"/>
    <w:pPr>
      <w:spacing w:line="240" w:lineRule="auto"/>
    </w:pPr>
    <w:rPr>
      <w:b/>
      <w:bCs/>
      <w:color w:val="FAC08F" w:themeColor="accent1"/>
      <w:sz w:val="18"/>
      <w:szCs w:val="18"/>
    </w:rPr>
  </w:style>
  <w:style w:type="paragraph" w:styleId="Title">
    <w:name w:val="Title"/>
    <w:basedOn w:val="Normal"/>
    <w:next w:val="Normal"/>
    <w:link w:val="TitleChar"/>
    <w:uiPriority w:val="10"/>
    <w:qFormat/>
    <w:rsid w:val="009E6AE4"/>
    <w:pPr>
      <w:pBdr>
        <w:bottom w:val="single" w:sz="8" w:space="4" w:color="FAC08F" w:themeColor="accent1"/>
      </w:pBdr>
      <w:spacing w:after="300" w:line="240" w:lineRule="auto"/>
      <w:contextualSpacing/>
    </w:pPr>
    <w:rPr>
      <w:rFonts w:asciiTheme="majorHAnsi" w:eastAsiaTheme="majorEastAsia" w:hAnsiTheme="majorHAnsi" w:cstheme="majorBidi"/>
      <w:color w:val="BF8F00" w:themeColor="text2" w:themeShade="BF"/>
      <w:spacing w:val="5"/>
      <w:kern w:val="28"/>
      <w:sz w:val="52"/>
      <w:szCs w:val="52"/>
    </w:rPr>
  </w:style>
  <w:style w:type="character" w:customStyle="1" w:styleId="TitleChar">
    <w:name w:val="Title Char"/>
    <w:basedOn w:val="DefaultParagraphFont"/>
    <w:link w:val="Title"/>
    <w:uiPriority w:val="10"/>
    <w:rsid w:val="009E6AE4"/>
    <w:rPr>
      <w:rFonts w:asciiTheme="majorHAnsi" w:eastAsiaTheme="majorEastAsia" w:hAnsiTheme="majorHAnsi" w:cstheme="majorBidi"/>
      <w:color w:val="BF8F00" w:themeColor="text2" w:themeShade="BF"/>
      <w:spacing w:val="5"/>
      <w:kern w:val="28"/>
      <w:sz w:val="52"/>
      <w:szCs w:val="52"/>
    </w:rPr>
  </w:style>
  <w:style w:type="paragraph" w:styleId="ListParagraph">
    <w:name w:val="List Paragraph"/>
    <w:basedOn w:val="Normal"/>
    <w:uiPriority w:val="34"/>
    <w:qFormat/>
    <w:rsid w:val="009E6AE4"/>
    <w:pPr>
      <w:ind w:left="720"/>
      <w:contextualSpacing/>
    </w:pPr>
  </w:style>
  <w:style w:type="character" w:styleId="SubtleEmphasis">
    <w:name w:val="Subtle Emphasis"/>
    <w:basedOn w:val="DefaultParagraphFont"/>
    <w:uiPriority w:val="19"/>
    <w:qFormat/>
    <w:rsid w:val="009E6AE4"/>
    <w:rPr>
      <w:i/>
      <w:iCs/>
      <w:color w:val="FF9833" w:themeColor="text1" w:themeTint="7F"/>
    </w:rPr>
  </w:style>
  <w:style w:type="character" w:styleId="IntenseReference">
    <w:name w:val="Intense Reference"/>
    <w:basedOn w:val="DefaultParagraphFont"/>
    <w:uiPriority w:val="32"/>
    <w:qFormat/>
    <w:rsid w:val="009E6AE4"/>
    <w:rPr>
      <w:b/>
      <w:bCs/>
      <w:smallCaps/>
      <w:color w:val="C0504D" w:themeColor="accent2"/>
      <w:spacing w:val="5"/>
      <w:u w:val="single"/>
    </w:rPr>
  </w:style>
  <w:style w:type="paragraph" w:styleId="BalloonText">
    <w:name w:val="Balloon Text"/>
    <w:basedOn w:val="Normal"/>
    <w:link w:val="BalloonTextChar"/>
    <w:uiPriority w:val="99"/>
    <w:semiHidden/>
    <w:unhideWhenUsed/>
    <w:rsid w:val="00016D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D6E"/>
    <w:rPr>
      <w:rFonts w:ascii="Segoe UI" w:hAnsi="Segoe UI" w:cs="Segoe UI"/>
      <w:sz w:val="18"/>
      <w:szCs w:val="18"/>
    </w:rPr>
  </w:style>
  <w:style w:type="paragraph" w:customStyle="1" w:styleId="BasicParagraph">
    <w:name w:val="[Basic Paragraph]"/>
    <w:basedOn w:val="Normal"/>
    <w:uiPriority w:val="99"/>
    <w:rsid w:val="008015C3"/>
    <w:pPr>
      <w:autoSpaceDE w:val="0"/>
      <w:autoSpaceDN w:val="0"/>
      <w:adjustRightInd w:val="0"/>
      <w:spacing w:after="0" w:line="288"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E2AF5"/>
    <w:rPr>
      <w:color w:val="0000FF" w:themeColor="hyperlink"/>
      <w:u w:val="single"/>
    </w:rPr>
  </w:style>
  <w:style w:type="paragraph" w:styleId="NormalWeb">
    <w:name w:val="Normal (Web)"/>
    <w:basedOn w:val="Normal"/>
    <w:uiPriority w:val="99"/>
    <w:unhideWhenUsed/>
    <w:rsid w:val="00175A6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75A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E6AE4"/>
    <w:pPr>
      <w:spacing w:line="240" w:lineRule="auto"/>
    </w:pPr>
    <w:rPr>
      <w:b/>
      <w:bCs/>
      <w:color w:val="FAC08F" w:themeColor="accent1"/>
      <w:sz w:val="18"/>
      <w:szCs w:val="18"/>
    </w:rPr>
  </w:style>
  <w:style w:type="paragraph" w:styleId="Title">
    <w:name w:val="Title"/>
    <w:basedOn w:val="Normal"/>
    <w:next w:val="Normal"/>
    <w:link w:val="TitleChar"/>
    <w:uiPriority w:val="10"/>
    <w:qFormat/>
    <w:rsid w:val="009E6AE4"/>
    <w:pPr>
      <w:pBdr>
        <w:bottom w:val="single" w:sz="8" w:space="4" w:color="FAC08F" w:themeColor="accent1"/>
      </w:pBdr>
      <w:spacing w:after="300" w:line="240" w:lineRule="auto"/>
      <w:contextualSpacing/>
    </w:pPr>
    <w:rPr>
      <w:rFonts w:asciiTheme="majorHAnsi" w:eastAsiaTheme="majorEastAsia" w:hAnsiTheme="majorHAnsi" w:cstheme="majorBidi"/>
      <w:color w:val="BF8F00" w:themeColor="text2" w:themeShade="BF"/>
      <w:spacing w:val="5"/>
      <w:kern w:val="28"/>
      <w:sz w:val="52"/>
      <w:szCs w:val="52"/>
    </w:rPr>
  </w:style>
  <w:style w:type="character" w:customStyle="1" w:styleId="TitleChar">
    <w:name w:val="Title Char"/>
    <w:basedOn w:val="DefaultParagraphFont"/>
    <w:link w:val="Title"/>
    <w:uiPriority w:val="10"/>
    <w:rsid w:val="009E6AE4"/>
    <w:rPr>
      <w:rFonts w:asciiTheme="majorHAnsi" w:eastAsiaTheme="majorEastAsia" w:hAnsiTheme="majorHAnsi" w:cstheme="majorBidi"/>
      <w:color w:val="BF8F00" w:themeColor="text2" w:themeShade="BF"/>
      <w:spacing w:val="5"/>
      <w:kern w:val="28"/>
      <w:sz w:val="52"/>
      <w:szCs w:val="52"/>
    </w:rPr>
  </w:style>
  <w:style w:type="paragraph" w:styleId="ListParagraph">
    <w:name w:val="List Paragraph"/>
    <w:basedOn w:val="Normal"/>
    <w:uiPriority w:val="34"/>
    <w:qFormat/>
    <w:rsid w:val="009E6AE4"/>
    <w:pPr>
      <w:ind w:left="720"/>
      <w:contextualSpacing/>
    </w:pPr>
  </w:style>
  <w:style w:type="character" w:styleId="SubtleEmphasis">
    <w:name w:val="Subtle Emphasis"/>
    <w:basedOn w:val="DefaultParagraphFont"/>
    <w:uiPriority w:val="19"/>
    <w:qFormat/>
    <w:rsid w:val="009E6AE4"/>
    <w:rPr>
      <w:i/>
      <w:iCs/>
      <w:color w:val="FF9833" w:themeColor="text1" w:themeTint="7F"/>
    </w:rPr>
  </w:style>
  <w:style w:type="character" w:styleId="IntenseReference">
    <w:name w:val="Intense Reference"/>
    <w:basedOn w:val="DefaultParagraphFont"/>
    <w:uiPriority w:val="32"/>
    <w:qFormat/>
    <w:rsid w:val="009E6AE4"/>
    <w:rPr>
      <w:b/>
      <w:bCs/>
      <w:smallCaps/>
      <w:color w:val="C0504D" w:themeColor="accent2"/>
      <w:spacing w:val="5"/>
      <w:u w:val="single"/>
    </w:rPr>
  </w:style>
  <w:style w:type="paragraph" w:styleId="BalloonText">
    <w:name w:val="Balloon Text"/>
    <w:basedOn w:val="Normal"/>
    <w:link w:val="BalloonTextChar"/>
    <w:uiPriority w:val="99"/>
    <w:semiHidden/>
    <w:unhideWhenUsed/>
    <w:rsid w:val="00016D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D6E"/>
    <w:rPr>
      <w:rFonts w:ascii="Segoe UI" w:hAnsi="Segoe UI" w:cs="Segoe UI"/>
      <w:sz w:val="18"/>
      <w:szCs w:val="18"/>
    </w:rPr>
  </w:style>
  <w:style w:type="paragraph" w:customStyle="1" w:styleId="BasicParagraph">
    <w:name w:val="[Basic Paragraph]"/>
    <w:basedOn w:val="Normal"/>
    <w:uiPriority w:val="99"/>
    <w:rsid w:val="008015C3"/>
    <w:pPr>
      <w:autoSpaceDE w:val="0"/>
      <w:autoSpaceDN w:val="0"/>
      <w:adjustRightInd w:val="0"/>
      <w:spacing w:after="0" w:line="288"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E2AF5"/>
    <w:rPr>
      <w:color w:val="0000FF" w:themeColor="hyperlink"/>
      <w:u w:val="single"/>
    </w:rPr>
  </w:style>
  <w:style w:type="paragraph" w:styleId="NormalWeb">
    <w:name w:val="Normal (Web)"/>
    <w:basedOn w:val="Normal"/>
    <w:uiPriority w:val="99"/>
    <w:unhideWhenUsed/>
    <w:rsid w:val="00175A6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75A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767344">
      <w:bodyDiv w:val="1"/>
      <w:marLeft w:val="0"/>
      <w:marRight w:val="0"/>
      <w:marTop w:val="0"/>
      <w:marBottom w:val="0"/>
      <w:divBdr>
        <w:top w:val="none" w:sz="0" w:space="0" w:color="auto"/>
        <w:left w:val="none" w:sz="0" w:space="0" w:color="auto"/>
        <w:bottom w:val="none" w:sz="0" w:space="0" w:color="auto"/>
        <w:right w:val="none" w:sz="0" w:space="0" w:color="auto"/>
      </w:divBdr>
      <w:divsChild>
        <w:div w:id="623736217">
          <w:marLeft w:val="0"/>
          <w:marRight w:val="0"/>
          <w:marTop w:val="0"/>
          <w:marBottom w:val="0"/>
          <w:divBdr>
            <w:top w:val="none" w:sz="0" w:space="0" w:color="auto"/>
            <w:left w:val="none" w:sz="0" w:space="0" w:color="auto"/>
            <w:bottom w:val="none" w:sz="0" w:space="0" w:color="auto"/>
            <w:right w:val="none" w:sz="0" w:space="0" w:color="auto"/>
          </w:divBdr>
          <w:divsChild>
            <w:div w:id="501504037">
              <w:marLeft w:val="0"/>
              <w:marRight w:val="0"/>
              <w:marTop w:val="0"/>
              <w:marBottom w:val="0"/>
              <w:divBdr>
                <w:top w:val="none" w:sz="0" w:space="0" w:color="auto"/>
                <w:left w:val="none" w:sz="0" w:space="0" w:color="auto"/>
                <w:bottom w:val="none" w:sz="0" w:space="0" w:color="auto"/>
                <w:right w:val="none" w:sz="0" w:space="0" w:color="auto"/>
              </w:divBdr>
              <w:divsChild>
                <w:div w:id="312756743">
                  <w:marLeft w:val="0"/>
                  <w:marRight w:val="0"/>
                  <w:marTop w:val="0"/>
                  <w:marBottom w:val="0"/>
                  <w:divBdr>
                    <w:top w:val="none" w:sz="0" w:space="0" w:color="auto"/>
                    <w:left w:val="none" w:sz="0" w:space="0" w:color="auto"/>
                    <w:bottom w:val="none" w:sz="0" w:space="0" w:color="auto"/>
                    <w:right w:val="none" w:sz="0" w:space="0" w:color="auto"/>
                  </w:divBdr>
                  <w:divsChild>
                    <w:div w:id="2040467190">
                      <w:marLeft w:val="0"/>
                      <w:marRight w:val="0"/>
                      <w:marTop w:val="0"/>
                      <w:marBottom w:val="0"/>
                      <w:divBdr>
                        <w:top w:val="none" w:sz="0" w:space="0" w:color="auto"/>
                        <w:left w:val="none" w:sz="0" w:space="0" w:color="auto"/>
                        <w:bottom w:val="none" w:sz="0" w:space="0" w:color="auto"/>
                        <w:right w:val="none" w:sz="0" w:space="0" w:color="auto"/>
                      </w:divBdr>
                      <w:divsChild>
                        <w:div w:id="487870246">
                          <w:marLeft w:val="0"/>
                          <w:marRight w:val="0"/>
                          <w:marTop w:val="0"/>
                          <w:marBottom w:val="0"/>
                          <w:divBdr>
                            <w:top w:val="none" w:sz="0" w:space="0" w:color="auto"/>
                            <w:left w:val="none" w:sz="0" w:space="0" w:color="auto"/>
                            <w:bottom w:val="none" w:sz="0" w:space="0" w:color="auto"/>
                            <w:right w:val="none" w:sz="0" w:space="0" w:color="auto"/>
                          </w:divBdr>
                          <w:divsChild>
                            <w:div w:id="1627542765">
                              <w:marLeft w:val="0"/>
                              <w:marRight w:val="0"/>
                              <w:marTop w:val="0"/>
                              <w:marBottom w:val="0"/>
                              <w:divBdr>
                                <w:top w:val="none" w:sz="0" w:space="0" w:color="auto"/>
                                <w:left w:val="none" w:sz="0" w:space="0" w:color="auto"/>
                                <w:bottom w:val="none" w:sz="0" w:space="0" w:color="auto"/>
                                <w:right w:val="none" w:sz="0" w:space="0" w:color="auto"/>
                              </w:divBdr>
                              <w:divsChild>
                                <w:div w:id="729425518">
                                  <w:marLeft w:val="0"/>
                                  <w:marRight w:val="0"/>
                                  <w:marTop w:val="0"/>
                                  <w:marBottom w:val="0"/>
                                  <w:divBdr>
                                    <w:top w:val="none" w:sz="0" w:space="0" w:color="auto"/>
                                    <w:left w:val="none" w:sz="0" w:space="0" w:color="auto"/>
                                    <w:bottom w:val="none" w:sz="0" w:space="0" w:color="auto"/>
                                    <w:right w:val="none" w:sz="0" w:space="0" w:color="auto"/>
                                  </w:divBdr>
                                  <w:divsChild>
                                    <w:div w:id="240336778">
                                      <w:marLeft w:val="0"/>
                                      <w:marRight w:val="0"/>
                                      <w:marTop w:val="0"/>
                                      <w:marBottom w:val="0"/>
                                      <w:divBdr>
                                        <w:top w:val="none" w:sz="0" w:space="0" w:color="auto"/>
                                        <w:left w:val="none" w:sz="0" w:space="0" w:color="auto"/>
                                        <w:bottom w:val="none" w:sz="0" w:space="0" w:color="auto"/>
                                        <w:right w:val="none" w:sz="0" w:space="0" w:color="auto"/>
                                      </w:divBdr>
                                      <w:divsChild>
                                        <w:div w:id="1039545798">
                                          <w:marLeft w:val="0"/>
                                          <w:marRight w:val="0"/>
                                          <w:marTop w:val="0"/>
                                          <w:marBottom w:val="0"/>
                                          <w:divBdr>
                                            <w:top w:val="none" w:sz="0" w:space="0" w:color="auto"/>
                                            <w:left w:val="none" w:sz="0" w:space="0" w:color="auto"/>
                                            <w:bottom w:val="none" w:sz="0" w:space="0" w:color="auto"/>
                                            <w:right w:val="none" w:sz="0" w:space="0" w:color="auto"/>
                                          </w:divBdr>
                                          <w:divsChild>
                                            <w:div w:id="1533223433">
                                              <w:marLeft w:val="0"/>
                                              <w:marRight w:val="0"/>
                                              <w:marTop w:val="0"/>
                                              <w:marBottom w:val="0"/>
                                              <w:divBdr>
                                                <w:top w:val="none" w:sz="0" w:space="0" w:color="auto"/>
                                                <w:left w:val="none" w:sz="0" w:space="0" w:color="auto"/>
                                                <w:bottom w:val="none" w:sz="0" w:space="0" w:color="auto"/>
                                                <w:right w:val="none" w:sz="0" w:space="0" w:color="auto"/>
                                              </w:divBdr>
                                              <w:divsChild>
                                                <w:div w:id="373623407">
                                                  <w:marLeft w:val="0"/>
                                                  <w:marRight w:val="0"/>
                                                  <w:marTop w:val="0"/>
                                                  <w:marBottom w:val="0"/>
                                                  <w:divBdr>
                                                    <w:top w:val="none" w:sz="0" w:space="0" w:color="auto"/>
                                                    <w:left w:val="none" w:sz="0" w:space="0" w:color="auto"/>
                                                    <w:bottom w:val="none" w:sz="0" w:space="0" w:color="auto"/>
                                                    <w:right w:val="none" w:sz="0" w:space="0" w:color="auto"/>
                                                  </w:divBdr>
                                                  <w:divsChild>
                                                    <w:div w:id="1908345140">
                                                      <w:marLeft w:val="0"/>
                                                      <w:marRight w:val="0"/>
                                                      <w:marTop w:val="0"/>
                                                      <w:marBottom w:val="0"/>
                                                      <w:divBdr>
                                                        <w:top w:val="none" w:sz="0" w:space="0" w:color="auto"/>
                                                        <w:left w:val="none" w:sz="0" w:space="0" w:color="auto"/>
                                                        <w:bottom w:val="none" w:sz="0" w:space="0" w:color="auto"/>
                                                        <w:right w:val="none" w:sz="0" w:space="0" w:color="auto"/>
                                                      </w:divBdr>
                                                      <w:divsChild>
                                                        <w:div w:id="497616672">
                                                          <w:marLeft w:val="0"/>
                                                          <w:marRight w:val="0"/>
                                                          <w:marTop w:val="450"/>
                                                          <w:marBottom w:val="450"/>
                                                          <w:divBdr>
                                                            <w:top w:val="none" w:sz="0" w:space="0" w:color="auto"/>
                                                            <w:left w:val="none" w:sz="0" w:space="0" w:color="auto"/>
                                                            <w:bottom w:val="none" w:sz="0" w:space="0" w:color="auto"/>
                                                            <w:right w:val="none" w:sz="0" w:space="0" w:color="auto"/>
                                                          </w:divBdr>
                                                          <w:divsChild>
                                                            <w:div w:id="1165130831">
                                                              <w:marLeft w:val="0"/>
                                                              <w:marRight w:val="0"/>
                                                              <w:marTop w:val="0"/>
                                                              <w:marBottom w:val="0"/>
                                                              <w:divBdr>
                                                                <w:top w:val="none" w:sz="0" w:space="0" w:color="auto"/>
                                                                <w:left w:val="none" w:sz="0" w:space="0" w:color="auto"/>
                                                                <w:bottom w:val="none" w:sz="0" w:space="0" w:color="auto"/>
                                                                <w:right w:val="none" w:sz="0" w:space="0" w:color="auto"/>
                                                              </w:divBdr>
                                                              <w:divsChild>
                                                                <w:div w:id="1799883441">
                                                                  <w:marLeft w:val="0"/>
                                                                  <w:marRight w:val="0"/>
                                                                  <w:marTop w:val="825"/>
                                                                  <w:marBottom w:val="300"/>
                                                                  <w:divBdr>
                                                                    <w:top w:val="single" w:sz="6" w:space="0" w:color="8CE1F5"/>
                                                                    <w:left w:val="single" w:sz="6" w:space="11" w:color="8CE1F5"/>
                                                                    <w:bottom w:val="single" w:sz="6" w:space="0" w:color="8CE1F5"/>
                                                                    <w:right w:val="single" w:sz="6" w:space="11" w:color="8CE1F5"/>
                                                                  </w:divBdr>
                                                                  <w:divsChild>
                                                                    <w:div w:id="184639000">
                                                                      <w:marLeft w:val="0"/>
                                                                      <w:marRight w:val="0"/>
                                                                      <w:marTop w:val="0"/>
                                                                      <w:marBottom w:val="0"/>
                                                                      <w:divBdr>
                                                                        <w:top w:val="none" w:sz="0" w:space="0" w:color="auto"/>
                                                                        <w:left w:val="none" w:sz="0" w:space="0" w:color="auto"/>
                                                                        <w:bottom w:val="none" w:sz="0" w:space="0" w:color="auto"/>
                                                                        <w:right w:val="none" w:sz="0" w:space="0" w:color="auto"/>
                                                                      </w:divBdr>
                                                                      <w:divsChild>
                                                                        <w:div w:id="1343244310">
                                                                          <w:marLeft w:val="0"/>
                                                                          <w:marRight w:val="0"/>
                                                                          <w:marTop w:val="0"/>
                                                                          <w:marBottom w:val="0"/>
                                                                          <w:divBdr>
                                                                            <w:top w:val="single" w:sz="6" w:space="11" w:color="8CE1F5"/>
                                                                            <w:left w:val="none" w:sz="0" w:space="0" w:color="auto"/>
                                                                            <w:bottom w:val="none" w:sz="0" w:space="0" w:color="auto"/>
                                                                            <w:right w:val="none" w:sz="0" w:space="0" w:color="auto"/>
                                                                          </w:divBdr>
                                                                          <w:divsChild>
                                                                            <w:div w:id="189686439">
                                                                              <w:marLeft w:val="0"/>
                                                                              <w:marRight w:val="0"/>
                                                                              <w:marTop w:val="0"/>
                                                                              <w:marBottom w:val="0"/>
                                                                              <w:divBdr>
                                                                                <w:top w:val="none" w:sz="0" w:space="0" w:color="auto"/>
                                                                                <w:left w:val="none" w:sz="0" w:space="0" w:color="auto"/>
                                                                                <w:bottom w:val="none" w:sz="0" w:space="0" w:color="auto"/>
                                                                                <w:right w:val="none" w:sz="0" w:space="0" w:color="auto"/>
                                                                              </w:divBdr>
                                                                              <w:divsChild>
                                                                                <w:div w:id="5006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01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icptrack.com/icp/relay.php?r=73896837&amp;msgid=732211&amp;act=P136&amp;c=675084&amp;destination=http%3A%2F%2Fwww.uwyo.edu%2Fsmtc%2F" TargetMode="External"/><Relationship Id="rId3" Type="http://schemas.microsoft.com/office/2007/relationships/stylesWithEffects" Target="stylesWithEffects.xml"/><Relationship Id="rId7" Type="http://schemas.openxmlformats.org/officeDocument/2006/relationships/hyperlink" Target="http://click.icptrack.com/icp/relay.php?r=73896837&amp;msgid=732211&amp;act=P136&amp;c=675084&amp;destination=http%3A%2F%2Fwww.uwyo.edu%2Fwsu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yomingarticulation2015.blogspo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lick.icptrack.com/icp/relay.php?r=73896837&amp;msgid=732211&amp;act=P136&amp;c=675084&amp;destination=http%3A%2F%2Fwww.uwyo.edu%2Fmath%2Findex.html" TargetMode="External"/><Relationship Id="rId4" Type="http://schemas.openxmlformats.org/officeDocument/2006/relationships/settings" Target="settings.xml"/><Relationship Id="rId9" Type="http://schemas.openxmlformats.org/officeDocument/2006/relationships/hyperlink" Target="http://click.icptrack.com/icp/relay.php?r=73896837&amp;msgid=732211&amp;act=P136&amp;c=675084&amp;destination=http%3A%2F%2Fwww.uwyo.edu%2Fmath%2Findex.html" TargetMode="External"/></Relationships>
</file>

<file path=word/theme/theme1.xml><?xml version="1.0" encoding="utf-8"?>
<a:theme xmlns:a="http://schemas.openxmlformats.org/drawingml/2006/main" name="Office Theme">
  <a:themeElements>
    <a:clrScheme name="UW">
      <a:dk1>
        <a:srgbClr val="663300"/>
      </a:dk1>
      <a:lt1>
        <a:sysClr val="window" lastClr="FFFFFF"/>
      </a:lt1>
      <a:dk2>
        <a:srgbClr val="FFC000"/>
      </a:dk2>
      <a:lt2>
        <a:srgbClr val="EEECE1"/>
      </a:lt2>
      <a:accent1>
        <a:srgbClr val="FAC08F"/>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Roan</dc:creator>
  <cp:lastModifiedBy>Elizabeth Marie Wiley</cp:lastModifiedBy>
  <cp:revision>11</cp:revision>
  <cp:lastPrinted>2015-04-08T19:46:00Z</cp:lastPrinted>
  <dcterms:created xsi:type="dcterms:W3CDTF">2015-04-14T18:12:00Z</dcterms:created>
  <dcterms:modified xsi:type="dcterms:W3CDTF">2015-04-14T21:28:00Z</dcterms:modified>
</cp:coreProperties>
</file>