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EC" w:rsidRDefault="00A56E6D" w:rsidP="00A56E6D">
      <w:pPr>
        <w:jc w:val="center"/>
        <w:rPr>
          <w:b/>
        </w:rPr>
      </w:pPr>
      <w:r>
        <w:rPr>
          <w:b/>
        </w:rPr>
        <w:t>WWAMI Curriculum Renewal Panel (WCRP) Meeting</w:t>
      </w:r>
    </w:p>
    <w:p w:rsidR="00A56E6D" w:rsidRDefault="00A56E6D" w:rsidP="00A56E6D">
      <w:pPr>
        <w:jc w:val="center"/>
        <w:rPr>
          <w:b/>
        </w:rPr>
      </w:pPr>
      <w:r>
        <w:rPr>
          <w:b/>
        </w:rPr>
        <w:t>June 7</w:t>
      </w:r>
      <w:r w:rsidRPr="00A56E6D">
        <w:rPr>
          <w:b/>
          <w:vertAlign w:val="superscript"/>
        </w:rPr>
        <w:t>th</w:t>
      </w:r>
      <w:r>
        <w:rPr>
          <w:b/>
        </w:rPr>
        <w:t>, 9-10 a.m.</w:t>
      </w:r>
    </w:p>
    <w:p w:rsidR="00A56E6D" w:rsidRDefault="00A56E6D" w:rsidP="00A56E6D">
      <w:pPr>
        <w:jc w:val="center"/>
        <w:rPr>
          <w:b/>
        </w:rPr>
      </w:pPr>
      <w:r>
        <w:rPr>
          <w:b/>
        </w:rPr>
        <w:t>Wyoming Medical Society Meetings – Jackson, WY</w:t>
      </w:r>
    </w:p>
    <w:p w:rsidR="00A56E6D" w:rsidRDefault="00A56E6D">
      <w:pPr>
        <w:rPr>
          <w:b/>
        </w:rPr>
      </w:pPr>
    </w:p>
    <w:p w:rsidR="00A56E6D" w:rsidRPr="00B279CC" w:rsidRDefault="00A56E6D">
      <w:pPr>
        <w:rPr>
          <w:b/>
        </w:rPr>
      </w:pPr>
      <w:r w:rsidRPr="00B279CC">
        <w:rPr>
          <w:b/>
        </w:rPr>
        <w:t>Present:</w:t>
      </w:r>
    </w:p>
    <w:p w:rsidR="00A56E6D" w:rsidRDefault="00A56E6D" w:rsidP="00B279CC">
      <w:pPr>
        <w:pStyle w:val="NoSpacing"/>
      </w:pPr>
      <w:r>
        <w:t>WCRP members-</w:t>
      </w:r>
      <w:r w:rsidRPr="00A56E6D">
        <w:t xml:space="preserve"> </w:t>
      </w:r>
      <w:r>
        <w:t xml:space="preserve">Justin Hopkin, Wendy Curran, Howard Willson, </w:t>
      </w:r>
    </w:p>
    <w:p w:rsidR="00A56E6D" w:rsidRDefault="00A56E6D" w:rsidP="00B279CC">
      <w:pPr>
        <w:pStyle w:val="NoSpacing"/>
      </w:pPr>
      <w:r>
        <w:t>University of Wyoming - Joe Steiner, Kevin Murray, Tim Robinson</w:t>
      </w:r>
    </w:p>
    <w:p w:rsidR="00A56E6D" w:rsidRDefault="00A56E6D" w:rsidP="00B279CC">
      <w:pPr>
        <w:pStyle w:val="NoSpacing"/>
      </w:pPr>
      <w:r>
        <w:t>University of Washington School of Medicine - Suzanne Allen, Larry Kirven</w:t>
      </w:r>
    </w:p>
    <w:p w:rsidR="00B279CC" w:rsidRDefault="00B279CC" w:rsidP="00B279CC">
      <w:pPr>
        <w:pStyle w:val="NoSpacing"/>
      </w:pPr>
    </w:p>
    <w:p w:rsidR="00A56E6D" w:rsidRPr="00B279CC" w:rsidRDefault="00A56E6D">
      <w:pPr>
        <w:rPr>
          <w:b/>
        </w:rPr>
      </w:pPr>
      <w:r w:rsidRPr="00B279CC">
        <w:rPr>
          <w:b/>
        </w:rPr>
        <w:t>Summary:</w:t>
      </w:r>
    </w:p>
    <w:p w:rsidR="00FB05E5" w:rsidRDefault="00FB05E5">
      <w:r>
        <w:t xml:space="preserve">In August, 2014, the WCRP recommended, among other things, that a WWAMI Advisory Council (WAC) be established that would serve as a resource to the WWAMI Medical Education Program. </w:t>
      </w:r>
      <w:r w:rsidR="0024376C">
        <w:t xml:space="preserve">The WWAMI Program seeks to train physicians to meet the workforce needs of Wyoming and input from the WAC on </w:t>
      </w:r>
      <w:r w:rsidR="00A757D9">
        <w:t xml:space="preserve">physician </w:t>
      </w:r>
      <w:r w:rsidR="0024376C">
        <w:t xml:space="preserve">pipeline programs, WWAMI curriculum, WWAMI recruiting, </w:t>
      </w:r>
      <w:r w:rsidR="00EC3199">
        <w:t>and WWAMI resources is viewed as invaluable</w:t>
      </w:r>
      <w:r w:rsidR="0024376C">
        <w:t xml:space="preserve">. </w:t>
      </w:r>
      <w:r w:rsidR="00EC3199">
        <w:t>As such, t</w:t>
      </w:r>
      <w:r>
        <w:t xml:space="preserve">hose present in the 6/7/2015 </w:t>
      </w:r>
      <w:r w:rsidR="00885D83">
        <w:t xml:space="preserve">meeting </w:t>
      </w:r>
      <w:r>
        <w:t>recommended:</w:t>
      </w:r>
    </w:p>
    <w:p w:rsidR="00A56E6D" w:rsidRDefault="00FB05E5" w:rsidP="00FB05E5">
      <w:pPr>
        <w:pStyle w:val="ListParagraph"/>
        <w:numPr>
          <w:ilvl w:val="0"/>
          <w:numId w:val="1"/>
        </w:numPr>
      </w:pPr>
      <w:r>
        <w:t xml:space="preserve">That potential WAC members be identified and approached regarding service on the WAC. </w:t>
      </w:r>
    </w:p>
    <w:p w:rsidR="00FB05E5" w:rsidRDefault="00FB05E5" w:rsidP="00FB05E5">
      <w:pPr>
        <w:pStyle w:val="ListParagraph"/>
        <w:numPr>
          <w:ilvl w:val="0"/>
          <w:numId w:val="1"/>
        </w:numPr>
      </w:pPr>
      <w:r>
        <w:t>The WAC meet face to face, twice each year – Frontiers in Medicine Conference and the Wyoming Medical Society. Other meetings via telephone could occur when necessary</w:t>
      </w:r>
      <w:r w:rsidR="00EC3199">
        <w:t>. The purpose of such meetings would be to 1. Update the WAC on WWAMI activities and 2. To address pressing issues facing the WWAMI program.</w:t>
      </w:r>
    </w:p>
    <w:p w:rsidR="00EC3199" w:rsidRDefault="00EC3199" w:rsidP="00EC3199">
      <w:pPr>
        <w:pStyle w:val="ListParagraph"/>
        <w:numPr>
          <w:ilvl w:val="0"/>
          <w:numId w:val="1"/>
        </w:numPr>
      </w:pPr>
      <w:r>
        <w:t>An initial teleconference convening the WAC be scheduled for later in the summer, 2015.</w:t>
      </w:r>
    </w:p>
    <w:p w:rsidR="00885D83" w:rsidRDefault="00885D83" w:rsidP="00885D83">
      <w:r>
        <w:t xml:space="preserve">Those in attendance of the 6/7/2015 meeting were briefed on the progress of the WWAMI curriculum renewal. It was noted that the WCRP recommendation of budget increases to support the new curriculum have been addressed for the 2015/2016 academic year by repurposing existing WWAMI contract support payments.  The repurposing was a legislative action and a more permanent repurposing will be proposed as part of this year’s University of Wyoming legislative budgetary process. Participants at the meeting on 6/7/2015 were also updated on WWAMI space expansion considerations. At present, </w:t>
      </w:r>
      <w:proofErr w:type="spellStart"/>
      <w:r>
        <w:t>Ivinson</w:t>
      </w:r>
      <w:proofErr w:type="spellEnd"/>
      <w:r>
        <w:t xml:space="preserve"> hospital and Mountain View Medical Park have made proposals to accommodate WWAMI space needs.  The University of Wyoming is considering both of these proposals in addition to options on campus.  WCRP members in attendance reiterated the importance of space expansion as a critical component of the recommendations made in the August, 2014 final report. WCRP members in attendance felt that a successful transition to the new curriculum is heavily dependent on sufficient space.  </w:t>
      </w:r>
      <w:bookmarkStart w:id="0" w:name="_GoBack"/>
      <w:bookmarkEnd w:id="0"/>
    </w:p>
    <w:sectPr w:rsidR="00885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8190D"/>
    <w:multiLevelType w:val="hybridMultilevel"/>
    <w:tmpl w:val="7B90D2FE"/>
    <w:lvl w:ilvl="0" w:tplc="0AF231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6D"/>
    <w:rsid w:val="0003514C"/>
    <w:rsid w:val="00094A80"/>
    <w:rsid w:val="000A123A"/>
    <w:rsid w:val="0024376C"/>
    <w:rsid w:val="0076101C"/>
    <w:rsid w:val="008672B1"/>
    <w:rsid w:val="00885D83"/>
    <w:rsid w:val="00912053"/>
    <w:rsid w:val="00947B53"/>
    <w:rsid w:val="00A32685"/>
    <w:rsid w:val="00A56E6D"/>
    <w:rsid w:val="00A757D9"/>
    <w:rsid w:val="00B279CC"/>
    <w:rsid w:val="00EC3199"/>
    <w:rsid w:val="00FB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F92E3-7D28-4798-9320-760225A3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E5"/>
    <w:pPr>
      <w:ind w:left="720"/>
      <w:contextualSpacing/>
    </w:pPr>
  </w:style>
  <w:style w:type="table" w:styleId="TableGrid">
    <w:name w:val="Table Grid"/>
    <w:basedOn w:val="TableNormal"/>
    <w:uiPriority w:val="39"/>
    <w:rsid w:val="00EC3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7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Robinson</dc:creator>
  <cp:keywords/>
  <dc:description/>
  <cp:lastModifiedBy>Timothy J Robinson</cp:lastModifiedBy>
  <cp:revision>4</cp:revision>
  <dcterms:created xsi:type="dcterms:W3CDTF">2015-06-11T00:42:00Z</dcterms:created>
  <dcterms:modified xsi:type="dcterms:W3CDTF">2015-06-25T14:20:00Z</dcterms:modified>
</cp:coreProperties>
</file>