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B9215" w14:textId="190D79CD" w:rsidR="005C7045" w:rsidRDefault="007F703D" w:rsidP="007F703D">
      <w:pPr>
        <w:spacing w:after="0" w:line="259" w:lineRule="auto"/>
        <w:ind w:left="0" w:firstLine="0"/>
        <w:jc w:val="center"/>
      </w:pPr>
      <w:r w:rsidRPr="3CF8F77F">
        <w:rPr>
          <w:b/>
          <w:bCs/>
          <w:sz w:val="28"/>
          <w:szCs w:val="28"/>
        </w:rPr>
        <w:t>JOB DESCRIPTION</w:t>
      </w:r>
      <w:r w:rsidR="002635FA">
        <w:rPr>
          <w:rFonts w:ascii="Calibri" w:eastAsia="Calibri" w:hAnsi="Calibri" w:cs="Calibri"/>
          <w:noProof/>
          <w:sz w:val="22"/>
          <w:lang w:eastAsia="en-US"/>
        </w:rPr>
        <mc:AlternateContent>
          <mc:Choice Requires="wpg">
            <w:drawing>
              <wp:inline distT="0" distB="0" distL="0" distR="0" wp14:anchorId="2916C9C0" wp14:editId="443B31D0">
                <wp:extent cx="5943600" cy="5679"/>
                <wp:effectExtent l="0" t="0" r="0" b="0"/>
                <wp:docPr id="1541" name="Group 1541"/>
                <wp:cNvGraphicFramePr/>
                <a:graphic xmlns:a="http://schemas.openxmlformats.org/drawingml/2006/main">
                  <a:graphicData uri="http://schemas.microsoft.com/office/word/2010/wordprocessingGroup">
                    <wpg:wgp>
                      <wpg:cNvGrpSpPr/>
                      <wpg:grpSpPr>
                        <a:xfrm>
                          <a:off x="0" y="0"/>
                          <a:ext cx="5943600" cy="5679"/>
                          <a:chOff x="0" y="0"/>
                          <a:chExt cx="5981065" cy="6096"/>
                        </a:xfrm>
                      </wpg:grpSpPr>
                      <wps:wsp>
                        <wps:cNvPr id="1964" name="Shape 196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10C3D11">
              <v:group id="Group 1541" style="width:468pt;height:.45pt;mso-position-horizontal-relative:char;mso-position-vertical-relative:line" coordsize="59810,60" o:spid="_x0000_s1026" w14:anchorId="02E6DF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">
                <v:shape id="Shape 1964"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">
                  <v:stroke miterlimit="83231f" joinstyle="miter"/>
                  <v:path textboxrect="0,0,5981065,9144" arrowok="t"/>
                </v:shape>
                <w10:anchorlock/>
              </v:group>
            </w:pict>
          </mc:Fallback>
        </mc:AlternateContent>
      </w:r>
    </w:p>
    <w:p w14:paraId="2F775FCA" w14:textId="77777777" w:rsidR="00883EB3" w:rsidRDefault="00883EB3" w:rsidP="3CF8F77F">
      <w:pPr>
        <w:spacing w:after="0" w:line="259" w:lineRule="auto"/>
        <w:ind w:left="0"/>
        <w:jc w:val="center"/>
        <w:rPr>
          <w:b/>
          <w:bCs/>
          <w:i/>
          <w:iCs/>
          <w:color w:val="auto"/>
        </w:rPr>
      </w:pPr>
    </w:p>
    <w:p w14:paraId="169AC6A1" w14:textId="2355D920" w:rsidR="005C7045" w:rsidRDefault="007F703D" w:rsidP="3CF8F77F">
      <w:pPr>
        <w:spacing w:after="0" w:line="259" w:lineRule="auto"/>
        <w:ind w:left="0"/>
        <w:jc w:val="center"/>
        <w:rPr>
          <w:b/>
          <w:bCs/>
          <w:i/>
          <w:iCs/>
          <w:color w:val="auto"/>
        </w:rPr>
      </w:pPr>
      <w:r w:rsidRPr="3CF8F77F">
        <w:rPr>
          <w:b/>
          <w:bCs/>
          <w:i/>
          <w:iCs/>
          <w:color w:val="auto"/>
        </w:rPr>
        <w:t>Director of</w:t>
      </w:r>
      <w:r w:rsidR="182F3087" w:rsidRPr="3CF8F77F">
        <w:rPr>
          <w:b/>
          <w:bCs/>
          <w:i/>
          <w:iCs/>
          <w:color w:val="auto"/>
        </w:rPr>
        <w:t xml:space="preserve"> Financial Planning &amp; Analysis</w:t>
      </w:r>
    </w:p>
    <w:p w14:paraId="4AC2CE40" w14:textId="085E6853" w:rsidR="00E7014D" w:rsidRDefault="00E7014D" w:rsidP="009A77FB">
      <w:pPr>
        <w:spacing w:after="0" w:line="259" w:lineRule="auto"/>
        <w:ind w:left="0" w:firstLine="0"/>
        <w:jc w:val="center"/>
      </w:pPr>
      <w:r>
        <w:rPr>
          <w:rFonts w:ascii="Calibri" w:eastAsia="Calibri" w:hAnsi="Calibri" w:cs="Calibri"/>
          <w:noProof/>
          <w:sz w:val="22"/>
          <w:lang w:eastAsia="en-US"/>
        </w:rPr>
        <mc:AlternateContent>
          <mc:Choice Requires="wpg">
            <w:drawing>
              <wp:inline distT="0" distB="0" distL="0" distR="0" wp14:anchorId="28D4DEBE" wp14:editId="0985C0AD">
                <wp:extent cx="5943600" cy="5080"/>
                <wp:effectExtent l="0" t="0" r="0" b="0"/>
                <wp:docPr id="1" name="Group 1"/>
                <wp:cNvGraphicFramePr/>
                <a:graphic xmlns:a="http://schemas.openxmlformats.org/drawingml/2006/main">
                  <a:graphicData uri="http://schemas.microsoft.com/office/word/2010/wordprocessingGroup">
                    <wpg:wgp>
                      <wpg:cNvGrpSpPr/>
                      <wpg:grpSpPr>
                        <a:xfrm>
                          <a:off x="0" y="0"/>
                          <a:ext cx="5943600" cy="5080"/>
                          <a:chOff x="0" y="0"/>
                          <a:chExt cx="5981065" cy="6096"/>
                        </a:xfrm>
                      </wpg:grpSpPr>
                      <wps:wsp>
                        <wps:cNvPr id="3" name="Shape 196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6805B6E">
              <v:group id="Group 1" style="width:468pt;height:.4pt;mso-position-horizontal-relative:char;mso-position-vertical-relative:line" coordsize="59810,60" o:spid="_x0000_s1026" w14:anchorId="20986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">
                <v:shape id="Shape 1964"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">
                  <v:stroke miterlimit="83231f" joinstyle="miter"/>
                  <v:path textboxrect="0,0,5981065,9144" arrowok="t"/>
                </v:shape>
                <w10:anchorlock/>
              </v:group>
            </w:pict>
          </mc:Fallback>
        </mc:AlternateContent>
      </w:r>
    </w:p>
    <w:p w14:paraId="1E55718A" w14:textId="6E648C17" w:rsidR="00E55046" w:rsidRDefault="00E55046" w:rsidP="43CC1EB1">
      <w:pPr>
        <w:spacing w:after="0" w:line="259" w:lineRule="auto"/>
        <w:ind w:left="0" w:firstLine="0"/>
        <w:rPr>
          <w:color w:val="auto"/>
        </w:rPr>
      </w:pPr>
      <w:r w:rsidRPr="641A0272">
        <w:rPr>
          <w:color w:val="auto"/>
        </w:rPr>
        <w:t>The ASUW Director of</w:t>
      </w:r>
      <w:r w:rsidR="339830A1" w:rsidRPr="641A0272">
        <w:rPr>
          <w:color w:val="auto"/>
        </w:rPr>
        <w:t xml:space="preserve"> Financial Planning &amp; Analysis </w:t>
      </w:r>
      <w:r w:rsidRPr="641A0272">
        <w:rPr>
          <w:color w:val="auto"/>
        </w:rPr>
        <w:t>serves as a member of the ASUW Executive Staff and reports to the ASUW President.</w:t>
      </w:r>
      <w:r w:rsidR="26F2102F" w:rsidRPr="641A0272">
        <w:rPr>
          <w:color w:val="auto"/>
        </w:rPr>
        <w:t xml:space="preserve"> </w:t>
      </w:r>
      <w:r w:rsidRPr="641A0272">
        <w:rPr>
          <w:color w:val="auto"/>
        </w:rPr>
        <w:t>This position is appointed by the ASUW President with the advice and consent of the Vice President and approval by the ASUW Senate. This is a paid ASUW Executive Staff position with compensation determined by the ASUW Senate. During the year (</w:t>
      </w:r>
      <w:r w:rsidR="00C9329E" w:rsidRPr="641A0272">
        <w:rPr>
          <w:color w:val="auto"/>
        </w:rPr>
        <w:t>August</w:t>
      </w:r>
      <w:r w:rsidRPr="641A0272">
        <w:rPr>
          <w:color w:val="auto"/>
        </w:rPr>
        <w:t xml:space="preserve"> through </w:t>
      </w:r>
      <w:r w:rsidR="1289B24C" w:rsidRPr="641A0272">
        <w:rPr>
          <w:color w:val="auto"/>
        </w:rPr>
        <w:t>May</w:t>
      </w:r>
      <w:r w:rsidRPr="641A0272">
        <w:rPr>
          <w:color w:val="auto"/>
        </w:rPr>
        <w:t>) for which they serve, the ASUW Director of Financ</w:t>
      </w:r>
      <w:r w:rsidR="46913B44" w:rsidRPr="641A0272">
        <w:rPr>
          <w:color w:val="auto"/>
        </w:rPr>
        <w:t>ial Planning &amp; Analysis</w:t>
      </w:r>
      <w:r w:rsidRPr="641A0272">
        <w:rPr>
          <w:color w:val="auto"/>
        </w:rPr>
        <w:t xml:space="preserve"> will receive $</w:t>
      </w:r>
      <w:r w:rsidR="47E60D83" w:rsidRPr="641A0272">
        <w:rPr>
          <w:color w:val="auto"/>
        </w:rPr>
        <w:t>10.00</w:t>
      </w:r>
      <w:r w:rsidRPr="641A0272">
        <w:rPr>
          <w:color w:val="auto"/>
        </w:rPr>
        <w:t xml:space="preserve"> per hour, 15 hours per week, 4 weeks per month, for</w:t>
      </w:r>
      <w:r w:rsidR="1B620E2D" w:rsidRPr="641A0272">
        <w:rPr>
          <w:color w:val="auto"/>
        </w:rPr>
        <w:t xml:space="preserve"> </w:t>
      </w:r>
      <w:r w:rsidRPr="641A0272">
        <w:rPr>
          <w:color w:val="auto"/>
        </w:rPr>
        <w:t>8 months, as established with the ASUW President and Vice President. A college applicable internship for this position may also be available to qualifying students. Internship requirements must be completed in addition to the responsibilities outlined below.</w:t>
      </w:r>
    </w:p>
    <w:p w14:paraId="015708E1" w14:textId="77777777" w:rsidR="005C7045" w:rsidRDefault="007F703D" w:rsidP="7BF1E1A1">
      <w:pPr>
        <w:spacing w:after="0" w:line="259" w:lineRule="auto"/>
        <w:ind w:left="0" w:firstLine="0"/>
        <w:rPr>
          <w:b/>
          <w:bCs/>
        </w:rPr>
      </w:pPr>
      <w:r w:rsidRPr="3CF8F77F">
        <w:rPr>
          <w:b/>
          <w:bCs/>
        </w:rPr>
        <w:t xml:space="preserve"> </w:t>
      </w:r>
    </w:p>
    <w:p w14:paraId="02FC5EAF" w14:textId="77777777" w:rsidR="005C7045" w:rsidRDefault="007F703D">
      <w:pPr>
        <w:pStyle w:val="Heading1"/>
        <w:ind w:left="-5"/>
        <w:rPr>
          <w:u w:val="none"/>
        </w:rPr>
      </w:pPr>
      <w:r>
        <w:t>Minimum Qualifications</w:t>
      </w:r>
      <w:r>
        <w:rPr>
          <w:u w:val="none"/>
        </w:rPr>
        <w:t xml:space="preserve"> </w:t>
      </w:r>
    </w:p>
    <w:p w14:paraId="26C902DE" w14:textId="1DAB0F7C" w:rsidR="005C7045" w:rsidRDefault="007F703D">
      <w:pPr>
        <w:numPr>
          <w:ilvl w:val="0"/>
          <w:numId w:val="2"/>
        </w:numPr>
        <w:ind w:hanging="360"/>
      </w:pPr>
      <w:r>
        <w:t xml:space="preserve">Must be an enrolled student </w:t>
      </w:r>
      <w:r w:rsidR="00CE7CB9">
        <w:t>at</w:t>
      </w:r>
      <w:r>
        <w:t xml:space="preserve"> the University of Wyoming throughout the term of employment</w:t>
      </w:r>
      <w:r w:rsidRPr="3CF8F77F">
        <w:rPr>
          <w:b/>
          <w:bCs/>
        </w:rPr>
        <w:t xml:space="preserve"> </w:t>
      </w:r>
    </w:p>
    <w:p w14:paraId="43C86A95" w14:textId="41FFFD70" w:rsidR="00E55046" w:rsidRPr="00A63447" w:rsidRDefault="007F703D">
      <w:pPr>
        <w:numPr>
          <w:ilvl w:val="0"/>
          <w:numId w:val="2"/>
        </w:numPr>
        <w:ind w:hanging="360"/>
      </w:pPr>
      <w:r>
        <w:t>Currently have a cumulative GPA of no less than the university mandated minimum GPA to graduate in their current major, and maintain that minimum throughout the term of employment</w:t>
      </w:r>
      <w:r w:rsidRPr="3CF8F77F">
        <w:rPr>
          <w:b/>
          <w:bCs/>
        </w:rPr>
        <w:t xml:space="preserve"> </w:t>
      </w:r>
    </w:p>
    <w:p w14:paraId="2AC7E7D8" w14:textId="0FA88FC0" w:rsidR="005C7045" w:rsidRPr="00883EB3" w:rsidRDefault="00E55046" w:rsidP="00883EB3">
      <w:pPr>
        <w:numPr>
          <w:ilvl w:val="0"/>
          <w:numId w:val="2"/>
        </w:numPr>
        <w:ind w:hanging="360"/>
      </w:pPr>
      <w:r>
        <w:t>Excellent written, verbal, and interpersonal communication skills</w:t>
      </w:r>
    </w:p>
    <w:p w14:paraId="35627A4D" w14:textId="0407FFF1" w:rsidR="005C7045" w:rsidRDefault="007F703D" w:rsidP="00D87B7D">
      <w:pPr>
        <w:pStyle w:val="Heading1"/>
        <w:ind w:left="-5"/>
        <w:rPr>
          <w:u w:val="none"/>
        </w:rPr>
      </w:pPr>
      <w:r>
        <w:t>Desired Qualifications</w:t>
      </w:r>
      <w:r>
        <w:rPr>
          <w:u w:val="none"/>
        </w:rPr>
        <w:t xml:space="preserve"> </w:t>
      </w:r>
    </w:p>
    <w:p w14:paraId="1DFAA51B" w14:textId="7846F896" w:rsidR="005C7045" w:rsidRPr="00C9329E" w:rsidRDefault="007F703D">
      <w:pPr>
        <w:numPr>
          <w:ilvl w:val="0"/>
          <w:numId w:val="3"/>
        </w:numPr>
        <w:ind w:hanging="360"/>
      </w:pPr>
      <w:r>
        <w:t>Enthusiasm for service to students</w:t>
      </w:r>
      <w:r w:rsidRPr="3CF8F77F">
        <w:rPr>
          <w:b/>
          <w:bCs/>
        </w:rPr>
        <w:t xml:space="preserve"> </w:t>
      </w:r>
    </w:p>
    <w:p w14:paraId="55BB82CF" w14:textId="0DBD9025" w:rsidR="00C9329E" w:rsidRPr="00C9329E" w:rsidRDefault="00C9329E" w:rsidP="43CC1EB1">
      <w:pPr>
        <w:numPr>
          <w:ilvl w:val="0"/>
          <w:numId w:val="3"/>
        </w:numPr>
        <w:ind w:hanging="360"/>
        <w:rPr>
          <w:color w:val="000000" w:themeColor="text1"/>
        </w:rPr>
      </w:pPr>
      <w:r w:rsidRPr="3CF8F77F">
        <w:rPr>
          <w:color w:val="auto"/>
        </w:rPr>
        <w:t xml:space="preserve">Previous experience with </w:t>
      </w:r>
      <w:r w:rsidR="00883EB3">
        <w:rPr>
          <w:color w:val="auto"/>
        </w:rPr>
        <w:t>budgets, financial skills, or accounting</w:t>
      </w:r>
    </w:p>
    <w:p w14:paraId="0A73AEDA" w14:textId="5561E4D2" w:rsidR="0D3DFA3B" w:rsidRDefault="0D3DFA3B" w:rsidP="7BF1E1A1">
      <w:pPr>
        <w:numPr>
          <w:ilvl w:val="0"/>
          <w:numId w:val="3"/>
        </w:numPr>
        <w:ind w:hanging="360"/>
        <w:rPr>
          <w:color w:val="000000" w:themeColor="text1"/>
        </w:rPr>
      </w:pPr>
      <w:r w:rsidRPr="3CF8F77F">
        <w:rPr>
          <w:color w:val="000000" w:themeColor="text1"/>
        </w:rPr>
        <w:t>Passion for financial transparency and stewardship</w:t>
      </w:r>
    </w:p>
    <w:p w14:paraId="1EC19F92" w14:textId="446E43D3" w:rsidR="005C7045" w:rsidRPr="00883EB3" w:rsidRDefault="00FC3622" w:rsidP="00883EB3">
      <w:pPr>
        <w:numPr>
          <w:ilvl w:val="0"/>
          <w:numId w:val="3"/>
        </w:numPr>
        <w:ind w:hanging="360"/>
      </w:pPr>
      <w:r>
        <w:t xml:space="preserve">Knowledgeable about Microsoft Excel </w:t>
      </w:r>
      <w:r w:rsidR="00CE7CB9">
        <w:t>and ledgers</w:t>
      </w:r>
    </w:p>
    <w:p w14:paraId="05136B73" w14:textId="77777777" w:rsidR="005C7045" w:rsidRDefault="007F703D">
      <w:pPr>
        <w:pStyle w:val="Heading1"/>
        <w:ind w:left="-5"/>
        <w:rPr>
          <w:u w:val="none"/>
        </w:rPr>
      </w:pPr>
      <w:r>
        <w:t>General Responsibilities</w:t>
      </w:r>
      <w:r>
        <w:rPr>
          <w:u w:val="none"/>
        </w:rPr>
        <w:t xml:space="preserve"> </w:t>
      </w:r>
    </w:p>
    <w:p w14:paraId="550DD239" w14:textId="1C415FBB" w:rsidR="005C7045" w:rsidRDefault="007F703D">
      <w:r>
        <w:t>As a member of the ASUW Executive Staff, the ASUW Director of Financ</w:t>
      </w:r>
      <w:r w:rsidR="5D12610F">
        <w:t>ial Planning &amp; Analysis</w:t>
      </w:r>
      <w:r w:rsidR="00B22780">
        <w:t xml:space="preserve"> </w:t>
      </w:r>
      <w:r w:rsidR="00CE7CB9">
        <w:t>s</w:t>
      </w:r>
      <w:r w:rsidR="00B22780">
        <w:t>hall</w:t>
      </w:r>
      <w:r>
        <w:t xml:space="preserve">: </w:t>
      </w:r>
    </w:p>
    <w:p w14:paraId="0E46BE6F" w14:textId="0D6C76F7" w:rsidR="005C7045" w:rsidRDefault="007F703D" w:rsidP="00C9329E">
      <w:pPr>
        <w:numPr>
          <w:ilvl w:val="0"/>
          <w:numId w:val="12"/>
        </w:numPr>
        <w:ind w:hanging="360"/>
      </w:pPr>
      <w:r>
        <w:t xml:space="preserve">Meet individually with the ASUW Chief of Staff weekly to discuss and report on projects and goals    </w:t>
      </w:r>
    </w:p>
    <w:p w14:paraId="4B04671D" w14:textId="151C92D0" w:rsidR="005C7045" w:rsidRDefault="007F703D" w:rsidP="00C9329E">
      <w:pPr>
        <w:numPr>
          <w:ilvl w:val="0"/>
          <w:numId w:val="12"/>
        </w:numPr>
        <w:ind w:hanging="360"/>
      </w:pPr>
      <w:r>
        <w:t xml:space="preserve">Meet individually with the ASUW President when necessary to discuss and report on projects and goals </w:t>
      </w:r>
    </w:p>
    <w:p w14:paraId="49F54A6E" w14:textId="77777777" w:rsidR="00CE7CB9" w:rsidRPr="00CE7CB9" w:rsidRDefault="00CE7CB9" w:rsidP="00C9329E">
      <w:pPr>
        <w:numPr>
          <w:ilvl w:val="0"/>
          <w:numId w:val="12"/>
        </w:numPr>
        <w:ind w:hanging="360"/>
        <w:rPr>
          <w:rStyle w:val="eop"/>
        </w:rPr>
      </w:pPr>
      <w:r>
        <w:rPr>
          <w:rStyle w:val="normaltextrun"/>
          <w:shd w:val="clear" w:color="auto" w:fill="FFFFFF"/>
        </w:rPr>
        <w:t>Attend ASUW Senate Meetings, at the discretion of the ASUW President and Vice President (or designee), and provide a weekly electronic report for those meetings for the benefit of the Senate</w:t>
      </w:r>
      <w:r>
        <w:rPr>
          <w:rStyle w:val="eop"/>
          <w:shd w:val="clear" w:color="auto" w:fill="FFFFFF"/>
        </w:rPr>
        <w:t> </w:t>
      </w:r>
    </w:p>
    <w:p w14:paraId="7E826F51" w14:textId="162FFC78" w:rsidR="005C7045" w:rsidRDefault="007F703D" w:rsidP="00C9329E">
      <w:pPr>
        <w:numPr>
          <w:ilvl w:val="0"/>
          <w:numId w:val="12"/>
        </w:numPr>
        <w:ind w:hanging="360"/>
      </w:pPr>
      <w:r>
        <w:t xml:space="preserve">Attend ASUW Executive Staff meetings </w:t>
      </w:r>
    </w:p>
    <w:p w14:paraId="0D1BB3E3" w14:textId="78793CCF" w:rsidR="00B67EBD" w:rsidRDefault="00B67EBD" w:rsidP="00C9329E">
      <w:pPr>
        <w:numPr>
          <w:ilvl w:val="0"/>
          <w:numId w:val="12"/>
        </w:numPr>
        <w:ind w:hanging="360"/>
      </w:pPr>
      <w:r>
        <w:t>Participate in the ma</w:t>
      </w:r>
      <w:r w:rsidR="00DE64D7">
        <w:t xml:space="preserve">ndatory ASUW </w:t>
      </w:r>
      <w:r w:rsidR="66DDAA95">
        <w:t>e</w:t>
      </w:r>
      <w:r w:rsidR="00DE64D7">
        <w:t xml:space="preserve">xecutive </w:t>
      </w:r>
      <w:r w:rsidR="0032FA67">
        <w:t>r</w:t>
      </w:r>
      <w:r w:rsidR="00DE64D7">
        <w:t>etreat</w:t>
      </w:r>
    </w:p>
    <w:p w14:paraId="20D1DBC9" w14:textId="21728726" w:rsidR="005C7045" w:rsidRDefault="007F703D" w:rsidP="00C9329E">
      <w:pPr>
        <w:numPr>
          <w:ilvl w:val="0"/>
          <w:numId w:val="12"/>
        </w:numPr>
        <w:ind w:hanging="360"/>
      </w:pPr>
      <w:r>
        <w:t xml:space="preserve">Provide advice and researched opinions when necessary to the ASUW President and ASUW Vice President </w:t>
      </w:r>
    </w:p>
    <w:p w14:paraId="2DE96D09" w14:textId="488150CD" w:rsidR="007F703D" w:rsidRDefault="00A5342B" w:rsidP="00C9329E">
      <w:pPr>
        <w:numPr>
          <w:ilvl w:val="0"/>
          <w:numId w:val="12"/>
        </w:numPr>
        <w:ind w:hanging="480"/>
      </w:pPr>
      <w:r>
        <w:lastRenderedPageBreak/>
        <w:t>Always c</w:t>
      </w:r>
      <w:r w:rsidR="007F703D">
        <w:t>onduct oneself in a professional and respectable manner</w:t>
      </w:r>
    </w:p>
    <w:p w14:paraId="75674C7C" w14:textId="44026788" w:rsidR="005A3E18" w:rsidRDefault="47661E71" w:rsidP="005A3E18">
      <w:pPr>
        <w:numPr>
          <w:ilvl w:val="0"/>
          <w:numId w:val="12"/>
        </w:numPr>
        <w:spacing w:after="12"/>
        <w:ind w:hanging="480"/>
      </w:pPr>
      <w:r>
        <w:t>Publicly</w:t>
      </w:r>
      <w:r w:rsidR="007F703D">
        <w:t xml:space="preserve"> support the agenda and mission of the ASUW Student Government and Executive Branch</w:t>
      </w:r>
    </w:p>
    <w:p w14:paraId="5B7C9A61" w14:textId="2155E800" w:rsidR="005C7045" w:rsidRDefault="005A3E18" w:rsidP="00883EB3">
      <w:pPr>
        <w:numPr>
          <w:ilvl w:val="0"/>
          <w:numId w:val="12"/>
        </w:numPr>
        <w:spacing w:after="12"/>
        <w:ind w:hanging="480"/>
      </w:pPr>
      <w:r>
        <w:t>Work towards goals outlined in the ASUW 2018-2022 Strategic Plan</w:t>
      </w:r>
    </w:p>
    <w:p w14:paraId="563B6F14" w14:textId="77777777" w:rsidR="005C7045" w:rsidRDefault="007F703D">
      <w:pPr>
        <w:pStyle w:val="Heading1"/>
        <w:ind w:left="-5"/>
        <w:rPr>
          <w:b w:val="0"/>
          <w:u w:val="none"/>
        </w:rPr>
      </w:pPr>
      <w:r>
        <w:t>Specific Responsibilities</w:t>
      </w:r>
      <w:r>
        <w:rPr>
          <w:b w:val="0"/>
          <w:u w:val="none"/>
        </w:rPr>
        <w:t xml:space="preserve">  </w:t>
      </w:r>
    </w:p>
    <w:p w14:paraId="35B25303" w14:textId="07B8F548" w:rsidR="005C7045" w:rsidRDefault="7C1111DD" w:rsidP="3CF8F77F">
      <w:pPr>
        <w:numPr>
          <w:ilvl w:val="0"/>
          <w:numId w:val="13"/>
        </w:numPr>
        <w:rPr>
          <w:rFonts w:asciiTheme="minorHAnsi" w:eastAsiaTheme="minorEastAsia" w:hAnsiTheme="minorHAnsi" w:cstheme="minorBidi"/>
          <w:color w:val="auto"/>
          <w:szCs w:val="24"/>
        </w:rPr>
      </w:pPr>
      <w:r w:rsidRPr="641A0272">
        <w:rPr>
          <w:color w:val="auto"/>
        </w:rPr>
        <w:t xml:space="preserve">Spearhead initiatives to create and </w:t>
      </w:r>
      <w:r w:rsidR="36E3B84C" w:rsidRPr="641A0272">
        <w:rPr>
          <w:color w:val="auto"/>
        </w:rPr>
        <w:t>preserve</w:t>
      </w:r>
      <w:r w:rsidRPr="641A0272">
        <w:rPr>
          <w:color w:val="auto"/>
        </w:rPr>
        <w:t xml:space="preserve"> transparency regarding the usage of student f</w:t>
      </w:r>
      <w:r w:rsidR="26131A1B" w:rsidRPr="641A0272">
        <w:rPr>
          <w:color w:val="auto"/>
        </w:rPr>
        <w:t>ees</w:t>
      </w:r>
      <w:r w:rsidR="1EA494DD" w:rsidRPr="641A0272">
        <w:rPr>
          <w:color w:val="auto"/>
        </w:rPr>
        <w:t>, creating systems in which accountability and clarity are prioritized and normalized</w:t>
      </w:r>
      <w:r w:rsidR="08752B7B" w:rsidRPr="641A0272">
        <w:rPr>
          <w:color w:val="auto"/>
        </w:rPr>
        <w:t xml:space="preserve"> at an institutional level</w:t>
      </w:r>
    </w:p>
    <w:p w14:paraId="6ECBB8BC" w14:textId="1102F8C9" w:rsidR="005C7045" w:rsidRDefault="70B7C2ED" w:rsidP="7BF1E1A1">
      <w:pPr>
        <w:numPr>
          <w:ilvl w:val="0"/>
          <w:numId w:val="13"/>
        </w:numPr>
        <w:rPr>
          <w:color w:val="auto"/>
          <w:szCs w:val="24"/>
        </w:rPr>
      </w:pPr>
      <w:r w:rsidRPr="641A0272">
        <w:rPr>
          <w:color w:val="auto"/>
        </w:rPr>
        <w:t xml:space="preserve">Represent ASUW on the Budget Reduction Committee </w:t>
      </w:r>
    </w:p>
    <w:p w14:paraId="016575B2" w14:textId="6CE3C382" w:rsidR="005C7045" w:rsidRDefault="20E912C8" w:rsidP="7BF1E1A1">
      <w:pPr>
        <w:numPr>
          <w:ilvl w:val="0"/>
          <w:numId w:val="13"/>
        </w:numPr>
        <w:rPr>
          <w:color w:val="auto"/>
          <w:szCs w:val="24"/>
        </w:rPr>
      </w:pPr>
      <w:r w:rsidRPr="641A0272">
        <w:rPr>
          <w:color w:val="auto"/>
        </w:rPr>
        <w:t>Serve on the ASUW Student Fee Standing Committee as ex-officio</w:t>
      </w:r>
    </w:p>
    <w:p w14:paraId="57B08823" w14:textId="106CB2CE" w:rsidR="20E912C8" w:rsidRDefault="20E912C8" w:rsidP="641A0272">
      <w:pPr>
        <w:numPr>
          <w:ilvl w:val="0"/>
          <w:numId w:val="13"/>
        </w:numPr>
        <w:rPr>
          <w:rFonts w:asciiTheme="minorHAnsi" w:eastAsiaTheme="minorEastAsia" w:hAnsiTheme="minorHAnsi" w:cstheme="minorBidi"/>
          <w:color w:val="000000" w:themeColor="text1"/>
          <w:szCs w:val="24"/>
        </w:rPr>
      </w:pPr>
      <w:r w:rsidRPr="641A0272">
        <w:rPr>
          <w:color w:val="auto"/>
        </w:rPr>
        <w:t>Serve on any other committees focused on financial accountability, transparency, and stewardship as appointed by the ASUW President</w:t>
      </w:r>
    </w:p>
    <w:p w14:paraId="63973B30" w14:textId="591269B4" w:rsidR="4850654A" w:rsidRDefault="4850654A" w:rsidP="641A0272">
      <w:pPr>
        <w:numPr>
          <w:ilvl w:val="0"/>
          <w:numId w:val="13"/>
        </w:numPr>
        <w:rPr>
          <w:color w:val="000000" w:themeColor="text1"/>
          <w:szCs w:val="24"/>
        </w:rPr>
      </w:pPr>
      <w:r w:rsidRPr="641A0272">
        <w:rPr>
          <w:color w:val="auto"/>
          <w:szCs w:val="24"/>
        </w:rPr>
        <w:t>Assist and sit on University budgetary committees to act as a voice for students in determining UW financial decisions</w:t>
      </w:r>
    </w:p>
    <w:p w14:paraId="41212510" w14:textId="5092A0F1" w:rsidR="005C7045" w:rsidRDefault="007F703D" w:rsidP="7BF1E1A1">
      <w:pPr>
        <w:numPr>
          <w:ilvl w:val="0"/>
          <w:numId w:val="13"/>
        </w:numPr>
        <w:rPr>
          <w:color w:val="000000" w:themeColor="text1"/>
          <w:szCs w:val="24"/>
        </w:rPr>
      </w:pPr>
      <w:r>
        <w:t xml:space="preserve">Serve as the ASUW Finance Policy and accounts expert for the ASUW </w:t>
      </w:r>
    </w:p>
    <w:p w14:paraId="591CA585" w14:textId="079EC76D" w:rsidR="00DE64D7" w:rsidRDefault="00DE64D7" w:rsidP="00C9329E">
      <w:pPr>
        <w:numPr>
          <w:ilvl w:val="0"/>
          <w:numId w:val="13"/>
        </w:numPr>
      </w:pPr>
      <w:r>
        <w:t>Serve as the</w:t>
      </w:r>
      <w:r w:rsidR="66008D51">
        <w:t xml:space="preserve"> </w:t>
      </w:r>
      <w:r w:rsidR="46301D2E">
        <w:t>c</w:t>
      </w:r>
      <w:r w:rsidR="66008D51">
        <w:t>o-</w:t>
      </w:r>
      <w:r w:rsidR="42B5DB5E">
        <w:t>c</w:t>
      </w:r>
      <w:r>
        <w:t>hair of the Financial Wellness Committee</w:t>
      </w:r>
      <w:r w:rsidR="5E01FCFA">
        <w:t xml:space="preserve"> with the Director of Finance &amp; Student Organization</w:t>
      </w:r>
      <w:r w:rsidR="63A4770F">
        <w:t>s</w:t>
      </w:r>
      <w:r>
        <w:t xml:space="preserve"> and develop programming beneficial to students</w:t>
      </w:r>
    </w:p>
    <w:p w14:paraId="2F97A5A3" w14:textId="34F1017F" w:rsidR="005C7045" w:rsidRDefault="007F703D" w:rsidP="00C9329E">
      <w:pPr>
        <w:numPr>
          <w:ilvl w:val="0"/>
          <w:numId w:val="13"/>
        </w:numPr>
      </w:pPr>
      <w:r>
        <w:t>Work with ASUW Accountant to monitor expendit</w:t>
      </w:r>
      <w:r w:rsidR="003C2DB6">
        <w:t>ures, budgets, and endowments</w:t>
      </w:r>
    </w:p>
    <w:p w14:paraId="6E83BD11" w14:textId="74E3BA29" w:rsidR="005C7045" w:rsidRDefault="006957EC" w:rsidP="43CC1EB1">
      <w:pPr>
        <w:numPr>
          <w:ilvl w:val="0"/>
          <w:numId w:val="13"/>
        </w:numPr>
        <w:rPr>
          <w:color w:val="000000" w:themeColor="text1"/>
        </w:rPr>
      </w:pPr>
      <w:r w:rsidRPr="641A0272">
        <w:rPr>
          <w:color w:val="auto"/>
        </w:rPr>
        <w:t xml:space="preserve">Collaborate with the ASUW President &amp; other relevant fee committees on ASUW fee proposals or student fee proposals writ-large </w:t>
      </w:r>
    </w:p>
    <w:p w14:paraId="4EF9190E" w14:textId="53B99DF8" w:rsidR="005C7045" w:rsidRDefault="007F703D" w:rsidP="00C9329E">
      <w:pPr>
        <w:numPr>
          <w:ilvl w:val="0"/>
          <w:numId w:val="13"/>
        </w:numPr>
      </w:pPr>
      <w:r>
        <w:t>Work with the ASUW Budget and Planning Committee</w:t>
      </w:r>
      <w:r w:rsidR="00005DF5">
        <w:t xml:space="preserve"> and the ASUW Accountant</w:t>
      </w:r>
      <w:r>
        <w:t xml:space="preserve"> to organize Special Projects funding and oversees the timely and appropriate implementation of funded projects </w:t>
      </w:r>
    </w:p>
    <w:p w14:paraId="45430CDF" w14:textId="7931CA6F" w:rsidR="005C7045" w:rsidRDefault="00C9329E" w:rsidP="43CC1EB1">
      <w:pPr>
        <w:numPr>
          <w:ilvl w:val="0"/>
          <w:numId w:val="13"/>
        </w:numPr>
        <w:spacing w:after="40"/>
        <w:rPr>
          <w:color w:val="000000" w:themeColor="text1"/>
        </w:rPr>
      </w:pPr>
      <w:r w:rsidRPr="641A0272">
        <w:rPr>
          <w:color w:val="auto"/>
        </w:rPr>
        <w:t xml:space="preserve">Collaborate with the Director of </w:t>
      </w:r>
      <w:r w:rsidR="2EECC102" w:rsidRPr="641A0272">
        <w:rPr>
          <w:color w:val="auto"/>
        </w:rPr>
        <w:t>Finance &amp; Student Org</w:t>
      </w:r>
      <w:r w:rsidR="325A6D25" w:rsidRPr="641A0272">
        <w:rPr>
          <w:color w:val="auto"/>
        </w:rPr>
        <w:t>s</w:t>
      </w:r>
      <w:r w:rsidR="699B1090" w:rsidRPr="641A0272">
        <w:rPr>
          <w:color w:val="auto"/>
        </w:rPr>
        <w:t xml:space="preserve"> t</w:t>
      </w:r>
      <w:r w:rsidRPr="641A0272">
        <w:rPr>
          <w:color w:val="auto"/>
        </w:rPr>
        <w:t xml:space="preserve">o </w:t>
      </w:r>
      <w:r w:rsidR="57D4186D" w:rsidRPr="641A0272">
        <w:rPr>
          <w:color w:val="auto"/>
        </w:rPr>
        <w:t xml:space="preserve">organize </w:t>
      </w:r>
      <w:r w:rsidR="00DE64D7" w:rsidRPr="641A0272">
        <w:rPr>
          <w:color w:val="auto"/>
        </w:rPr>
        <w:t xml:space="preserve">Financial Literacy Month and other programming </w:t>
      </w:r>
      <w:r w:rsidR="7F35D343" w:rsidRPr="641A0272">
        <w:rPr>
          <w:color w:val="auto"/>
        </w:rPr>
        <w:t xml:space="preserve">events </w:t>
      </w:r>
      <w:r w:rsidR="003C2DB6" w:rsidRPr="641A0272">
        <w:rPr>
          <w:color w:val="auto"/>
        </w:rPr>
        <w:t>to promote financial literacy</w:t>
      </w:r>
    </w:p>
    <w:p w14:paraId="3AABF2B4" w14:textId="49FCEFC0" w:rsidR="3DEEE04C" w:rsidRDefault="3DEEE04C" w:rsidP="3CF8F77F">
      <w:pPr>
        <w:numPr>
          <w:ilvl w:val="0"/>
          <w:numId w:val="13"/>
        </w:numPr>
        <w:spacing w:after="40"/>
        <w:rPr>
          <w:rFonts w:asciiTheme="minorHAnsi" w:eastAsiaTheme="minorEastAsia" w:hAnsiTheme="minorHAnsi" w:cstheme="minorBidi"/>
          <w:color w:val="auto"/>
          <w:szCs w:val="24"/>
        </w:rPr>
      </w:pPr>
      <w:r w:rsidRPr="641A0272">
        <w:rPr>
          <w:szCs w:val="24"/>
        </w:rPr>
        <w:t xml:space="preserve">Prepare the executive budget requests under the direction of the ASUW President </w:t>
      </w:r>
    </w:p>
    <w:p w14:paraId="39ACB79E" w14:textId="3F21D7E0" w:rsidR="3DEEE04C" w:rsidRDefault="3DEEE04C" w:rsidP="3CF8F77F">
      <w:pPr>
        <w:pStyle w:val="ListParagraph"/>
        <w:numPr>
          <w:ilvl w:val="0"/>
          <w:numId w:val="13"/>
        </w:numPr>
        <w:spacing w:after="14" w:line="248" w:lineRule="auto"/>
        <w:rPr>
          <w:rFonts w:asciiTheme="minorHAnsi" w:eastAsiaTheme="minorEastAsia" w:hAnsiTheme="minorHAnsi" w:cstheme="minorBidi"/>
          <w:color w:val="000000" w:themeColor="text1"/>
          <w:szCs w:val="24"/>
        </w:rPr>
      </w:pPr>
      <w:r w:rsidRPr="641A0272">
        <w:rPr>
          <w:rFonts w:ascii="Times New Roman" w:hAnsi="Times New Roman"/>
          <w:szCs w:val="24"/>
        </w:rPr>
        <w:t>Assist ASUW-funded programs in preparing their annual budget requests as needed</w:t>
      </w:r>
    </w:p>
    <w:p w14:paraId="2DFC5619" w14:textId="77777777" w:rsidR="003A7CC4" w:rsidRDefault="003A7CC4" w:rsidP="003A7CC4">
      <w:pPr>
        <w:numPr>
          <w:ilvl w:val="0"/>
          <w:numId w:val="13"/>
        </w:numPr>
      </w:pPr>
      <w:r>
        <w:t>Provide finance reports, as necessary, to the ASUW Executive Staff, the ASUW Senate, and ASUW funded programs</w:t>
      </w:r>
    </w:p>
    <w:p w14:paraId="7FF979FF" w14:textId="4F077ABC" w:rsidR="24624B27" w:rsidRDefault="006957EC" w:rsidP="7BF1E1A1">
      <w:pPr>
        <w:numPr>
          <w:ilvl w:val="0"/>
          <w:numId w:val="13"/>
        </w:numPr>
        <w:spacing w:after="0" w:line="259" w:lineRule="auto"/>
      </w:pPr>
      <w:r>
        <w:t xml:space="preserve">Serve as </w:t>
      </w:r>
      <w:r w:rsidR="063E9168">
        <w:t>ex-officio</w:t>
      </w:r>
      <w:r>
        <w:t xml:space="preserve"> on Senate committees as determined by</w:t>
      </w:r>
      <w:r w:rsidR="3B742CFE">
        <w:t xml:space="preserve"> the</w:t>
      </w:r>
      <w:r>
        <w:t xml:space="preserve"> ASUW Vice President </w:t>
      </w:r>
      <w:r w:rsidR="5DEEAD30">
        <w:t xml:space="preserve"> </w:t>
      </w:r>
    </w:p>
    <w:p w14:paraId="2785D5C1" w14:textId="2CF67708" w:rsidR="641A0272" w:rsidRPr="00883EB3" w:rsidRDefault="5DEEAD30" w:rsidP="00883EB3">
      <w:pPr>
        <w:numPr>
          <w:ilvl w:val="0"/>
          <w:numId w:val="13"/>
        </w:numPr>
        <w:spacing w:after="0" w:line="259" w:lineRule="auto"/>
      </w:pPr>
      <w:r>
        <w:t>Fulfill other responsibilities as assigned</w:t>
      </w:r>
    </w:p>
    <w:p w14:paraId="18727C40" w14:textId="40A33113" w:rsidR="641A0272" w:rsidRDefault="641A0272" w:rsidP="641A0272">
      <w:pPr>
        <w:spacing w:after="0" w:line="259" w:lineRule="auto"/>
        <w:rPr>
          <w:color w:val="000000" w:themeColor="text1"/>
          <w:szCs w:val="24"/>
        </w:rPr>
      </w:pPr>
    </w:p>
    <w:p w14:paraId="45B2AE38" w14:textId="509F7E95" w:rsidR="09B2029D" w:rsidRDefault="09B2029D" w:rsidP="641A0272">
      <w:pPr>
        <w:spacing w:after="0" w:line="259" w:lineRule="auto"/>
        <w:rPr>
          <w:color w:val="000000" w:themeColor="text1"/>
          <w:szCs w:val="24"/>
        </w:rPr>
      </w:pPr>
      <w:r w:rsidRPr="641A0272">
        <w:rPr>
          <w:color w:val="000000" w:themeColor="text1"/>
          <w:szCs w:val="24"/>
        </w:rPr>
        <w:t>The ASUW Director of Financial Planning and Analysis</w:t>
      </w:r>
      <w:r w:rsidR="702CE40F" w:rsidRPr="641A0272">
        <w:rPr>
          <w:color w:val="000000" w:themeColor="text1"/>
          <w:szCs w:val="24"/>
        </w:rPr>
        <w:t xml:space="preserve"> (DOFPA)</w:t>
      </w:r>
      <w:r w:rsidRPr="641A0272">
        <w:rPr>
          <w:color w:val="000000" w:themeColor="text1"/>
          <w:szCs w:val="24"/>
        </w:rPr>
        <w:t xml:space="preserve"> is a key part of ASUW’s efforts in transpa</w:t>
      </w:r>
      <w:r w:rsidR="27252845" w:rsidRPr="641A0272">
        <w:rPr>
          <w:color w:val="000000" w:themeColor="text1"/>
          <w:szCs w:val="24"/>
        </w:rPr>
        <w:t>rency and effective fee stewardship</w:t>
      </w:r>
      <w:r w:rsidR="0A43DC25" w:rsidRPr="641A0272">
        <w:rPr>
          <w:color w:val="000000" w:themeColor="text1"/>
          <w:szCs w:val="24"/>
        </w:rPr>
        <w:t xml:space="preserve"> </w:t>
      </w:r>
      <w:r w:rsidR="461E31AE" w:rsidRPr="641A0272">
        <w:rPr>
          <w:color w:val="000000" w:themeColor="text1"/>
          <w:szCs w:val="24"/>
        </w:rPr>
        <w:t>and serves as an advocate for students to university administration</w:t>
      </w:r>
      <w:r w:rsidR="1CF8F18E" w:rsidRPr="641A0272">
        <w:rPr>
          <w:color w:val="000000" w:themeColor="text1"/>
          <w:szCs w:val="24"/>
        </w:rPr>
        <w:t xml:space="preserve"> in financial decision making. As well, the DOFPA</w:t>
      </w:r>
      <w:r w:rsidR="6977D3F6" w:rsidRPr="641A0272">
        <w:rPr>
          <w:color w:val="000000" w:themeColor="text1"/>
          <w:szCs w:val="24"/>
        </w:rPr>
        <w:t xml:space="preserve"> works with ASUW’s Budget and Planning Committee to </w:t>
      </w:r>
      <w:r w:rsidR="0AA99380" w:rsidRPr="641A0272">
        <w:rPr>
          <w:color w:val="000000" w:themeColor="text1"/>
          <w:szCs w:val="24"/>
        </w:rPr>
        <w:t>manage ASUW’s current budget and create the budget for the coming fiscal year</w:t>
      </w:r>
      <w:r w:rsidR="4528FFDA" w:rsidRPr="641A0272">
        <w:rPr>
          <w:color w:val="000000" w:themeColor="text1"/>
          <w:szCs w:val="24"/>
        </w:rPr>
        <w:t xml:space="preserve">, and organize special projects funding. </w:t>
      </w:r>
      <w:r w:rsidR="0AA99380" w:rsidRPr="641A0272">
        <w:rPr>
          <w:color w:val="000000" w:themeColor="text1"/>
          <w:szCs w:val="24"/>
        </w:rPr>
        <w:t>The DOFPA</w:t>
      </w:r>
      <w:r w:rsidR="61B5B390" w:rsidRPr="641A0272">
        <w:rPr>
          <w:color w:val="000000" w:themeColor="text1"/>
          <w:szCs w:val="24"/>
        </w:rPr>
        <w:t xml:space="preserve"> also organizes Financi</w:t>
      </w:r>
      <w:r w:rsidR="237A3E8D" w:rsidRPr="641A0272">
        <w:rPr>
          <w:color w:val="000000" w:themeColor="text1"/>
          <w:szCs w:val="24"/>
        </w:rPr>
        <w:t>a</w:t>
      </w:r>
      <w:r w:rsidR="61B5B390" w:rsidRPr="641A0272">
        <w:rPr>
          <w:color w:val="000000" w:themeColor="text1"/>
          <w:szCs w:val="24"/>
        </w:rPr>
        <w:t xml:space="preserve">l Literacy </w:t>
      </w:r>
      <w:r w:rsidR="159A2B05" w:rsidRPr="641A0272">
        <w:rPr>
          <w:color w:val="000000" w:themeColor="text1"/>
          <w:szCs w:val="24"/>
        </w:rPr>
        <w:t xml:space="preserve">month alongside </w:t>
      </w:r>
      <w:r w:rsidR="2E1E53D3" w:rsidRPr="641A0272">
        <w:rPr>
          <w:color w:val="000000" w:themeColor="text1"/>
          <w:szCs w:val="24"/>
        </w:rPr>
        <w:t>the Director of Finance and Student Organizations, and is the finance and budget expert for the executive and legislative branches of the ASUW.</w:t>
      </w:r>
    </w:p>
    <w:p w14:paraId="11C7FF0F" w14:textId="4090AFA0" w:rsidR="00883EB3" w:rsidRDefault="00883EB3" w:rsidP="641A0272">
      <w:pPr>
        <w:spacing w:after="0" w:line="259" w:lineRule="auto"/>
        <w:rPr>
          <w:color w:val="000000" w:themeColor="text1"/>
          <w:szCs w:val="24"/>
        </w:rPr>
      </w:pPr>
    </w:p>
    <w:p w14:paraId="50519FC1" w14:textId="77777777" w:rsidR="00883EB3" w:rsidRPr="007F0A0D" w:rsidRDefault="00883EB3" w:rsidP="00883EB3">
      <w:pPr>
        <w:tabs>
          <w:tab w:val="left" w:pos="-720"/>
        </w:tabs>
        <w:suppressAutoHyphens/>
        <w:spacing w:after="11"/>
        <w:ind w:left="0" w:right="57" w:firstLine="0"/>
        <w:jc w:val="center"/>
        <w:rPr>
          <w:rFonts w:ascii="Times" w:hAnsi="Times"/>
          <w:b/>
          <w:spacing w:val="-3"/>
          <w:sz w:val="28"/>
          <w:szCs w:val="28"/>
        </w:rPr>
      </w:pPr>
      <w:r w:rsidRPr="007F0A0D">
        <w:rPr>
          <w:rFonts w:ascii="Times" w:hAnsi="Times"/>
          <w:b/>
          <w:spacing w:val="-3"/>
          <w:sz w:val="28"/>
          <w:szCs w:val="28"/>
        </w:rPr>
        <w:lastRenderedPageBreak/>
        <w:t>Executive Staff Application</w:t>
      </w:r>
    </w:p>
    <w:p w14:paraId="666A8953" w14:textId="77777777" w:rsidR="00883EB3" w:rsidRDefault="00883EB3" w:rsidP="00883EB3">
      <w:pPr>
        <w:tabs>
          <w:tab w:val="left" w:pos="-720"/>
        </w:tabs>
        <w:suppressAutoHyphens/>
        <w:spacing w:after="11"/>
        <w:ind w:right="57"/>
        <w:jc w:val="center"/>
        <w:rPr>
          <w:rFonts w:ascii="Times" w:hAnsi="Times"/>
          <w:b/>
          <w:spacing w:val="-3"/>
        </w:rPr>
      </w:pPr>
    </w:p>
    <w:p w14:paraId="202329AB" w14:textId="734A21F1" w:rsidR="00883EB3" w:rsidRPr="00170020" w:rsidRDefault="00883EB3" w:rsidP="00883EB3">
      <w:pPr>
        <w:tabs>
          <w:tab w:val="left" w:pos="-720"/>
        </w:tabs>
        <w:suppressAutoHyphens/>
        <w:spacing w:after="11"/>
        <w:ind w:right="57"/>
        <w:rPr>
          <w:rFonts w:ascii="Times" w:hAnsi="Times"/>
          <w:b/>
          <w:bCs/>
          <w:spacing w:val="-3"/>
          <w:sz w:val="22"/>
          <w:u w:val="single"/>
        </w:rPr>
      </w:pPr>
      <w:r w:rsidRPr="615674FC">
        <w:rPr>
          <w:rFonts w:ascii="Times" w:hAnsi="Times"/>
          <w:spacing w:val="-3"/>
          <w:sz w:val="22"/>
        </w:rPr>
        <w:t xml:space="preserve">This application should be used to apply for ASUW Executive Staff positions. Please submit applications before </w:t>
      </w:r>
      <w:r>
        <w:rPr>
          <w:rFonts w:ascii="Times" w:hAnsi="Times"/>
          <w:b/>
          <w:bCs/>
          <w:spacing w:val="-3"/>
          <w:sz w:val="22"/>
        </w:rPr>
        <w:t>11:59 PM on</w:t>
      </w:r>
      <w:r w:rsidRPr="615674FC">
        <w:rPr>
          <w:rFonts w:ascii="Times" w:hAnsi="Times"/>
          <w:b/>
          <w:bCs/>
          <w:spacing w:val="-3"/>
          <w:sz w:val="22"/>
        </w:rPr>
        <w:t xml:space="preserve"> </w:t>
      </w:r>
      <w:r>
        <w:rPr>
          <w:rFonts w:ascii="Times" w:hAnsi="Times"/>
          <w:b/>
          <w:bCs/>
          <w:spacing w:val="-3"/>
          <w:sz w:val="22"/>
        </w:rPr>
        <w:t>Friday, July</w:t>
      </w:r>
      <w:r w:rsidRPr="615674FC">
        <w:rPr>
          <w:rFonts w:ascii="Times" w:hAnsi="Times"/>
          <w:b/>
          <w:bCs/>
          <w:spacing w:val="-3"/>
          <w:sz w:val="22"/>
        </w:rPr>
        <w:t xml:space="preserve"> </w:t>
      </w:r>
      <w:r w:rsidR="005C6F3D">
        <w:rPr>
          <w:rFonts w:ascii="Times" w:hAnsi="Times"/>
          <w:b/>
          <w:bCs/>
          <w:spacing w:val="-3"/>
          <w:sz w:val="22"/>
        </w:rPr>
        <w:t>30th</w:t>
      </w:r>
      <w:bookmarkStart w:id="0" w:name="_GoBack"/>
      <w:bookmarkEnd w:id="0"/>
      <w:r w:rsidRPr="615674FC">
        <w:rPr>
          <w:rFonts w:ascii="Times" w:hAnsi="Times"/>
          <w:spacing w:val="-3"/>
          <w:sz w:val="22"/>
        </w:rPr>
        <w:t xml:space="preserve">. Applications will be accepted after </w:t>
      </w:r>
      <w:r>
        <w:rPr>
          <w:rFonts w:ascii="Times" w:hAnsi="Times"/>
          <w:spacing w:val="-3"/>
          <w:sz w:val="22"/>
        </w:rPr>
        <w:t>that date</w:t>
      </w:r>
      <w:r w:rsidRPr="615674FC">
        <w:rPr>
          <w:rFonts w:ascii="Times" w:hAnsi="Times"/>
          <w:color w:val="FF0000"/>
          <w:spacing w:val="-3"/>
          <w:sz w:val="22"/>
        </w:rPr>
        <w:t xml:space="preserve"> </w:t>
      </w:r>
      <w:r w:rsidRPr="615674FC">
        <w:rPr>
          <w:rFonts w:ascii="Times" w:hAnsi="Times"/>
          <w:spacing w:val="-3"/>
          <w:sz w:val="22"/>
        </w:rPr>
        <w:t>until position is filled</w:t>
      </w:r>
      <w:r>
        <w:rPr>
          <w:rFonts w:ascii="Times" w:hAnsi="Times"/>
          <w:spacing w:val="-3"/>
          <w:sz w:val="22"/>
        </w:rPr>
        <w:t>, but preference will be given to applications submitted by this date</w:t>
      </w:r>
      <w:r w:rsidRPr="615674FC">
        <w:rPr>
          <w:rFonts w:ascii="Times" w:hAnsi="Times"/>
          <w:spacing w:val="-3"/>
          <w:sz w:val="22"/>
        </w:rPr>
        <w:t xml:space="preserve">. Any questions regarding the application and/or hiring process should be emailed to </w:t>
      </w:r>
      <w:hyperlink r:id="rId10" w:history="1">
        <w:r w:rsidRPr="615674FC">
          <w:rPr>
            <w:rStyle w:val="Hyperlink"/>
            <w:rFonts w:ascii="Times" w:hAnsi="Times"/>
            <w:spacing w:val="-3"/>
            <w:sz w:val="22"/>
          </w:rPr>
          <w:t>asuwgov@uwyo.edu</w:t>
        </w:r>
      </w:hyperlink>
      <w:r w:rsidRPr="615674FC">
        <w:rPr>
          <w:rFonts w:ascii="Times" w:hAnsi="Times"/>
          <w:spacing w:val="-3"/>
          <w:sz w:val="22"/>
        </w:rPr>
        <w:t xml:space="preserve">. </w:t>
      </w:r>
    </w:p>
    <w:p w14:paraId="000249E9" w14:textId="77777777" w:rsidR="00883EB3" w:rsidRPr="00170020" w:rsidRDefault="00883EB3" w:rsidP="00883EB3">
      <w:pPr>
        <w:tabs>
          <w:tab w:val="left" w:pos="-720"/>
        </w:tabs>
        <w:suppressAutoHyphens/>
        <w:spacing w:after="11"/>
        <w:ind w:right="57"/>
        <w:jc w:val="both"/>
        <w:rPr>
          <w:rFonts w:ascii="Times" w:hAnsi="Times"/>
          <w:spacing w:val="-3"/>
          <w:sz w:val="22"/>
        </w:rPr>
      </w:pPr>
    </w:p>
    <w:p w14:paraId="72DA1960" w14:textId="77777777" w:rsidR="00883EB3" w:rsidRPr="00170020" w:rsidRDefault="00883EB3" w:rsidP="00883EB3">
      <w:pPr>
        <w:tabs>
          <w:tab w:val="left" w:pos="-720"/>
        </w:tabs>
        <w:suppressAutoHyphens/>
        <w:spacing w:after="11"/>
        <w:ind w:right="57"/>
        <w:jc w:val="both"/>
        <w:rPr>
          <w:rFonts w:ascii="Times" w:hAnsi="Times"/>
          <w:spacing w:val="-3"/>
          <w:sz w:val="22"/>
          <w:u w:val="single"/>
        </w:rPr>
      </w:pPr>
      <w:r w:rsidRPr="00170020">
        <w:rPr>
          <w:rFonts w:ascii="Times" w:hAnsi="Times"/>
          <w:b/>
          <w:spacing w:val="-3"/>
          <w:sz w:val="22"/>
        </w:rPr>
        <w:t>Name:</w:t>
      </w:r>
      <w:r>
        <w:rPr>
          <w:rFonts w:ascii="Times" w:hAnsi="Times"/>
          <w:b/>
          <w:spacing w:val="-3"/>
          <w:sz w:val="22"/>
        </w:rPr>
        <w:t xml:space="preserve"> </w:t>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170020">
        <w:rPr>
          <w:rFonts w:ascii="Times" w:hAnsi="Times"/>
          <w:spacing w:val="-3"/>
          <w:sz w:val="22"/>
        </w:rPr>
        <w:t xml:space="preserve"> </w:t>
      </w:r>
      <w:r w:rsidRPr="00170020">
        <w:rPr>
          <w:rFonts w:ascii="Times" w:hAnsi="Times"/>
          <w:b/>
          <w:spacing w:val="-3"/>
          <w:sz w:val="22"/>
        </w:rPr>
        <w:t>W#:</w:t>
      </w:r>
      <w:r>
        <w:rPr>
          <w:rFonts w:ascii="Times" w:hAnsi="Times"/>
          <w:b/>
          <w:spacing w:val="-3"/>
          <w:sz w:val="22"/>
        </w:rPr>
        <w:t xml:space="preserve"> </w:t>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p>
    <w:p w14:paraId="340C7EC0" w14:textId="77777777" w:rsidR="00883EB3" w:rsidRPr="00170020" w:rsidRDefault="00883EB3" w:rsidP="00883EB3">
      <w:pPr>
        <w:tabs>
          <w:tab w:val="left" w:pos="-720"/>
        </w:tabs>
        <w:suppressAutoHyphens/>
        <w:spacing w:after="11"/>
        <w:ind w:right="57"/>
        <w:jc w:val="both"/>
        <w:rPr>
          <w:rFonts w:ascii="Times" w:hAnsi="Times"/>
          <w:spacing w:val="-3"/>
          <w:sz w:val="22"/>
        </w:rPr>
      </w:pPr>
    </w:p>
    <w:p w14:paraId="5E674B5D" w14:textId="77777777" w:rsidR="00883EB3" w:rsidRPr="006C6962" w:rsidRDefault="00883EB3" w:rsidP="00883EB3">
      <w:pPr>
        <w:tabs>
          <w:tab w:val="left" w:pos="-720"/>
        </w:tabs>
        <w:suppressAutoHyphens/>
        <w:spacing w:after="11"/>
        <w:ind w:right="57"/>
        <w:jc w:val="both"/>
        <w:rPr>
          <w:rFonts w:ascii="Times" w:hAnsi="Times"/>
          <w:bCs/>
          <w:spacing w:val="-3"/>
          <w:sz w:val="22"/>
          <w:u w:val="single"/>
        </w:rPr>
      </w:pPr>
      <w:r w:rsidRPr="00170020">
        <w:rPr>
          <w:rFonts w:ascii="Times" w:hAnsi="Times"/>
          <w:b/>
          <w:spacing w:val="-3"/>
          <w:sz w:val="22"/>
        </w:rPr>
        <w:t>Phone:</w:t>
      </w:r>
      <w:r>
        <w:rPr>
          <w:rFonts w:ascii="Times" w:hAnsi="Times"/>
          <w:b/>
          <w:spacing w:val="-3"/>
          <w:sz w:val="22"/>
        </w:rPr>
        <w:t xml:space="preserve"> </w:t>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rPr>
        <w:t xml:space="preserve"> </w:t>
      </w:r>
      <w:r w:rsidRPr="00170020">
        <w:rPr>
          <w:rFonts w:ascii="Times" w:hAnsi="Times"/>
          <w:b/>
          <w:spacing w:val="-3"/>
          <w:sz w:val="22"/>
        </w:rPr>
        <w:t>Email Address:</w:t>
      </w:r>
      <w:r>
        <w:rPr>
          <w:rFonts w:ascii="Times" w:hAnsi="Times"/>
          <w:b/>
          <w:spacing w:val="-3"/>
          <w:sz w:val="22"/>
        </w:rPr>
        <w:t xml:space="preserve"> </w:t>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p>
    <w:p w14:paraId="3BC310CB" w14:textId="77777777" w:rsidR="00883EB3" w:rsidRPr="00170020" w:rsidRDefault="00883EB3" w:rsidP="00883EB3">
      <w:pPr>
        <w:tabs>
          <w:tab w:val="left" w:pos="-720"/>
        </w:tabs>
        <w:suppressAutoHyphens/>
        <w:spacing w:after="11"/>
        <w:ind w:right="57"/>
        <w:jc w:val="both"/>
        <w:rPr>
          <w:rFonts w:ascii="Times" w:hAnsi="Times"/>
          <w:spacing w:val="-3"/>
          <w:sz w:val="22"/>
        </w:rPr>
      </w:pPr>
    </w:p>
    <w:p w14:paraId="456805B3" w14:textId="77777777" w:rsidR="00883EB3" w:rsidRPr="00170020" w:rsidRDefault="00883EB3" w:rsidP="00883EB3">
      <w:pPr>
        <w:tabs>
          <w:tab w:val="left" w:pos="-720"/>
        </w:tabs>
        <w:suppressAutoHyphens/>
        <w:spacing w:after="11"/>
        <w:ind w:right="57"/>
        <w:jc w:val="both"/>
        <w:rPr>
          <w:rFonts w:ascii="Times" w:hAnsi="Times"/>
          <w:spacing w:val="-3"/>
          <w:sz w:val="22"/>
        </w:rPr>
      </w:pPr>
      <w:r w:rsidRPr="00170020">
        <w:rPr>
          <w:rFonts w:ascii="Times" w:hAnsi="Times"/>
          <w:b/>
          <w:spacing w:val="-3"/>
          <w:sz w:val="22"/>
        </w:rPr>
        <w:t>Executive Staff Position of Interest:</w:t>
      </w:r>
      <w:r w:rsidRPr="00170020">
        <w:rPr>
          <w:rFonts w:ascii="Times" w:hAnsi="Times"/>
          <w:spacing w:val="-3"/>
          <w:sz w:val="22"/>
        </w:rPr>
        <w:t xml:space="preserve"> __________________________________________________</w:t>
      </w:r>
    </w:p>
    <w:p w14:paraId="42AF8895" w14:textId="77777777" w:rsidR="00883EB3" w:rsidRPr="00170020" w:rsidRDefault="00883EB3" w:rsidP="00883EB3">
      <w:pPr>
        <w:tabs>
          <w:tab w:val="left" w:pos="-720"/>
        </w:tabs>
        <w:suppressAutoHyphens/>
        <w:spacing w:after="11"/>
        <w:ind w:right="57"/>
        <w:jc w:val="both"/>
        <w:rPr>
          <w:rFonts w:ascii="Times" w:hAnsi="Times"/>
          <w:b/>
          <w:spacing w:val="-3"/>
          <w:sz w:val="22"/>
        </w:rPr>
      </w:pPr>
    </w:p>
    <w:p w14:paraId="63178CD3" w14:textId="77777777" w:rsidR="00883EB3" w:rsidRPr="00170020" w:rsidRDefault="00883EB3" w:rsidP="00883EB3">
      <w:pPr>
        <w:tabs>
          <w:tab w:val="left" w:pos="-720"/>
        </w:tabs>
        <w:suppressAutoHyphens/>
        <w:spacing w:after="11"/>
        <w:ind w:right="57"/>
        <w:jc w:val="both"/>
        <w:rPr>
          <w:rFonts w:ascii="Times" w:hAnsi="Times"/>
          <w:spacing w:val="-3"/>
          <w:sz w:val="22"/>
          <w:u w:val="single"/>
        </w:rPr>
      </w:pPr>
      <w:r w:rsidRPr="00170020">
        <w:rPr>
          <w:rFonts w:ascii="Times" w:hAnsi="Times"/>
          <w:b/>
          <w:spacing w:val="-3"/>
          <w:sz w:val="22"/>
        </w:rPr>
        <w:t>Class Standing:</w:t>
      </w:r>
      <w:r>
        <w:rPr>
          <w:rFonts w:ascii="Times" w:hAnsi="Times"/>
          <w:b/>
          <w:spacing w:val="-3"/>
          <w:sz w:val="22"/>
        </w:rPr>
        <w:t xml:space="preserve"> </w:t>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rPr>
        <w:t xml:space="preserve"> </w:t>
      </w:r>
      <w:r w:rsidRPr="00170020">
        <w:rPr>
          <w:rFonts w:ascii="Times" w:hAnsi="Times"/>
          <w:b/>
          <w:spacing w:val="-3"/>
          <w:sz w:val="22"/>
        </w:rPr>
        <w:t>Major:</w:t>
      </w:r>
      <w:r>
        <w:rPr>
          <w:rFonts w:ascii="Times" w:hAnsi="Times"/>
          <w:b/>
          <w:spacing w:val="-3"/>
          <w:sz w:val="22"/>
        </w:rPr>
        <w:t xml:space="preserve"> </w:t>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p>
    <w:p w14:paraId="19826C8C" w14:textId="77777777" w:rsidR="00883EB3" w:rsidRPr="00170020" w:rsidRDefault="00883EB3" w:rsidP="00883EB3">
      <w:pPr>
        <w:tabs>
          <w:tab w:val="left" w:pos="-720"/>
        </w:tabs>
        <w:suppressAutoHyphens/>
        <w:spacing w:after="11"/>
        <w:ind w:right="57"/>
        <w:jc w:val="both"/>
        <w:rPr>
          <w:rFonts w:ascii="Times" w:hAnsi="Times"/>
          <w:spacing w:val="-3"/>
          <w:sz w:val="22"/>
        </w:rPr>
      </w:pPr>
    </w:p>
    <w:p w14:paraId="3B8AEDEF" w14:textId="77777777" w:rsidR="00883EB3" w:rsidRPr="00170020" w:rsidRDefault="00883EB3" w:rsidP="00883EB3">
      <w:pPr>
        <w:suppressAutoHyphens/>
        <w:spacing w:after="11"/>
        <w:ind w:right="57"/>
        <w:jc w:val="both"/>
        <w:rPr>
          <w:rFonts w:ascii="Times" w:hAnsi="Times"/>
          <w:spacing w:val="-3"/>
          <w:sz w:val="22"/>
          <w:u w:val="single"/>
        </w:rPr>
      </w:pPr>
      <w:r w:rsidRPr="49A25740">
        <w:rPr>
          <w:rFonts w:ascii="Times" w:hAnsi="Times"/>
          <w:b/>
          <w:bCs/>
          <w:spacing w:val="-3"/>
          <w:sz w:val="22"/>
        </w:rPr>
        <w:t xml:space="preserve">Cumulative GPA: </w:t>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49A25740">
        <w:rPr>
          <w:rFonts w:ascii="Times" w:hAnsi="Times"/>
          <w:spacing w:val="-3"/>
          <w:sz w:val="22"/>
        </w:rPr>
        <w:t xml:space="preserve"> </w:t>
      </w:r>
      <w:r w:rsidRPr="00170020">
        <w:rPr>
          <w:rFonts w:ascii="Times" w:hAnsi="Times"/>
          <w:spacing w:val="-3"/>
          <w:sz w:val="22"/>
        </w:rPr>
        <w:tab/>
      </w:r>
      <w:r w:rsidRPr="00170020">
        <w:rPr>
          <w:rFonts w:ascii="Times" w:hAnsi="Times"/>
          <w:spacing w:val="-3"/>
          <w:sz w:val="22"/>
        </w:rPr>
        <w:tab/>
      </w:r>
      <w:r w:rsidRPr="49A25740">
        <w:rPr>
          <w:rFonts w:ascii="Times" w:hAnsi="Times"/>
          <w:b/>
          <w:bCs/>
          <w:spacing w:val="-3"/>
          <w:sz w:val="22"/>
        </w:rPr>
        <w:t xml:space="preserve">Hours Enrolled for Fall 2021: </w:t>
      </w:r>
      <w:r w:rsidRPr="00170020">
        <w:rPr>
          <w:rFonts w:ascii="Times" w:hAnsi="Times"/>
          <w:spacing w:val="-3"/>
          <w:sz w:val="22"/>
          <w:u w:val="single"/>
        </w:rPr>
        <w:tab/>
      </w:r>
      <w:r w:rsidRPr="00170020">
        <w:rPr>
          <w:rFonts w:ascii="Times" w:hAnsi="Times"/>
          <w:spacing w:val="-3"/>
          <w:sz w:val="22"/>
          <w:u w:val="single"/>
        </w:rPr>
        <w:tab/>
      </w:r>
    </w:p>
    <w:p w14:paraId="5BD6B0B4" w14:textId="77777777" w:rsidR="00883EB3" w:rsidRPr="00170020" w:rsidRDefault="00883EB3" w:rsidP="00883EB3">
      <w:pPr>
        <w:tabs>
          <w:tab w:val="left" w:pos="-720"/>
          <w:tab w:val="left" w:pos="6540"/>
        </w:tabs>
        <w:suppressAutoHyphens/>
        <w:spacing w:after="11"/>
        <w:ind w:right="57"/>
        <w:jc w:val="both"/>
        <w:rPr>
          <w:rFonts w:ascii="Times" w:hAnsi="Times"/>
          <w:spacing w:val="-3"/>
          <w:sz w:val="22"/>
        </w:rPr>
      </w:pPr>
    </w:p>
    <w:p w14:paraId="5645E326" w14:textId="77777777" w:rsidR="00883EB3" w:rsidRPr="00170020" w:rsidRDefault="00883EB3" w:rsidP="00883EB3">
      <w:pPr>
        <w:tabs>
          <w:tab w:val="left" w:pos="-720"/>
          <w:tab w:val="left" w:pos="6540"/>
        </w:tabs>
        <w:suppressAutoHyphens/>
        <w:spacing w:after="11"/>
        <w:ind w:right="57"/>
        <w:jc w:val="both"/>
        <w:rPr>
          <w:rFonts w:ascii="Times" w:hAnsi="Times"/>
          <w:spacing w:val="-3"/>
          <w:sz w:val="22"/>
        </w:rPr>
      </w:pPr>
    </w:p>
    <w:p w14:paraId="52280903" w14:textId="77777777" w:rsidR="00883EB3" w:rsidRPr="00170020" w:rsidRDefault="00883EB3" w:rsidP="00883EB3">
      <w:pPr>
        <w:tabs>
          <w:tab w:val="left" w:pos="-720"/>
        </w:tabs>
        <w:suppressAutoHyphens/>
        <w:spacing w:after="11"/>
        <w:ind w:right="57"/>
        <w:jc w:val="both"/>
        <w:rPr>
          <w:rFonts w:ascii="Times" w:hAnsi="Times"/>
          <w:b/>
          <w:spacing w:val="-3"/>
          <w:sz w:val="22"/>
        </w:rPr>
      </w:pPr>
      <w:r w:rsidRPr="00170020">
        <w:rPr>
          <w:rFonts w:ascii="Times" w:hAnsi="Times"/>
          <w:b/>
          <w:spacing w:val="-3"/>
          <w:sz w:val="22"/>
        </w:rPr>
        <w:t>Attach to this Application:</w:t>
      </w:r>
    </w:p>
    <w:p w14:paraId="64EE9A9E" w14:textId="77777777" w:rsidR="00883EB3" w:rsidRPr="00170020" w:rsidRDefault="00883EB3" w:rsidP="00883EB3">
      <w:pPr>
        <w:widowControl w:val="0"/>
        <w:numPr>
          <w:ilvl w:val="0"/>
          <w:numId w:val="8"/>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color w:val="auto"/>
          <w:spacing w:val="-3"/>
          <w:sz w:val="22"/>
          <w:lang w:eastAsia="en-US"/>
        </w:rPr>
        <w:t>Cover Letter</w:t>
      </w:r>
    </w:p>
    <w:p w14:paraId="30AE9A22" w14:textId="77777777" w:rsidR="00883EB3" w:rsidRPr="00170020" w:rsidRDefault="00883EB3" w:rsidP="00883EB3">
      <w:pPr>
        <w:widowControl w:val="0"/>
        <w:numPr>
          <w:ilvl w:val="1"/>
          <w:numId w:val="8"/>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color w:val="auto"/>
          <w:spacing w:val="-3"/>
          <w:sz w:val="22"/>
          <w:lang w:eastAsia="en-US"/>
        </w:rPr>
        <w:t>Why you are interested in the position</w:t>
      </w:r>
    </w:p>
    <w:p w14:paraId="355BD20F" w14:textId="77777777" w:rsidR="00883EB3" w:rsidRPr="00170020" w:rsidRDefault="00883EB3" w:rsidP="00883EB3">
      <w:pPr>
        <w:widowControl w:val="0"/>
        <w:numPr>
          <w:ilvl w:val="1"/>
          <w:numId w:val="8"/>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bCs/>
          <w:color w:val="auto"/>
          <w:spacing w:val="-3"/>
          <w:sz w:val="22"/>
          <w:lang w:eastAsia="en-US"/>
        </w:rPr>
        <w:t>Specific experience or education that qualifies you for th</w:t>
      </w:r>
      <w:r>
        <w:rPr>
          <w:rFonts w:ascii="Times" w:hAnsi="Times"/>
          <w:bCs/>
          <w:color w:val="auto"/>
          <w:spacing w:val="-3"/>
          <w:sz w:val="22"/>
          <w:lang w:eastAsia="en-US"/>
        </w:rPr>
        <w:t>is</w:t>
      </w:r>
      <w:r w:rsidRPr="00170020">
        <w:rPr>
          <w:rFonts w:ascii="Times" w:hAnsi="Times"/>
          <w:bCs/>
          <w:color w:val="auto"/>
          <w:spacing w:val="-3"/>
          <w:sz w:val="22"/>
          <w:lang w:eastAsia="en-US"/>
        </w:rPr>
        <w:t xml:space="preserve"> particular position</w:t>
      </w:r>
    </w:p>
    <w:p w14:paraId="1E965CC6" w14:textId="77777777" w:rsidR="00883EB3" w:rsidRPr="00170020" w:rsidRDefault="00883EB3" w:rsidP="00883EB3">
      <w:pPr>
        <w:widowControl w:val="0"/>
        <w:numPr>
          <w:ilvl w:val="1"/>
          <w:numId w:val="8"/>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bCs/>
          <w:color w:val="auto"/>
          <w:spacing w:val="-3"/>
          <w:sz w:val="22"/>
          <w:lang w:eastAsia="en-US"/>
        </w:rPr>
        <w:t xml:space="preserve">Specific ideas that you have </w:t>
      </w:r>
      <w:r>
        <w:rPr>
          <w:rFonts w:ascii="Times" w:hAnsi="Times"/>
          <w:bCs/>
          <w:color w:val="auto"/>
          <w:spacing w:val="-3"/>
          <w:sz w:val="22"/>
          <w:lang w:eastAsia="en-US"/>
        </w:rPr>
        <w:t xml:space="preserve">for this position in the 2021-2022 school year </w:t>
      </w:r>
    </w:p>
    <w:p w14:paraId="0971CACF" w14:textId="77777777" w:rsidR="00883EB3" w:rsidRDefault="00883EB3" w:rsidP="00883EB3">
      <w:pPr>
        <w:widowControl w:val="0"/>
        <w:numPr>
          <w:ilvl w:val="1"/>
          <w:numId w:val="8"/>
        </w:numPr>
        <w:suppressAutoHyphens/>
        <w:spacing w:after="0" w:line="240" w:lineRule="auto"/>
        <w:ind w:right="57"/>
        <w:contextualSpacing/>
        <w:jc w:val="both"/>
        <w:rPr>
          <w:rFonts w:ascii="Times" w:hAnsi="Times"/>
          <w:color w:val="auto"/>
          <w:spacing w:val="-3"/>
          <w:sz w:val="22"/>
          <w:lang w:eastAsia="en-US"/>
        </w:rPr>
      </w:pPr>
      <w:r w:rsidRPr="6B4973A4">
        <w:rPr>
          <w:rFonts w:ascii="Times" w:hAnsi="Times"/>
          <w:color w:val="auto"/>
          <w:spacing w:val="-3"/>
          <w:sz w:val="22"/>
          <w:lang w:eastAsia="en-US"/>
        </w:rPr>
        <w:t>Any other special abilities which may be beneficial to ASUW Student Government</w:t>
      </w:r>
    </w:p>
    <w:p w14:paraId="6D7E277C" w14:textId="77777777" w:rsidR="00883EB3" w:rsidRPr="00170020" w:rsidRDefault="00883EB3" w:rsidP="00883EB3">
      <w:pPr>
        <w:widowControl w:val="0"/>
        <w:numPr>
          <w:ilvl w:val="0"/>
          <w:numId w:val="8"/>
        </w:numPr>
        <w:suppressAutoHyphens/>
        <w:spacing w:after="0" w:line="240" w:lineRule="auto"/>
        <w:ind w:right="57"/>
        <w:contextualSpacing/>
        <w:jc w:val="both"/>
        <w:rPr>
          <w:rFonts w:ascii="Times" w:hAnsi="Times"/>
          <w:color w:val="auto"/>
          <w:spacing w:val="-3"/>
          <w:sz w:val="22"/>
          <w:lang w:eastAsia="en-US"/>
        </w:rPr>
      </w:pPr>
      <w:r w:rsidRPr="49A25740">
        <w:rPr>
          <w:rFonts w:ascii="Times" w:hAnsi="Times"/>
          <w:color w:val="auto"/>
          <w:spacing w:val="-3"/>
          <w:sz w:val="22"/>
          <w:lang w:eastAsia="en-US"/>
        </w:rPr>
        <w:t>Resume</w:t>
      </w:r>
    </w:p>
    <w:p w14:paraId="1BBDBA68" w14:textId="77777777" w:rsidR="00883EB3" w:rsidRPr="00673083" w:rsidRDefault="00883EB3" w:rsidP="00883EB3">
      <w:pPr>
        <w:widowControl w:val="0"/>
        <w:numPr>
          <w:ilvl w:val="0"/>
          <w:numId w:val="8"/>
        </w:numPr>
        <w:tabs>
          <w:tab w:val="left" w:pos="-720"/>
        </w:tabs>
        <w:suppressAutoHyphens/>
        <w:spacing w:after="11" w:line="240" w:lineRule="auto"/>
        <w:ind w:right="57"/>
        <w:contextualSpacing/>
        <w:jc w:val="both"/>
        <w:rPr>
          <w:rFonts w:ascii="Times" w:hAnsi="Times"/>
          <w:spacing w:val="-3"/>
          <w:sz w:val="22"/>
        </w:rPr>
      </w:pPr>
      <w:r w:rsidRPr="00673083">
        <w:rPr>
          <w:rFonts w:ascii="Times" w:hAnsi="Times"/>
          <w:color w:val="auto"/>
          <w:spacing w:val="-3"/>
          <w:sz w:val="22"/>
          <w:lang w:eastAsia="en-US"/>
        </w:rPr>
        <w:t xml:space="preserve">Two References. You do not need a letter of reference, just the </w:t>
      </w:r>
      <w:r>
        <w:rPr>
          <w:rFonts w:ascii="Times" w:hAnsi="Times"/>
          <w:color w:val="auto"/>
          <w:spacing w:val="-3"/>
          <w:sz w:val="22"/>
          <w:lang w:eastAsia="en-US"/>
        </w:rPr>
        <w:t>contact info of two people who will speak to your qualifications if contacted.</w:t>
      </w:r>
    </w:p>
    <w:p w14:paraId="58A4F315" w14:textId="77777777" w:rsidR="00883EB3" w:rsidRPr="00673083" w:rsidRDefault="00883EB3" w:rsidP="00883EB3">
      <w:pPr>
        <w:widowControl w:val="0"/>
        <w:tabs>
          <w:tab w:val="left" w:pos="-720"/>
        </w:tabs>
        <w:suppressAutoHyphens/>
        <w:spacing w:after="11" w:line="240" w:lineRule="auto"/>
        <w:ind w:left="720" w:right="57" w:firstLine="0"/>
        <w:contextualSpacing/>
        <w:jc w:val="both"/>
        <w:rPr>
          <w:rFonts w:ascii="Times" w:hAnsi="Times"/>
          <w:spacing w:val="-3"/>
          <w:sz w:val="22"/>
        </w:rPr>
      </w:pPr>
    </w:p>
    <w:p w14:paraId="4B0E5B86" w14:textId="77777777" w:rsidR="00883EB3" w:rsidRPr="00170020" w:rsidRDefault="00883EB3" w:rsidP="00883EB3">
      <w:pPr>
        <w:tabs>
          <w:tab w:val="left" w:pos="-720"/>
        </w:tabs>
        <w:suppressAutoHyphens/>
        <w:spacing w:after="11"/>
        <w:ind w:right="57"/>
        <w:jc w:val="both"/>
        <w:rPr>
          <w:rFonts w:ascii="Times" w:hAnsi="Times"/>
          <w:sz w:val="22"/>
          <w:u w:val="single"/>
        </w:rPr>
      </w:pPr>
      <w:r w:rsidRPr="74F7E703">
        <w:rPr>
          <w:rFonts w:ascii="Times" w:hAnsi="Times"/>
          <w:b/>
          <w:bCs/>
          <w:spacing w:val="-3"/>
          <w:sz w:val="22"/>
        </w:rPr>
        <w:t xml:space="preserve">How many hours per week would you be willing to serve in this position? </w:t>
      </w:r>
      <w:r w:rsidRPr="00170020">
        <w:rPr>
          <w:rFonts w:ascii="Times" w:hAnsi="Times"/>
          <w:b/>
          <w:spacing w:val="-3"/>
          <w:sz w:val="22"/>
          <w:u w:val="single"/>
        </w:rPr>
        <w:tab/>
      </w:r>
      <w:r w:rsidRPr="00170020">
        <w:rPr>
          <w:rFonts w:ascii="Times" w:hAnsi="Times"/>
          <w:b/>
          <w:spacing w:val="-3"/>
          <w:sz w:val="22"/>
          <w:u w:val="single"/>
        </w:rPr>
        <w:tab/>
      </w:r>
      <w:r w:rsidRPr="00170020">
        <w:rPr>
          <w:rFonts w:ascii="Times" w:hAnsi="Times"/>
          <w:b/>
          <w:spacing w:val="-3"/>
          <w:sz w:val="22"/>
          <w:u w:val="single"/>
        </w:rPr>
        <w:tab/>
      </w:r>
    </w:p>
    <w:p w14:paraId="00D9F6EE" w14:textId="77777777" w:rsidR="00883EB3" w:rsidRPr="00170020" w:rsidRDefault="00883EB3" w:rsidP="00883EB3">
      <w:pPr>
        <w:tabs>
          <w:tab w:val="left" w:pos="-720"/>
        </w:tabs>
        <w:suppressAutoHyphens/>
        <w:spacing w:after="11"/>
        <w:ind w:right="57"/>
        <w:jc w:val="both"/>
        <w:rPr>
          <w:rFonts w:ascii="Times" w:hAnsi="Times"/>
          <w:spacing w:val="-3"/>
          <w:sz w:val="22"/>
        </w:rPr>
      </w:pPr>
    </w:p>
    <w:p w14:paraId="44E2B45E" w14:textId="77777777" w:rsidR="00883EB3" w:rsidRPr="00170020" w:rsidRDefault="00883EB3" w:rsidP="00883EB3">
      <w:pPr>
        <w:tabs>
          <w:tab w:val="left" w:pos="-720"/>
        </w:tabs>
        <w:suppressAutoHyphens/>
        <w:spacing w:after="11"/>
        <w:ind w:right="57"/>
        <w:jc w:val="both"/>
        <w:rPr>
          <w:rFonts w:ascii="Times" w:hAnsi="Times"/>
          <w:i/>
          <w:spacing w:val="-2"/>
          <w:sz w:val="20"/>
        </w:rPr>
      </w:pPr>
      <w:r w:rsidRPr="74F7E703">
        <w:rPr>
          <w:rFonts w:ascii="Times" w:hAnsi="Times"/>
          <w:i/>
          <w:iCs/>
          <w:spacing w:val="-3"/>
          <w:sz w:val="20"/>
          <w:szCs w:val="20"/>
        </w:rPr>
        <w:t>I hereby grant the UW Dean of Students Office permission to provide verification of my grade point average, hours carried, and the lack of any judicial record to the Assistant Dean of Students as the ASUW Advisor to ensure that the ASUW Constitutional requirements are not violated.  This release remains in effect as long as I serve as an appointed member of ASUW at the University of Wyoming. (</w:t>
      </w:r>
      <w:r w:rsidRPr="74F7E703">
        <w:rPr>
          <w:rFonts w:ascii="Times" w:hAnsi="Times"/>
          <w:i/>
          <w:iCs/>
          <w:spacing w:val="-2"/>
          <w:sz w:val="20"/>
          <w:szCs w:val="20"/>
        </w:rPr>
        <w:t xml:space="preserve">Members of the ASUW shall not be eligible to serve as a representative of the ASUW Executive, Legislative, or Judicial branches if they have committed acts which compromise their integrity as a student leader and representative of the ASUW or on conduct probation through the Dean of Students office).  </w:t>
      </w:r>
    </w:p>
    <w:p w14:paraId="482E64EC" w14:textId="77777777" w:rsidR="00883EB3" w:rsidRDefault="00883EB3" w:rsidP="00883EB3">
      <w:pPr>
        <w:spacing w:after="11"/>
        <w:ind w:right="57"/>
        <w:jc w:val="both"/>
        <w:rPr>
          <w:rFonts w:ascii="Times" w:eastAsia="Times" w:hAnsi="Times" w:cs="Times"/>
          <w:sz w:val="22"/>
        </w:rPr>
      </w:pPr>
    </w:p>
    <w:p w14:paraId="36E290D2" w14:textId="77777777" w:rsidR="00883EB3" w:rsidRDefault="00883EB3" w:rsidP="00883EB3">
      <w:pPr>
        <w:spacing w:after="11" w:line="276" w:lineRule="auto"/>
        <w:ind w:right="57"/>
        <w:jc w:val="both"/>
      </w:pPr>
      <w:r w:rsidRPr="74F7E703">
        <w:rPr>
          <w:rFonts w:ascii="Times" w:eastAsia="Times" w:hAnsi="Times" w:cs="Times"/>
          <w:sz w:val="22"/>
        </w:rPr>
        <w:t xml:space="preserve">Signature                                                                   </w:t>
      </w:r>
      <w:r>
        <w:rPr>
          <w:rFonts w:ascii="Times" w:eastAsia="Times" w:hAnsi="Times" w:cs="Times"/>
          <w:sz w:val="22"/>
        </w:rPr>
        <w:t xml:space="preserve">         </w:t>
      </w:r>
      <w:r w:rsidRPr="74F7E703">
        <w:rPr>
          <w:rFonts w:ascii="Times" w:eastAsia="Times" w:hAnsi="Times" w:cs="Times"/>
          <w:sz w:val="22"/>
        </w:rPr>
        <w:t>Date</w:t>
      </w:r>
      <w:r w:rsidRPr="74F7E703">
        <w:rPr>
          <w:rFonts w:ascii="Times" w:eastAsia="Times" w:hAnsi="Times" w:cs="Times"/>
          <w:color w:val="808080" w:themeColor="text1" w:themeTint="7F"/>
          <w:sz w:val="22"/>
        </w:rPr>
        <w:t xml:space="preserve">          </w:t>
      </w:r>
    </w:p>
    <w:p w14:paraId="2CDA8F06" w14:textId="77777777" w:rsidR="00883EB3" w:rsidRDefault="00883EB3" w:rsidP="00883EB3">
      <w:pPr>
        <w:tabs>
          <w:tab w:val="left" w:pos="-720"/>
        </w:tabs>
        <w:suppressAutoHyphens/>
        <w:spacing w:after="11" w:line="276" w:lineRule="auto"/>
        <w:ind w:right="57"/>
        <w:jc w:val="both"/>
        <w:rPr>
          <w:rFonts w:ascii="Times" w:hAnsi="Times"/>
          <w:spacing w:val="-3"/>
          <w:sz w:val="22"/>
          <w:u w:val="single"/>
        </w:rPr>
      </w:pPr>
    </w:p>
    <w:p w14:paraId="57AD9EA3" w14:textId="77777777" w:rsidR="00883EB3" w:rsidRDefault="00883EB3" w:rsidP="00883EB3">
      <w:pPr>
        <w:tabs>
          <w:tab w:val="left" w:pos="-720"/>
        </w:tabs>
        <w:suppressAutoHyphens/>
        <w:spacing w:after="11" w:line="276" w:lineRule="auto"/>
        <w:ind w:right="57"/>
        <w:jc w:val="both"/>
        <w:rPr>
          <w:rFonts w:ascii="Times" w:hAnsi="Times"/>
          <w:spacing w:val="-3"/>
          <w:sz w:val="22"/>
          <w:u w:val="single"/>
        </w:rPr>
      </w:pP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rPr>
        <w:tab/>
      </w:r>
      <w:r w:rsidRPr="00170020">
        <w:rPr>
          <w:rFonts w:ascii="Times" w:hAnsi="Times"/>
          <w:spacing w:val="-3"/>
          <w:sz w:val="22"/>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p>
    <w:p w14:paraId="3AABBBAA" w14:textId="77777777" w:rsidR="00883EB3" w:rsidRDefault="00883EB3" w:rsidP="00883EB3">
      <w:pPr>
        <w:spacing w:after="11" w:line="276" w:lineRule="auto"/>
        <w:ind w:left="0" w:right="57" w:firstLine="0"/>
        <w:jc w:val="both"/>
        <w:rPr>
          <w:rFonts w:ascii="Times" w:hAnsi="Times"/>
          <w:sz w:val="22"/>
        </w:rPr>
      </w:pPr>
    </w:p>
    <w:p w14:paraId="694B4A89" w14:textId="77777777" w:rsidR="00883EB3" w:rsidRPr="00170020" w:rsidRDefault="00883EB3" w:rsidP="00883EB3">
      <w:pPr>
        <w:spacing w:after="11" w:line="276" w:lineRule="auto"/>
        <w:ind w:left="0" w:right="57" w:firstLine="0"/>
        <w:jc w:val="both"/>
        <w:rPr>
          <w:rFonts w:ascii="Times" w:hAnsi="Times"/>
        </w:rPr>
      </w:pPr>
      <w:r w:rsidRPr="49A25740">
        <w:rPr>
          <w:rFonts w:ascii="Times" w:hAnsi="Times"/>
          <w:sz w:val="22"/>
        </w:rPr>
        <w:t>Interviews for qualified applicants will be conducted following the preferred application deadline.</w:t>
      </w:r>
    </w:p>
    <w:p w14:paraId="08776B8D" w14:textId="77777777" w:rsidR="00883EB3" w:rsidRDefault="00883EB3" w:rsidP="00883EB3">
      <w:pPr>
        <w:spacing w:after="12" w:line="276" w:lineRule="auto"/>
        <w:rPr>
          <w:rFonts w:ascii="Times" w:hAnsi="Times"/>
          <w:b/>
          <w:sz w:val="22"/>
          <w:u w:val="single"/>
        </w:rPr>
      </w:pPr>
    </w:p>
    <w:p w14:paraId="6865A469" w14:textId="77777777" w:rsidR="00883EB3" w:rsidRPr="003112EE" w:rsidRDefault="00883EB3" w:rsidP="00883EB3">
      <w:pPr>
        <w:spacing w:after="12" w:line="276" w:lineRule="auto"/>
        <w:rPr>
          <w:rFonts w:asciiTheme="minorHAnsi" w:hAnsiTheme="minorHAnsi"/>
          <w:b/>
          <w:sz w:val="22"/>
          <w:u w:val="single"/>
        </w:rPr>
      </w:pPr>
      <w:r w:rsidRPr="00170020">
        <w:rPr>
          <w:rFonts w:ascii="Times" w:hAnsi="Times"/>
          <w:b/>
          <w:sz w:val="22"/>
          <w:u w:val="single"/>
        </w:rPr>
        <w:t xml:space="preserve">Please submit </w:t>
      </w:r>
      <w:r>
        <w:rPr>
          <w:rFonts w:ascii="Times" w:hAnsi="Times"/>
          <w:b/>
          <w:sz w:val="22"/>
          <w:u w:val="single"/>
        </w:rPr>
        <w:t>c</w:t>
      </w:r>
      <w:r w:rsidRPr="00170020">
        <w:rPr>
          <w:rFonts w:ascii="Times" w:hAnsi="Times"/>
          <w:b/>
          <w:sz w:val="22"/>
          <w:u w:val="single"/>
        </w:rPr>
        <w:t xml:space="preserve">over </w:t>
      </w:r>
      <w:r>
        <w:rPr>
          <w:rFonts w:ascii="Times" w:hAnsi="Times"/>
          <w:b/>
          <w:sz w:val="22"/>
          <w:u w:val="single"/>
        </w:rPr>
        <w:t>l</w:t>
      </w:r>
      <w:r w:rsidRPr="00170020">
        <w:rPr>
          <w:rFonts w:ascii="Times" w:hAnsi="Times"/>
          <w:b/>
          <w:sz w:val="22"/>
          <w:u w:val="single"/>
        </w:rPr>
        <w:t xml:space="preserve">etter, </w:t>
      </w:r>
      <w:r>
        <w:rPr>
          <w:rFonts w:ascii="Times" w:hAnsi="Times"/>
          <w:b/>
          <w:sz w:val="22"/>
          <w:u w:val="single"/>
        </w:rPr>
        <w:t>r</w:t>
      </w:r>
      <w:r w:rsidRPr="00170020">
        <w:rPr>
          <w:rFonts w:ascii="Times" w:hAnsi="Times"/>
          <w:b/>
          <w:sz w:val="22"/>
          <w:u w:val="single"/>
        </w:rPr>
        <w:t xml:space="preserve">esume and this application sheet electronically to </w:t>
      </w:r>
      <w:hyperlink r:id="rId11" w:history="1">
        <w:r w:rsidRPr="00170020">
          <w:rPr>
            <w:rFonts w:ascii="Times" w:hAnsi="Times"/>
            <w:b/>
            <w:color w:val="0563C1"/>
            <w:sz w:val="22"/>
            <w:u w:val="single"/>
          </w:rPr>
          <w:t>asuwgov@uwyo.edu</w:t>
        </w:r>
      </w:hyperlink>
      <w:r w:rsidRPr="00170020">
        <w:rPr>
          <w:rFonts w:ascii="Times" w:hAnsi="Times"/>
          <w:b/>
          <w:color w:val="0563C1"/>
          <w:sz w:val="22"/>
          <w:u w:val="single"/>
        </w:rPr>
        <w:t xml:space="preserve">.  </w:t>
      </w:r>
    </w:p>
    <w:p w14:paraId="27B7C6C8" w14:textId="77777777" w:rsidR="00883EB3" w:rsidRDefault="00883EB3" w:rsidP="641A0272">
      <w:pPr>
        <w:spacing w:after="0" w:line="259" w:lineRule="auto"/>
        <w:rPr>
          <w:color w:val="000000" w:themeColor="text1"/>
          <w:szCs w:val="24"/>
        </w:rPr>
      </w:pPr>
    </w:p>
    <w:sectPr w:rsidR="00883EB3" w:rsidSect="007F703D">
      <w:head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5449A" w14:textId="77777777" w:rsidR="00A039E4" w:rsidRDefault="00A039E4" w:rsidP="007F703D">
      <w:pPr>
        <w:spacing w:after="0" w:line="240" w:lineRule="auto"/>
      </w:pPr>
      <w:r>
        <w:separator/>
      </w:r>
    </w:p>
  </w:endnote>
  <w:endnote w:type="continuationSeparator" w:id="0">
    <w:p w14:paraId="794ED12E" w14:textId="77777777" w:rsidR="00A039E4" w:rsidRDefault="00A039E4" w:rsidP="007F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07FED" w14:textId="77777777" w:rsidR="00A039E4" w:rsidRDefault="00A039E4" w:rsidP="007F703D">
      <w:pPr>
        <w:spacing w:after="0" w:line="240" w:lineRule="auto"/>
      </w:pPr>
      <w:r>
        <w:separator/>
      </w:r>
    </w:p>
  </w:footnote>
  <w:footnote w:type="continuationSeparator" w:id="0">
    <w:p w14:paraId="6BC71918" w14:textId="77777777" w:rsidR="00A039E4" w:rsidRDefault="00A039E4" w:rsidP="007F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E6269" w14:textId="77777777" w:rsidR="002635FA" w:rsidRPr="002635FA" w:rsidRDefault="002635FA" w:rsidP="002635FA">
    <w:pPr>
      <w:tabs>
        <w:tab w:val="center" w:pos="3481"/>
        <w:tab w:val="center" w:pos="8105"/>
      </w:tabs>
      <w:spacing w:after="0" w:line="259" w:lineRule="auto"/>
      <w:ind w:left="0" w:firstLine="0"/>
      <w:rPr>
        <w:rFonts w:ascii="Calibri" w:eastAsia="Calibri" w:hAnsi="Calibri"/>
        <w:color w:val="auto"/>
        <w:sz w:val="22"/>
        <w:lang w:eastAsia="en-US"/>
      </w:rPr>
    </w:pPr>
    <w:r w:rsidRPr="002635FA">
      <w:rPr>
        <w:rFonts w:ascii="Bell MT" w:eastAsia="Bell MT" w:hAnsi="Bell MT" w:cs="Bell MT"/>
        <w:b/>
        <w:noProof/>
        <w:color w:val="auto"/>
        <w:sz w:val="20"/>
        <w:lang w:eastAsia="en-US"/>
      </w:rPr>
      <w:drawing>
        <wp:anchor distT="0" distB="0" distL="114300" distR="114300" simplePos="0" relativeHeight="251659264" behindDoc="1" locked="0" layoutInCell="1" allowOverlap="1" wp14:anchorId="36F1CD33" wp14:editId="7559FCD5">
          <wp:simplePos x="0" y="0"/>
          <wp:positionH relativeFrom="margin">
            <wp:align>center</wp:align>
          </wp:positionH>
          <wp:positionV relativeFrom="paragraph">
            <wp:posOffset>-200025</wp:posOffset>
          </wp:positionV>
          <wp:extent cx="1042670" cy="10426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14:sizeRelH relativeFrom="page">
            <wp14:pctWidth>0</wp14:pctWidth>
          </wp14:sizeRelH>
          <wp14:sizeRelV relativeFrom="page">
            <wp14:pctHeight>0</wp14:pctHeight>
          </wp14:sizeRelV>
        </wp:anchor>
      </w:drawing>
    </w:r>
    <w:r w:rsidR="641A0272" w:rsidRPr="25DFC403">
      <w:rPr>
        <w:rFonts w:ascii="Bell MT" w:eastAsia="Bell MT" w:hAnsi="Bell MT" w:cs="Bell MT"/>
        <w:b/>
        <w:bCs/>
        <w:color w:val="auto"/>
        <w:sz w:val="22"/>
        <w:lang w:eastAsia="en-US"/>
      </w:rPr>
      <w:t>ASUW Student Government</w:t>
    </w:r>
    <w:r w:rsidR="641A0272" w:rsidRPr="43CC1EB1">
      <w:rPr>
        <w:rFonts w:ascii="Bell MT" w:eastAsia="Bell MT" w:hAnsi="Bell MT" w:cs="Bell MT"/>
        <w:b/>
        <w:bCs/>
        <w:color w:val="auto"/>
        <w:sz w:val="20"/>
        <w:szCs w:val="20"/>
        <w:lang w:eastAsia="en-US"/>
      </w:rPr>
      <w:t xml:space="preserve"> </w:t>
    </w:r>
    <w:r w:rsidRPr="002635FA">
      <w:rPr>
        <w:rFonts w:ascii="Bell MT" w:eastAsia="Bell MT" w:hAnsi="Bell MT" w:cs="Bell MT"/>
        <w:b/>
        <w:color w:val="auto"/>
        <w:sz w:val="20"/>
        <w:lang w:eastAsia="en-US"/>
      </w:rPr>
      <w:tab/>
    </w:r>
    <w:r w:rsidR="641A0272" w:rsidRPr="43CC1EB1">
      <w:rPr>
        <w:rFonts w:ascii="Bell MT" w:eastAsia="Bell MT" w:hAnsi="Bell MT" w:cs="Bell MT"/>
        <w:b/>
        <w:bCs/>
        <w:color w:val="auto"/>
        <w:sz w:val="20"/>
        <w:szCs w:val="20"/>
        <w:lang w:eastAsia="en-US"/>
      </w:rPr>
      <w:t xml:space="preserve">  </w:t>
    </w:r>
    <w:r w:rsidRPr="002635FA">
      <w:rPr>
        <w:rFonts w:ascii="Bell MT" w:eastAsia="Bell MT" w:hAnsi="Bell MT" w:cs="Bell MT"/>
        <w:b/>
        <w:color w:val="auto"/>
        <w:sz w:val="20"/>
        <w:lang w:eastAsia="en-US"/>
      </w:rPr>
      <w:tab/>
    </w:r>
    <w:r w:rsidR="641A0272" w:rsidRPr="43CC1EB1">
      <w:rPr>
        <w:rFonts w:ascii="Bell MT" w:eastAsia="Bell MT" w:hAnsi="Bell MT" w:cs="Bell MT"/>
        <w:b/>
        <w:bCs/>
        <w:color w:val="auto"/>
        <w:sz w:val="20"/>
        <w:szCs w:val="20"/>
        <w:lang w:eastAsia="en-US"/>
      </w:rPr>
      <w:t xml:space="preserve">                  Phone: 307.766.5204</w:t>
    </w:r>
  </w:p>
  <w:p w14:paraId="54824257" w14:textId="77777777" w:rsidR="002635FA" w:rsidRPr="002635FA" w:rsidRDefault="002635FA" w:rsidP="002635FA">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2635FA">
      <w:rPr>
        <w:rFonts w:ascii="Bell MT" w:eastAsia="Bell MT" w:hAnsi="Bell MT" w:cs="Bell MT"/>
        <w:b/>
        <w:color w:val="auto"/>
        <w:sz w:val="20"/>
        <w:lang w:eastAsia="en-US"/>
      </w:rPr>
      <w:t xml:space="preserve">Dept. 3625; Room 020, Wyoming Union                                       </w:t>
    </w:r>
    <w:r w:rsidRPr="002635FA">
      <w:rPr>
        <w:rFonts w:ascii="Bell MT" w:eastAsia="Bell MT" w:hAnsi="Bell MT" w:cs="Bell MT"/>
        <w:b/>
        <w:color w:val="auto"/>
        <w:sz w:val="20"/>
        <w:lang w:eastAsia="en-US"/>
      </w:rPr>
      <w:tab/>
      <w:t xml:space="preserve"> </w:t>
    </w:r>
    <w:r w:rsidRPr="002635FA">
      <w:rPr>
        <w:rFonts w:ascii="Bell MT" w:eastAsia="Bell MT" w:hAnsi="Bell MT" w:cs="Bell MT"/>
        <w:b/>
        <w:color w:val="auto"/>
        <w:sz w:val="20"/>
        <w:lang w:eastAsia="en-US"/>
      </w:rPr>
      <w:tab/>
      <w:t xml:space="preserve">                  Fax: 307.766.3762 1000 E. University Avenue Laramie, WY   </w:t>
    </w:r>
    <w:r w:rsidRPr="002635FA">
      <w:rPr>
        <w:rFonts w:ascii="Bell MT" w:eastAsia="Bell MT" w:hAnsi="Bell MT" w:cs="Bell MT"/>
        <w:b/>
        <w:color w:val="auto"/>
        <w:sz w:val="20"/>
        <w:lang w:eastAsia="en-US"/>
      </w:rPr>
      <w:tab/>
      <w:t xml:space="preserve">                                                                     asuwgov@uwyo.edu </w:t>
    </w:r>
  </w:p>
  <w:p w14:paraId="2437E889" w14:textId="77777777" w:rsidR="002635FA" w:rsidRPr="002635FA" w:rsidRDefault="002635FA" w:rsidP="002635FA">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2635FA">
      <w:rPr>
        <w:rFonts w:ascii="Bell MT" w:eastAsia="Bell MT" w:hAnsi="Bell MT" w:cs="Bell MT"/>
        <w:b/>
        <w:color w:val="auto"/>
        <w:sz w:val="20"/>
        <w:lang w:eastAsia="en-US"/>
      </w:rPr>
      <w:t xml:space="preserve">82071 </w:t>
    </w:r>
  </w:p>
  <w:p w14:paraId="3342CC53" w14:textId="18457962" w:rsidR="007F703D" w:rsidRPr="002635FA" w:rsidRDefault="007F703D" w:rsidP="002635FA">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C7A"/>
    <w:multiLevelType w:val="hybridMultilevel"/>
    <w:tmpl w:val="491ACFD2"/>
    <w:lvl w:ilvl="0" w:tplc="4CDC25E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451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8B5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458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A4B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E5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EDD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865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6EC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D11CF"/>
    <w:multiLevelType w:val="hybridMultilevel"/>
    <w:tmpl w:val="77D23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C54C7"/>
    <w:multiLevelType w:val="hybridMultilevel"/>
    <w:tmpl w:val="31502F2E"/>
    <w:lvl w:ilvl="0" w:tplc="5530A39E">
      <w:start w:val="4"/>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1875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6C2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CD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E57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890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002F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C30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B21B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051E78"/>
    <w:multiLevelType w:val="hybridMultilevel"/>
    <w:tmpl w:val="4502E562"/>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B2217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4C87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26F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EFA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9821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8604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01C7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E5F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A46970"/>
    <w:multiLevelType w:val="hybridMultilevel"/>
    <w:tmpl w:val="5E9A8C96"/>
    <w:lvl w:ilvl="0" w:tplc="B852BD04">
      <w:start w:val="1"/>
      <w:numFmt w:val="bullet"/>
      <w:lvlText w:val=""/>
      <w:lvlJc w:val="left"/>
      <w:pPr>
        <w:ind w:left="720" w:hanging="360"/>
      </w:pPr>
      <w:rPr>
        <w:rFonts w:ascii="Symbol" w:hAnsi="Symbol" w:hint="default"/>
      </w:rPr>
    </w:lvl>
    <w:lvl w:ilvl="1" w:tplc="DD98BDBA">
      <w:start w:val="1"/>
      <w:numFmt w:val="bullet"/>
      <w:lvlText w:val="o"/>
      <w:lvlJc w:val="left"/>
      <w:pPr>
        <w:ind w:left="1440" w:hanging="360"/>
      </w:pPr>
      <w:rPr>
        <w:rFonts w:ascii="Courier New" w:hAnsi="Courier New" w:hint="default"/>
      </w:rPr>
    </w:lvl>
    <w:lvl w:ilvl="2" w:tplc="F8881EAE">
      <w:start w:val="1"/>
      <w:numFmt w:val="bullet"/>
      <w:lvlText w:val=""/>
      <w:lvlJc w:val="left"/>
      <w:pPr>
        <w:ind w:left="2160" w:hanging="360"/>
      </w:pPr>
      <w:rPr>
        <w:rFonts w:ascii="Wingdings" w:hAnsi="Wingdings" w:hint="default"/>
      </w:rPr>
    </w:lvl>
    <w:lvl w:ilvl="3" w:tplc="3A1A6D5A">
      <w:start w:val="1"/>
      <w:numFmt w:val="bullet"/>
      <w:lvlText w:val=""/>
      <w:lvlJc w:val="left"/>
      <w:pPr>
        <w:ind w:left="2880" w:hanging="360"/>
      </w:pPr>
      <w:rPr>
        <w:rFonts w:ascii="Symbol" w:hAnsi="Symbol" w:hint="default"/>
      </w:rPr>
    </w:lvl>
    <w:lvl w:ilvl="4" w:tplc="9E7EB190">
      <w:start w:val="1"/>
      <w:numFmt w:val="bullet"/>
      <w:lvlText w:val="o"/>
      <w:lvlJc w:val="left"/>
      <w:pPr>
        <w:ind w:left="3600" w:hanging="360"/>
      </w:pPr>
      <w:rPr>
        <w:rFonts w:ascii="Courier New" w:hAnsi="Courier New" w:hint="default"/>
      </w:rPr>
    </w:lvl>
    <w:lvl w:ilvl="5" w:tplc="672C601A">
      <w:start w:val="1"/>
      <w:numFmt w:val="bullet"/>
      <w:lvlText w:val=""/>
      <w:lvlJc w:val="left"/>
      <w:pPr>
        <w:ind w:left="4320" w:hanging="360"/>
      </w:pPr>
      <w:rPr>
        <w:rFonts w:ascii="Wingdings" w:hAnsi="Wingdings" w:hint="default"/>
      </w:rPr>
    </w:lvl>
    <w:lvl w:ilvl="6" w:tplc="4C04A976">
      <w:start w:val="1"/>
      <w:numFmt w:val="bullet"/>
      <w:lvlText w:val=""/>
      <w:lvlJc w:val="left"/>
      <w:pPr>
        <w:ind w:left="5040" w:hanging="360"/>
      </w:pPr>
      <w:rPr>
        <w:rFonts w:ascii="Symbol" w:hAnsi="Symbol" w:hint="default"/>
      </w:rPr>
    </w:lvl>
    <w:lvl w:ilvl="7" w:tplc="A770FE0A">
      <w:start w:val="1"/>
      <w:numFmt w:val="bullet"/>
      <w:lvlText w:val="o"/>
      <w:lvlJc w:val="left"/>
      <w:pPr>
        <w:ind w:left="5760" w:hanging="360"/>
      </w:pPr>
      <w:rPr>
        <w:rFonts w:ascii="Courier New" w:hAnsi="Courier New" w:hint="default"/>
      </w:rPr>
    </w:lvl>
    <w:lvl w:ilvl="8" w:tplc="67DE3FA6">
      <w:start w:val="1"/>
      <w:numFmt w:val="bullet"/>
      <w:lvlText w:val=""/>
      <w:lvlJc w:val="left"/>
      <w:pPr>
        <w:ind w:left="6480" w:hanging="360"/>
      </w:pPr>
      <w:rPr>
        <w:rFonts w:ascii="Wingdings" w:hAnsi="Wingdings" w:hint="default"/>
      </w:rPr>
    </w:lvl>
  </w:abstractNum>
  <w:abstractNum w:abstractNumId="5" w15:restartNumberingAfterBreak="0">
    <w:nsid w:val="22A67E18"/>
    <w:multiLevelType w:val="hybridMultilevel"/>
    <w:tmpl w:val="895CF194"/>
    <w:lvl w:ilvl="0" w:tplc="68B425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A3C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24BE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A2D0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68B4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2AA6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C643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F251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ECEE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BF3DDF"/>
    <w:multiLevelType w:val="hybridMultilevel"/>
    <w:tmpl w:val="C56EB1AE"/>
    <w:lvl w:ilvl="0" w:tplc="0C544C50">
      <w:start w:val="1"/>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8F8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4C9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8B5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CCE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031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CA36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071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837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027AC7"/>
    <w:multiLevelType w:val="hybridMultilevel"/>
    <w:tmpl w:val="0F9C2538"/>
    <w:lvl w:ilvl="0" w:tplc="212034B4">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6F1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A9F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CA07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837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20F8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0F46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CF4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CB8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4349AB"/>
    <w:multiLevelType w:val="hybridMultilevel"/>
    <w:tmpl w:val="D82A67D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4FE13C35"/>
    <w:multiLevelType w:val="hybridMultilevel"/>
    <w:tmpl w:val="04F0BE0E"/>
    <w:lvl w:ilvl="0" w:tplc="D7628C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848D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2CA7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F494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F42B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9A1E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6C3A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6BC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E7C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1BD1242"/>
    <w:multiLevelType w:val="hybridMultilevel"/>
    <w:tmpl w:val="2738074A"/>
    <w:lvl w:ilvl="0" w:tplc="1DD25C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1C4C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A8C4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F288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28A3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2CBC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B6EA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0E62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6A1A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A11834"/>
    <w:multiLevelType w:val="hybridMultilevel"/>
    <w:tmpl w:val="8DDA76A0"/>
    <w:lvl w:ilvl="0" w:tplc="7916C5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FC40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3CC3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A430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DE6E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E86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2CDC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5E2C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70AC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FEF4BA7"/>
    <w:multiLevelType w:val="hybridMultilevel"/>
    <w:tmpl w:val="0D908E1E"/>
    <w:lvl w:ilvl="0" w:tplc="865A9D5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2217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4C87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26F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EFA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9821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8604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01C7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E5F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1"/>
  </w:num>
  <w:num w:numId="3">
    <w:abstractNumId w:val="5"/>
  </w:num>
  <w:num w:numId="4">
    <w:abstractNumId w:val="12"/>
  </w:num>
  <w:num w:numId="5">
    <w:abstractNumId w:val="7"/>
  </w:num>
  <w:num w:numId="6">
    <w:abstractNumId w:val="2"/>
  </w:num>
  <w:num w:numId="7">
    <w:abstractNumId w:val="6"/>
  </w:num>
  <w:num w:numId="8">
    <w:abstractNumId w:val="1"/>
  </w:num>
  <w:num w:numId="9">
    <w:abstractNumId w:val="10"/>
  </w:num>
  <w:num w:numId="10">
    <w:abstractNumId w:val="9"/>
  </w:num>
  <w:num w:numId="11">
    <w:abstractNumId w:val="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45"/>
    <w:rsid w:val="00005DF5"/>
    <w:rsid w:val="00060D8C"/>
    <w:rsid w:val="00063A7A"/>
    <w:rsid w:val="000D3346"/>
    <w:rsid w:val="00109CE2"/>
    <w:rsid w:val="00135690"/>
    <w:rsid w:val="00244161"/>
    <w:rsid w:val="002635FA"/>
    <w:rsid w:val="00326BA1"/>
    <w:rsid w:val="0032FA67"/>
    <w:rsid w:val="00345529"/>
    <w:rsid w:val="0035012B"/>
    <w:rsid w:val="00352490"/>
    <w:rsid w:val="003A7CC4"/>
    <w:rsid w:val="003C0086"/>
    <w:rsid w:val="003C2DB6"/>
    <w:rsid w:val="00486181"/>
    <w:rsid w:val="004E2FF5"/>
    <w:rsid w:val="0058257B"/>
    <w:rsid w:val="005A3E18"/>
    <w:rsid w:val="005C6F3D"/>
    <w:rsid w:val="005C7045"/>
    <w:rsid w:val="005F6E92"/>
    <w:rsid w:val="00644B2E"/>
    <w:rsid w:val="006465BC"/>
    <w:rsid w:val="0067447B"/>
    <w:rsid w:val="006957EC"/>
    <w:rsid w:val="007053A2"/>
    <w:rsid w:val="007279B8"/>
    <w:rsid w:val="00735B02"/>
    <w:rsid w:val="007F703D"/>
    <w:rsid w:val="00820D31"/>
    <w:rsid w:val="00850FB4"/>
    <w:rsid w:val="00883EB3"/>
    <w:rsid w:val="008E49B2"/>
    <w:rsid w:val="0092660C"/>
    <w:rsid w:val="009708A3"/>
    <w:rsid w:val="0098095C"/>
    <w:rsid w:val="009A77FB"/>
    <w:rsid w:val="009B12C8"/>
    <w:rsid w:val="00A039E4"/>
    <w:rsid w:val="00A330CD"/>
    <w:rsid w:val="00A5342B"/>
    <w:rsid w:val="00A63447"/>
    <w:rsid w:val="00AB1877"/>
    <w:rsid w:val="00B060F9"/>
    <w:rsid w:val="00B16FC1"/>
    <w:rsid w:val="00B22780"/>
    <w:rsid w:val="00B67EBD"/>
    <w:rsid w:val="00BB2806"/>
    <w:rsid w:val="00BE21D3"/>
    <w:rsid w:val="00C9329E"/>
    <w:rsid w:val="00CE7CB9"/>
    <w:rsid w:val="00D1605D"/>
    <w:rsid w:val="00D475EA"/>
    <w:rsid w:val="00D87B7D"/>
    <w:rsid w:val="00DE64D7"/>
    <w:rsid w:val="00E020DB"/>
    <w:rsid w:val="00E117E9"/>
    <w:rsid w:val="00E200A1"/>
    <w:rsid w:val="00E55046"/>
    <w:rsid w:val="00E7014D"/>
    <w:rsid w:val="00EB6212"/>
    <w:rsid w:val="00FC3622"/>
    <w:rsid w:val="00FD2306"/>
    <w:rsid w:val="045413D5"/>
    <w:rsid w:val="04E74689"/>
    <w:rsid w:val="063E9168"/>
    <w:rsid w:val="08752B7B"/>
    <w:rsid w:val="09B2029D"/>
    <w:rsid w:val="0A08A910"/>
    <w:rsid w:val="0A43DC25"/>
    <w:rsid w:val="0A5146BB"/>
    <w:rsid w:val="0AA99380"/>
    <w:rsid w:val="0D3DFA3B"/>
    <w:rsid w:val="0E252ED3"/>
    <w:rsid w:val="120E98E5"/>
    <w:rsid w:val="1289B24C"/>
    <w:rsid w:val="1330CC74"/>
    <w:rsid w:val="14619011"/>
    <w:rsid w:val="159A2B05"/>
    <w:rsid w:val="182F3087"/>
    <w:rsid w:val="19C88463"/>
    <w:rsid w:val="1B0B511A"/>
    <w:rsid w:val="1B620E2D"/>
    <w:rsid w:val="1B83E3A7"/>
    <w:rsid w:val="1BA70F8E"/>
    <w:rsid w:val="1CF8F18E"/>
    <w:rsid w:val="1D38C005"/>
    <w:rsid w:val="1EA494DD"/>
    <w:rsid w:val="20E912C8"/>
    <w:rsid w:val="2125459C"/>
    <w:rsid w:val="237A3E8D"/>
    <w:rsid w:val="24624B27"/>
    <w:rsid w:val="24A54CEE"/>
    <w:rsid w:val="25ACF285"/>
    <w:rsid w:val="25DFC403"/>
    <w:rsid w:val="26131A1B"/>
    <w:rsid w:val="26634047"/>
    <w:rsid w:val="26F2102F"/>
    <w:rsid w:val="270BA0CE"/>
    <w:rsid w:val="27252845"/>
    <w:rsid w:val="2967550F"/>
    <w:rsid w:val="297648E6"/>
    <w:rsid w:val="2B95A6BB"/>
    <w:rsid w:val="2E1E53D3"/>
    <w:rsid w:val="2EA5E2C3"/>
    <w:rsid w:val="2EECC102"/>
    <w:rsid w:val="2EF3E668"/>
    <w:rsid w:val="315FD34B"/>
    <w:rsid w:val="320A9D8E"/>
    <w:rsid w:val="325A6D25"/>
    <w:rsid w:val="3285004F"/>
    <w:rsid w:val="339830A1"/>
    <w:rsid w:val="3420D0B0"/>
    <w:rsid w:val="36E3B84C"/>
    <w:rsid w:val="3A4A9298"/>
    <w:rsid w:val="3B04D7F7"/>
    <w:rsid w:val="3B566293"/>
    <w:rsid w:val="3B742CFE"/>
    <w:rsid w:val="3B80AE47"/>
    <w:rsid w:val="3C21A980"/>
    <w:rsid w:val="3C3128F9"/>
    <w:rsid w:val="3C8C534A"/>
    <w:rsid w:val="3CF8F77F"/>
    <w:rsid w:val="3DD78B6F"/>
    <w:rsid w:val="3DEEE04C"/>
    <w:rsid w:val="4173796D"/>
    <w:rsid w:val="41AF53E6"/>
    <w:rsid w:val="41EF5AFD"/>
    <w:rsid w:val="427E5DB6"/>
    <w:rsid w:val="42B5DB5E"/>
    <w:rsid w:val="43CC1EB1"/>
    <w:rsid w:val="443F3213"/>
    <w:rsid w:val="4528FFDA"/>
    <w:rsid w:val="4613932D"/>
    <w:rsid w:val="461E31AE"/>
    <w:rsid w:val="46301D2E"/>
    <w:rsid w:val="46564BBB"/>
    <w:rsid w:val="465D44D3"/>
    <w:rsid w:val="46913B44"/>
    <w:rsid w:val="47661E71"/>
    <w:rsid w:val="47E60D83"/>
    <w:rsid w:val="480567D3"/>
    <w:rsid w:val="4850654A"/>
    <w:rsid w:val="48B1B452"/>
    <w:rsid w:val="49208D37"/>
    <w:rsid w:val="4A095391"/>
    <w:rsid w:val="4B12D832"/>
    <w:rsid w:val="4B38E466"/>
    <w:rsid w:val="4D4A4087"/>
    <w:rsid w:val="4DC726CE"/>
    <w:rsid w:val="4EDF41DE"/>
    <w:rsid w:val="5231AAA5"/>
    <w:rsid w:val="5410638C"/>
    <w:rsid w:val="54C07E8E"/>
    <w:rsid w:val="55E28ACC"/>
    <w:rsid w:val="562DEE5F"/>
    <w:rsid w:val="56656B1F"/>
    <w:rsid w:val="567BE0B9"/>
    <w:rsid w:val="57334EB5"/>
    <w:rsid w:val="57D4186D"/>
    <w:rsid w:val="586E1B1D"/>
    <w:rsid w:val="5A4ABCEF"/>
    <w:rsid w:val="5AEC9C81"/>
    <w:rsid w:val="5BB5BFD2"/>
    <w:rsid w:val="5CBDEF62"/>
    <w:rsid w:val="5D12610F"/>
    <w:rsid w:val="5D2841A7"/>
    <w:rsid w:val="5D476836"/>
    <w:rsid w:val="5DEEAD30"/>
    <w:rsid w:val="5E01FCFA"/>
    <w:rsid w:val="5E1ABFA9"/>
    <w:rsid w:val="5EEBC75C"/>
    <w:rsid w:val="5EFCB19C"/>
    <w:rsid w:val="5F708C9C"/>
    <w:rsid w:val="61B5B390"/>
    <w:rsid w:val="624736FA"/>
    <w:rsid w:val="62F9D2B4"/>
    <w:rsid w:val="63A4770F"/>
    <w:rsid w:val="641A0272"/>
    <w:rsid w:val="64A96942"/>
    <w:rsid w:val="655F4258"/>
    <w:rsid w:val="65A0C519"/>
    <w:rsid w:val="66008D51"/>
    <w:rsid w:val="66B5FB90"/>
    <w:rsid w:val="66DDAA95"/>
    <w:rsid w:val="695D8474"/>
    <w:rsid w:val="6977D3F6"/>
    <w:rsid w:val="69834A0D"/>
    <w:rsid w:val="699B1090"/>
    <w:rsid w:val="69E28A6E"/>
    <w:rsid w:val="6A62F7CE"/>
    <w:rsid w:val="6BB05799"/>
    <w:rsid w:val="6D21F797"/>
    <w:rsid w:val="6E079F3B"/>
    <w:rsid w:val="6ED5122D"/>
    <w:rsid w:val="702CE40F"/>
    <w:rsid w:val="70B7C2ED"/>
    <w:rsid w:val="7179EF55"/>
    <w:rsid w:val="731108C8"/>
    <w:rsid w:val="73FE5290"/>
    <w:rsid w:val="753F34DF"/>
    <w:rsid w:val="75CBAA70"/>
    <w:rsid w:val="76D7B6D4"/>
    <w:rsid w:val="77E7AD3D"/>
    <w:rsid w:val="78D41842"/>
    <w:rsid w:val="7918C784"/>
    <w:rsid w:val="7AB6C770"/>
    <w:rsid w:val="7B641AAB"/>
    <w:rsid w:val="7BC689D8"/>
    <w:rsid w:val="7BF1E1A1"/>
    <w:rsid w:val="7C1111DD"/>
    <w:rsid w:val="7DDDEBB2"/>
    <w:rsid w:val="7F35D343"/>
    <w:rsid w:val="7FC7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A69CB"/>
  <w15:docId w15:val="{8472E839-3BF9-4BED-B601-B0A7CE15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Header">
    <w:name w:val="header"/>
    <w:basedOn w:val="Normal"/>
    <w:link w:val="HeaderChar"/>
    <w:uiPriority w:val="99"/>
    <w:unhideWhenUsed/>
    <w:rsid w:val="007F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0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F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03D"/>
    <w:rPr>
      <w:rFonts w:ascii="Times New Roman" w:eastAsia="Times New Roman" w:hAnsi="Times New Roman" w:cs="Times New Roman"/>
      <w:color w:val="000000"/>
      <w:sz w:val="24"/>
    </w:rPr>
  </w:style>
  <w:style w:type="paragraph" w:styleId="ListParagraph">
    <w:name w:val="List Paragraph"/>
    <w:basedOn w:val="Normal"/>
    <w:uiPriority w:val="34"/>
    <w:qFormat/>
    <w:rsid w:val="007F703D"/>
    <w:pPr>
      <w:widowControl w:val="0"/>
      <w:spacing w:after="0" w:line="240" w:lineRule="auto"/>
      <w:ind w:left="720" w:firstLine="0"/>
      <w:contextualSpacing/>
    </w:pPr>
    <w:rPr>
      <w:rFonts w:ascii="Courier" w:hAnsi="Courier"/>
      <w:color w:val="auto"/>
      <w:szCs w:val="20"/>
      <w:lang w:eastAsia="en-US"/>
    </w:rPr>
  </w:style>
  <w:style w:type="character" w:styleId="Hyperlink">
    <w:name w:val="Hyperlink"/>
    <w:basedOn w:val="DefaultParagraphFont"/>
    <w:uiPriority w:val="99"/>
    <w:unhideWhenUsed/>
    <w:rsid w:val="007F703D"/>
    <w:rPr>
      <w:color w:val="0563C1" w:themeColor="hyperlink"/>
      <w:u w:val="single"/>
    </w:rPr>
  </w:style>
  <w:style w:type="character" w:styleId="CommentReference">
    <w:name w:val="annotation reference"/>
    <w:basedOn w:val="DefaultParagraphFont"/>
    <w:uiPriority w:val="99"/>
    <w:semiHidden/>
    <w:unhideWhenUsed/>
    <w:rsid w:val="0058257B"/>
    <w:rPr>
      <w:sz w:val="16"/>
      <w:szCs w:val="16"/>
    </w:rPr>
  </w:style>
  <w:style w:type="paragraph" w:styleId="CommentText">
    <w:name w:val="annotation text"/>
    <w:basedOn w:val="Normal"/>
    <w:link w:val="CommentTextChar"/>
    <w:uiPriority w:val="99"/>
    <w:semiHidden/>
    <w:unhideWhenUsed/>
    <w:rsid w:val="0058257B"/>
    <w:pPr>
      <w:spacing w:line="240" w:lineRule="auto"/>
    </w:pPr>
    <w:rPr>
      <w:sz w:val="20"/>
      <w:szCs w:val="20"/>
    </w:rPr>
  </w:style>
  <w:style w:type="character" w:customStyle="1" w:styleId="CommentTextChar">
    <w:name w:val="Comment Text Char"/>
    <w:basedOn w:val="DefaultParagraphFont"/>
    <w:link w:val="CommentText"/>
    <w:uiPriority w:val="99"/>
    <w:semiHidden/>
    <w:rsid w:val="0058257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8257B"/>
    <w:rPr>
      <w:b/>
      <w:bCs/>
    </w:rPr>
  </w:style>
  <w:style w:type="character" w:customStyle="1" w:styleId="CommentSubjectChar">
    <w:name w:val="Comment Subject Char"/>
    <w:basedOn w:val="CommentTextChar"/>
    <w:link w:val="CommentSubject"/>
    <w:uiPriority w:val="99"/>
    <w:semiHidden/>
    <w:rsid w:val="0058257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58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57B"/>
    <w:rPr>
      <w:rFonts w:ascii="Tahoma" w:eastAsia="Times New Roman" w:hAnsi="Tahoma" w:cs="Tahoma"/>
      <w:color w:val="000000"/>
      <w:sz w:val="16"/>
      <w:szCs w:val="16"/>
    </w:rPr>
  </w:style>
  <w:style w:type="character" w:customStyle="1" w:styleId="normaltextrun">
    <w:name w:val="normaltextrun"/>
    <w:basedOn w:val="DefaultParagraphFont"/>
    <w:rsid w:val="00CE7CB9"/>
  </w:style>
  <w:style w:type="character" w:customStyle="1" w:styleId="eop">
    <w:name w:val="eop"/>
    <w:basedOn w:val="DefaultParagraphFont"/>
    <w:rsid w:val="00CE7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202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uwgov@uwyo.edu" TargetMode="External"/><Relationship Id="rId5" Type="http://schemas.openxmlformats.org/officeDocument/2006/relationships/styles" Target="styles.xml"/><Relationship Id="rId10" Type="http://schemas.openxmlformats.org/officeDocument/2006/relationships/hyperlink" Target="mailto:asuwgov@uwy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ea96b4-1dda-4eb5-8182-3fd50b790704">
      <UserInfo>
        <DisplayName/>
        <AccountId xsi:nil="true"/>
        <AccountType/>
      </UserInfo>
    </SharedWithUsers>
    <MediaLengthInSeconds xmlns="824ac048-be69-4e94-9197-ef3eabac94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092346B1B6E141AF57CF2FB628A05A" ma:contentTypeVersion="13" ma:contentTypeDescription="Create a new document." ma:contentTypeScope="" ma:versionID="7ad1291b13ed5b127892ba456303fd29">
  <xsd:schema xmlns:xsd="http://www.w3.org/2001/XMLSchema" xmlns:xs="http://www.w3.org/2001/XMLSchema" xmlns:p="http://schemas.microsoft.com/office/2006/metadata/properties" xmlns:ns2="824ac048-be69-4e94-9197-ef3eabac9441" xmlns:ns3="93ea96b4-1dda-4eb5-8182-3fd50b790704" targetNamespace="http://schemas.microsoft.com/office/2006/metadata/properties" ma:root="true" ma:fieldsID="777236e13f0fbbff924531e78f265175" ns2:_="" ns3:_="">
    <xsd:import namespace="824ac048-be69-4e94-9197-ef3eabac9441"/>
    <xsd:import namespace="93ea96b4-1dda-4eb5-8182-3fd50b7907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ac048-be69-4e94-9197-ef3eabac9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a96b4-1dda-4eb5-8182-3fd50b7907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7BB8C-3C1C-4401-9D2D-BE34057F81DC}">
  <ds:schemaRefs>
    <ds:schemaRef ds:uri="http://schemas.microsoft.com/office/2006/metadata/properties"/>
    <ds:schemaRef ds:uri="http://schemas.microsoft.com/office/infopath/2007/PartnerControls"/>
    <ds:schemaRef ds:uri="93ea96b4-1dda-4eb5-8182-3fd50b790704"/>
    <ds:schemaRef ds:uri="824ac048-be69-4e94-9197-ef3eabac9441"/>
  </ds:schemaRefs>
</ds:datastoreItem>
</file>

<file path=customXml/itemProps2.xml><?xml version="1.0" encoding="utf-8"?>
<ds:datastoreItem xmlns:ds="http://schemas.openxmlformats.org/officeDocument/2006/customXml" ds:itemID="{05F5965B-1A79-43A5-ACC8-0DCCC620701A}">
  <ds:schemaRefs>
    <ds:schemaRef ds:uri="http://schemas.microsoft.com/sharepoint/v3/contenttype/forms"/>
  </ds:schemaRefs>
</ds:datastoreItem>
</file>

<file path=customXml/itemProps3.xml><?xml version="1.0" encoding="utf-8"?>
<ds:datastoreItem xmlns:ds="http://schemas.openxmlformats.org/officeDocument/2006/customXml" ds:itemID="{D62C848E-82CC-4CDB-BBB1-FB07137B9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ac048-be69-4e94-9197-ef3eabac9441"/>
    <ds:schemaRef ds:uri="93ea96b4-1dda-4eb5-8182-3fd50b790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1056</Words>
  <Characters>6020</Characters>
  <Application>Microsoft Office Word</Application>
  <DocSecurity>0</DocSecurity>
  <Lines>50</Lines>
  <Paragraphs>14</Paragraphs>
  <ScaleCrop>false</ScaleCrop>
  <Company>University of Wyoming</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ASUW Vice President</dc:creator>
  <cp:lastModifiedBy>ASUW President</cp:lastModifiedBy>
  <cp:revision>17</cp:revision>
  <dcterms:created xsi:type="dcterms:W3CDTF">2020-06-26T21:13:00Z</dcterms:created>
  <dcterms:modified xsi:type="dcterms:W3CDTF">2021-07-26T15:46:00Z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0x01010098092346B1B6E141AF57CF2FB628A05A</vt:lpwstr>
  </property>
  <property fmtid="{D5CDD505-2E9C-101B-9397-08002B2CF9AE}" pid="3" name="Order">
    <vt:r8>246300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