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A35B75" w14:textId="26005FE3" w:rsidR="00DA69C0" w:rsidRPr="00015487" w:rsidRDefault="002B6443">
      <w:pPr>
        <w:pStyle w:val="Heading1"/>
        <w:rPr>
          <w:rFonts w:ascii="Arial" w:hAnsi="Arial" w:cs="Arial"/>
        </w:rPr>
      </w:pPr>
      <w:r w:rsidRPr="00015487">
        <w:rPr>
          <w:rFonts w:ascii="Arial" w:hAnsi="Arial" w:cs="Arial"/>
        </w:rPr>
        <w:t>Complaint or Referral</w:t>
      </w:r>
      <w:r w:rsidR="007A41EE" w:rsidRPr="00015487">
        <w:rPr>
          <w:rFonts w:ascii="Arial" w:hAnsi="Arial" w:cs="Arial"/>
        </w:rPr>
        <w:t xml:space="preserve"> Form</w:t>
      </w:r>
    </w:p>
    <w:p w14:paraId="046EBA89" w14:textId="4FD734B5" w:rsidR="00EF50BC" w:rsidRPr="00691F4E" w:rsidRDefault="00EF50BC" w:rsidP="00EF50BC">
      <w:pPr>
        <w:pStyle w:val="Heading1"/>
        <w:jc w:val="both"/>
        <w:rPr>
          <w:rFonts w:ascii="Arial" w:hAnsi="Arial" w:cs="Arial"/>
          <w:b w:val="0"/>
          <w:bCs w:val="0"/>
          <w:sz w:val="24"/>
          <w:szCs w:val="24"/>
        </w:rPr>
      </w:pPr>
      <w:r w:rsidRPr="00691F4E">
        <w:rPr>
          <w:rFonts w:ascii="Arial" w:hAnsi="Arial" w:cs="Arial"/>
          <w:b w:val="0"/>
          <w:bCs w:val="0"/>
          <w:sz w:val="24"/>
          <w:szCs w:val="24"/>
        </w:rPr>
        <w:t xml:space="preserve">Please submit to </w:t>
      </w:r>
      <w:hyperlink r:id="rId11" w:history="1">
        <w:r w:rsidRPr="00691F4E">
          <w:rPr>
            <w:rStyle w:val="Hyperlink"/>
            <w:rFonts w:ascii="Arial" w:hAnsi="Arial" w:cs="Arial"/>
            <w:b w:val="0"/>
            <w:bCs w:val="0"/>
            <w:sz w:val="24"/>
            <w:szCs w:val="24"/>
          </w:rPr>
          <w:t>asuwjc@uwyo.edu</w:t>
        </w:r>
      </w:hyperlink>
      <w:r w:rsidRPr="00691F4E">
        <w:rPr>
          <w:rFonts w:ascii="Arial" w:hAnsi="Arial" w:cs="Arial"/>
          <w:b w:val="0"/>
          <w:bCs w:val="0"/>
          <w:sz w:val="24"/>
          <w:szCs w:val="24"/>
        </w:rPr>
        <w:t xml:space="preserve">. Following the submission of your appeal, the </w:t>
      </w:r>
      <w:bookmarkStart w:id="0" w:name="_GoBack"/>
      <w:r w:rsidRPr="00691F4E">
        <w:rPr>
          <w:rFonts w:ascii="Arial" w:hAnsi="Arial" w:cs="Arial"/>
          <w:b w:val="0"/>
          <w:bCs w:val="0"/>
          <w:sz w:val="24"/>
          <w:szCs w:val="24"/>
        </w:rPr>
        <w:t>ASUW Judicial Council</w:t>
      </w:r>
      <w:r>
        <w:rPr>
          <w:rFonts w:ascii="Arial" w:hAnsi="Arial" w:cs="Arial"/>
          <w:b w:val="0"/>
          <w:bCs w:val="0"/>
          <w:sz w:val="24"/>
          <w:szCs w:val="24"/>
        </w:rPr>
        <w:t xml:space="preserve"> (JC)</w:t>
      </w:r>
      <w:r w:rsidRPr="00691F4E">
        <w:rPr>
          <w:rFonts w:ascii="Arial" w:hAnsi="Arial" w:cs="Arial"/>
          <w:b w:val="0"/>
          <w:bCs w:val="0"/>
          <w:sz w:val="24"/>
          <w:szCs w:val="24"/>
        </w:rPr>
        <w:t xml:space="preserve"> will </w:t>
      </w:r>
      <w:r>
        <w:rPr>
          <w:rFonts w:ascii="Arial" w:hAnsi="Arial" w:cs="Arial"/>
          <w:b w:val="0"/>
          <w:bCs w:val="0"/>
          <w:sz w:val="24"/>
          <w:szCs w:val="24"/>
        </w:rPr>
        <w:t xml:space="preserve">notify you of the receipt of this form and the rights you </w:t>
      </w:r>
      <w:bookmarkEnd w:id="0"/>
      <w:r>
        <w:rPr>
          <w:rFonts w:ascii="Arial" w:hAnsi="Arial" w:cs="Arial"/>
          <w:b w:val="0"/>
          <w:bCs w:val="0"/>
          <w:sz w:val="24"/>
          <w:szCs w:val="24"/>
        </w:rPr>
        <w:t xml:space="preserve">retain under its Rules and Procedures. Following that, the JC will also notify the accused party of the complaint and their rights and </w:t>
      </w:r>
      <w:r w:rsidRPr="00691F4E">
        <w:rPr>
          <w:rFonts w:ascii="Arial" w:hAnsi="Arial" w:cs="Arial"/>
          <w:b w:val="0"/>
          <w:bCs w:val="0"/>
          <w:sz w:val="24"/>
          <w:szCs w:val="24"/>
        </w:rPr>
        <w:t>schedule a hearing within ten (10) academic days. Once a decision is reached, a written opinion shall be released within ten (10) academic days.</w:t>
      </w:r>
      <w:r>
        <w:rPr>
          <w:rFonts w:ascii="Arial" w:hAnsi="Arial" w:cs="Arial"/>
          <w:b w:val="0"/>
          <w:bCs w:val="0"/>
          <w:sz w:val="24"/>
          <w:szCs w:val="24"/>
        </w:rPr>
        <w:t xml:space="preserve"> It is the intention of the JC to release a decision quicker than prescribed by this timeline, but the decision is still binding if the timeline is met.</w:t>
      </w:r>
    </w:p>
    <w:p w14:paraId="3AF87889" w14:textId="71417983" w:rsidR="008C2AA8" w:rsidRPr="00015487" w:rsidRDefault="007A41EE" w:rsidP="008C2AA8">
      <w:pPr>
        <w:pStyle w:val="Heading2"/>
        <w:rPr>
          <w:rFonts w:ascii="Arial" w:hAnsi="Arial" w:cs="Arial"/>
          <w:sz w:val="24"/>
          <w:szCs w:val="24"/>
        </w:rPr>
      </w:pPr>
      <w:r w:rsidRPr="00015487">
        <w:rPr>
          <w:rFonts w:ascii="Arial" w:hAnsi="Arial" w:cs="Arial"/>
          <w:sz w:val="24"/>
          <w:szCs w:val="24"/>
        </w:rPr>
        <w:t>Details</w:t>
      </w:r>
    </w:p>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2280"/>
        <w:gridCol w:w="4225"/>
        <w:gridCol w:w="1028"/>
        <w:gridCol w:w="1827"/>
      </w:tblGrid>
      <w:tr w:rsidR="007A41EE" w:rsidRPr="00015487" w14:paraId="452C7A51" w14:textId="77777777" w:rsidTr="006F7DE2">
        <w:trPr>
          <w:trHeight w:val="418"/>
        </w:trPr>
        <w:tc>
          <w:tcPr>
            <w:tcW w:w="2284" w:type="dxa"/>
            <w:tcMar>
              <w:right w:w="115" w:type="dxa"/>
            </w:tcMar>
            <w:vAlign w:val="bottom"/>
          </w:tcPr>
          <w:p w14:paraId="69350239" w14:textId="733D6404" w:rsidR="007A41EE" w:rsidRPr="00015487" w:rsidRDefault="00964F32" w:rsidP="005A5523">
            <w:pPr>
              <w:rPr>
                <w:rFonts w:ascii="Arial" w:hAnsi="Arial" w:cs="Arial"/>
                <w:sz w:val="24"/>
                <w:szCs w:val="24"/>
              </w:rPr>
            </w:pPr>
            <w:r w:rsidRPr="00015487">
              <w:rPr>
                <w:rFonts w:ascii="Arial" w:hAnsi="Arial" w:cs="Arial"/>
                <w:sz w:val="24"/>
                <w:szCs w:val="24"/>
              </w:rPr>
              <w:t>Accusing Party</w:t>
            </w:r>
            <w:r w:rsidR="007A41EE" w:rsidRPr="00015487">
              <w:rPr>
                <w:rFonts w:ascii="Arial" w:hAnsi="Arial" w:cs="Arial"/>
                <w:sz w:val="24"/>
                <w:szCs w:val="24"/>
              </w:rPr>
              <w:t>:</w:t>
            </w:r>
          </w:p>
        </w:tc>
        <w:tc>
          <w:tcPr>
            <w:tcW w:w="4233" w:type="dxa"/>
            <w:tcBorders>
              <w:bottom w:val="single" w:sz="4" w:space="0" w:color="000000" w:themeColor="text1"/>
            </w:tcBorders>
            <w:tcMar>
              <w:right w:w="115" w:type="dxa"/>
            </w:tcMar>
            <w:vAlign w:val="bottom"/>
          </w:tcPr>
          <w:p w14:paraId="31A33879" w14:textId="5B1966C4" w:rsidR="007A41EE" w:rsidRPr="00015487" w:rsidRDefault="007A41EE" w:rsidP="005A5523">
            <w:pPr>
              <w:rPr>
                <w:rFonts w:ascii="Arial" w:hAnsi="Arial" w:cs="Arial"/>
                <w:sz w:val="24"/>
                <w:szCs w:val="24"/>
              </w:rPr>
            </w:pPr>
          </w:p>
        </w:tc>
        <w:tc>
          <w:tcPr>
            <w:tcW w:w="1030" w:type="dxa"/>
            <w:tcMar>
              <w:right w:w="115" w:type="dxa"/>
            </w:tcMar>
            <w:vAlign w:val="bottom"/>
          </w:tcPr>
          <w:p w14:paraId="5DBA45C8" w14:textId="77777777" w:rsidR="007A41EE" w:rsidRPr="00015487" w:rsidRDefault="005B2B19" w:rsidP="005A5523">
            <w:pPr>
              <w:jc w:val="right"/>
              <w:rPr>
                <w:rFonts w:ascii="Arial" w:hAnsi="Arial" w:cs="Arial"/>
                <w:sz w:val="24"/>
                <w:szCs w:val="24"/>
              </w:rPr>
            </w:pPr>
            <w:sdt>
              <w:sdtPr>
                <w:rPr>
                  <w:rFonts w:ascii="Arial" w:hAnsi="Arial" w:cs="Arial"/>
                  <w:sz w:val="24"/>
                  <w:szCs w:val="24"/>
                </w:rPr>
                <w:alias w:val="Date:"/>
                <w:tag w:val="Date:"/>
                <w:id w:val="-305245600"/>
                <w:placeholder>
                  <w:docPart w:val="F63794C2E88340DCB81F372E752D0C8F"/>
                </w:placeholder>
                <w:temporary/>
                <w:showingPlcHdr/>
                <w15:appearance w15:val="hidden"/>
              </w:sdtPr>
              <w:sdtEndPr/>
              <w:sdtContent>
                <w:r w:rsidR="007A41EE" w:rsidRPr="00015487">
                  <w:rPr>
                    <w:rFonts w:ascii="Arial" w:hAnsi="Arial" w:cs="Arial"/>
                    <w:sz w:val="24"/>
                    <w:szCs w:val="24"/>
                  </w:rPr>
                  <w:t>Date</w:t>
                </w:r>
              </w:sdtContent>
            </w:sdt>
            <w:r w:rsidR="007A41EE" w:rsidRPr="00015487">
              <w:rPr>
                <w:rFonts w:ascii="Arial" w:hAnsi="Arial" w:cs="Arial"/>
                <w:sz w:val="24"/>
                <w:szCs w:val="24"/>
              </w:rPr>
              <w:t>:</w:t>
            </w:r>
          </w:p>
        </w:tc>
        <w:tc>
          <w:tcPr>
            <w:tcW w:w="1830" w:type="dxa"/>
            <w:tcBorders>
              <w:bottom w:val="single" w:sz="4" w:space="0" w:color="000000" w:themeColor="text1"/>
            </w:tcBorders>
            <w:tcMar>
              <w:right w:w="115" w:type="dxa"/>
            </w:tcMar>
            <w:vAlign w:val="bottom"/>
          </w:tcPr>
          <w:p w14:paraId="4E1402F7" w14:textId="03BCD5CE" w:rsidR="007A41EE" w:rsidRPr="00015487" w:rsidRDefault="007A41EE" w:rsidP="005A5523">
            <w:pPr>
              <w:rPr>
                <w:rFonts w:ascii="Arial" w:hAnsi="Arial" w:cs="Arial"/>
                <w:sz w:val="24"/>
                <w:szCs w:val="24"/>
              </w:rPr>
            </w:pPr>
          </w:p>
        </w:tc>
      </w:tr>
      <w:tr w:rsidR="006D125A" w:rsidRPr="00015487" w14:paraId="76D3DB24" w14:textId="77777777" w:rsidTr="006F7DE2">
        <w:trPr>
          <w:gridAfter w:val="1"/>
          <w:wAfter w:w="1830" w:type="dxa"/>
          <w:trHeight w:val="418"/>
        </w:trPr>
        <w:tc>
          <w:tcPr>
            <w:tcW w:w="2284" w:type="dxa"/>
            <w:tcMar>
              <w:right w:w="115" w:type="dxa"/>
            </w:tcMar>
            <w:vAlign w:val="bottom"/>
          </w:tcPr>
          <w:p w14:paraId="0D7A1C91" w14:textId="77777777" w:rsidR="00EF50BC" w:rsidRDefault="00EF50BC" w:rsidP="005A5523">
            <w:pPr>
              <w:rPr>
                <w:rFonts w:ascii="Arial" w:hAnsi="Arial" w:cs="Arial"/>
                <w:sz w:val="24"/>
                <w:szCs w:val="24"/>
              </w:rPr>
            </w:pPr>
          </w:p>
          <w:p w14:paraId="72318E73" w14:textId="010DE796" w:rsidR="006D125A" w:rsidRPr="00015487" w:rsidRDefault="006D125A" w:rsidP="005A5523">
            <w:pPr>
              <w:rPr>
                <w:rFonts w:ascii="Arial" w:hAnsi="Arial" w:cs="Arial"/>
                <w:sz w:val="24"/>
                <w:szCs w:val="24"/>
              </w:rPr>
            </w:pPr>
            <w:r w:rsidRPr="00015487">
              <w:rPr>
                <w:rFonts w:ascii="Arial" w:hAnsi="Arial" w:cs="Arial"/>
                <w:sz w:val="24"/>
                <w:szCs w:val="24"/>
              </w:rPr>
              <w:t>Accused Party:</w:t>
            </w:r>
          </w:p>
        </w:tc>
        <w:tc>
          <w:tcPr>
            <w:tcW w:w="4233" w:type="dxa"/>
            <w:tcBorders>
              <w:bottom w:val="single" w:sz="4" w:space="0" w:color="000000" w:themeColor="text1"/>
            </w:tcBorders>
            <w:tcMar>
              <w:right w:w="115" w:type="dxa"/>
            </w:tcMar>
            <w:vAlign w:val="bottom"/>
          </w:tcPr>
          <w:p w14:paraId="7232D127" w14:textId="07D7C0AD" w:rsidR="006D125A" w:rsidRPr="00015487" w:rsidRDefault="006D125A" w:rsidP="005A5523">
            <w:pPr>
              <w:rPr>
                <w:rFonts w:ascii="Arial" w:hAnsi="Arial" w:cs="Arial"/>
                <w:sz w:val="24"/>
                <w:szCs w:val="24"/>
              </w:rPr>
            </w:pPr>
          </w:p>
        </w:tc>
        <w:tc>
          <w:tcPr>
            <w:tcW w:w="1030" w:type="dxa"/>
            <w:tcMar>
              <w:right w:w="115" w:type="dxa"/>
            </w:tcMar>
            <w:vAlign w:val="bottom"/>
          </w:tcPr>
          <w:p w14:paraId="228EBD48" w14:textId="77777777" w:rsidR="006D125A" w:rsidRPr="00015487" w:rsidRDefault="006D125A" w:rsidP="005A5523">
            <w:pPr>
              <w:jc w:val="right"/>
              <w:rPr>
                <w:rFonts w:ascii="Arial" w:hAnsi="Arial" w:cs="Arial"/>
                <w:sz w:val="24"/>
                <w:szCs w:val="24"/>
              </w:rPr>
            </w:pPr>
          </w:p>
        </w:tc>
      </w:tr>
      <w:tr w:rsidR="00964F32" w:rsidRPr="00015487" w14:paraId="1294AD06" w14:textId="77777777" w:rsidTr="006F7DE2">
        <w:trPr>
          <w:gridAfter w:val="2"/>
          <w:wAfter w:w="2860" w:type="dxa"/>
          <w:trHeight w:val="418"/>
        </w:trPr>
        <w:tc>
          <w:tcPr>
            <w:tcW w:w="2284" w:type="dxa"/>
            <w:tcMar>
              <w:right w:w="115" w:type="dxa"/>
            </w:tcMar>
            <w:vAlign w:val="bottom"/>
          </w:tcPr>
          <w:p w14:paraId="4695EF66" w14:textId="77777777" w:rsidR="00EF50BC" w:rsidRDefault="00EF50BC" w:rsidP="005A5523">
            <w:pPr>
              <w:rPr>
                <w:rFonts w:ascii="Arial" w:hAnsi="Arial" w:cs="Arial"/>
                <w:sz w:val="24"/>
                <w:szCs w:val="24"/>
              </w:rPr>
            </w:pPr>
          </w:p>
          <w:p w14:paraId="14844819" w14:textId="0E0DE850" w:rsidR="00964F32" w:rsidRPr="00015487" w:rsidRDefault="00B657DB" w:rsidP="005A5523">
            <w:pPr>
              <w:rPr>
                <w:rFonts w:ascii="Arial" w:hAnsi="Arial" w:cs="Arial"/>
                <w:sz w:val="24"/>
                <w:szCs w:val="24"/>
              </w:rPr>
            </w:pPr>
            <w:r w:rsidRPr="00015487">
              <w:rPr>
                <w:rFonts w:ascii="Arial" w:hAnsi="Arial" w:cs="Arial"/>
                <w:sz w:val="24"/>
                <w:szCs w:val="24"/>
              </w:rPr>
              <w:t>Explanation of Complaint</w:t>
            </w:r>
            <w:r w:rsidR="00964F32" w:rsidRPr="00015487">
              <w:rPr>
                <w:rFonts w:ascii="Arial" w:hAnsi="Arial" w:cs="Arial"/>
                <w:sz w:val="24"/>
                <w:szCs w:val="24"/>
              </w:rPr>
              <w:t>:</w:t>
            </w:r>
          </w:p>
        </w:tc>
        <w:tc>
          <w:tcPr>
            <w:tcW w:w="4233" w:type="dxa"/>
            <w:tcBorders>
              <w:bottom w:val="single" w:sz="4" w:space="0" w:color="000000" w:themeColor="text1"/>
            </w:tcBorders>
            <w:tcMar>
              <w:right w:w="115" w:type="dxa"/>
            </w:tcMar>
            <w:vAlign w:val="bottom"/>
          </w:tcPr>
          <w:p w14:paraId="31CE9072" w14:textId="4F6F1CB4" w:rsidR="00964F32" w:rsidRPr="00015487" w:rsidRDefault="00964F32" w:rsidP="005A5523">
            <w:pPr>
              <w:rPr>
                <w:rFonts w:ascii="Arial" w:hAnsi="Arial" w:cs="Arial"/>
                <w:sz w:val="24"/>
                <w:szCs w:val="24"/>
              </w:rPr>
            </w:pPr>
          </w:p>
        </w:tc>
      </w:tr>
    </w:tbl>
    <w:p w14:paraId="18C4F1BC" w14:textId="77777777" w:rsidR="0046017B" w:rsidRPr="00015487" w:rsidRDefault="0046017B" w:rsidP="008D5C81">
      <w:pPr>
        <w:rPr>
          <w:rFonts w:ascii="Arial" w:hAnsi="Arial" w:cs="Arial"/>
          <w:sz w:val="24"/>
          <w:szCs w:val="24"/>
        </w:rPr>
      </w:pPr>
    </w:p>
    <w:p w14:paraId="5D3A6465" w14:textId="4ADD3E4D" w:rsidR="008C2AA8" w:rsidRPr="00015487" w:rsidRDefault="00987390" w:rsidP="008C2AA8">
      <w:pPr>
        <w:pStyle w:val="Heading2"/>
        <w:rPr>
          <w:rFonts w:ascii="Arial" w:hAnsi="Arial" w:cs="Arial"/>
          <w:sz w:val="24"/>
          <w:szCs w:val="24"/>
        </w:rPr>
      </w:pPr>
      <w:r w:rsidRPr="00015487">
        <w:rPr>
          <w:rFonts w:ascii="Arial" w:hAnsi="Arial" w:cs="Arial"/>
          <w:sz w:val="24"/>
          <w:szCs w:val="24"/>
        </w:rPr>
        <w:t>Facts</w:t>
      </w:r>
    </w:p>
    <w:p w14:paraId="45A5C367" w14:textId="77777777" w:rsidR="00770F1A" w:rsidRDefault="00770F1A">
      <w:pPr>
        <w:rPr>
          <w:rFonts w:ascii="Arial" w:hAnsi="Arial" w:cs="Arial"/>
          <w:sz w:val="24"/>
          <w:szCs w:val="24"/>
        </w:rPr>
      </w:pPr>
    </w:p>
    <w:p w14:paraId="652DA44E" w14:textId="079EC661" w:rsidR="006D4F61" w:rsidRDefault="006D4F61">
      <w:pPr>
        <w:rPr>
          <w:rFonts w:ascii="Arial" w:hAnsi="Arial" w:cs="Arial"/>
          <w:sz w:val="24"/>
          <w:szCs w:val="24"/>
        </w:rPr>
      </w:pPr>
    </w:p>
    <w:p w14:paraId="0F7C4159" w14:textId="77777777" w:rsidR="006D4F61" w:rsidRPr="00015487" w:rsidRDefault="006D4F61">
      <w:pPr>
        <w:rPr>
          <w:rFonts w:ascii="Arial" w:hAnsi="Arial" w:cs="Arial"/>
          <w:sz w:val="24"/>
          <w:szCs w:val="24"/>
        </w:rPr>
      </w:pPr>
    </w:p>
    <w:p w14:paraId="69700920" w14:textId="014EF9BA" w:rsidR="008C2AA8" w:rsidRPr="00015487" w:rsidRDefault="009431C1" w:rsidP="008C2AA8">
      <w:pPr>
        <w:pStyle w:val="Heading2"/>
        <w:rPr>
          <w:rFonts w:ascii="Arial" w:hAnsi="Arial" w:cs="Arial"/>
          <w:sz w:val="24"/>
          <w:szCs w:val="24"/>
        </w:rPr>
      </w:pPr>
      <w:r w:rsidRPr="00015487">
        <w:rPr>
          <w:rFonts w:ascii="Arial" w:hAnsi="Arial" w:cs="Arial"/>
          <w:sz w:val="24"/>
          <w:szCs w:val="24"/>
        </w:rPr>
        <w:t>Evidence</w:t>
      </w:r>
    </w:p>
    <w:p w14:paraId="36D7188D" w14:textId="77777777" w:rsidR="00770F1A" w:rsidRDefault="00770F1A" w:rsidP="00770F1A">
      <w:pPr>
        <w:rPr>
          <w:rFonts w:ascii="Arial" w:hAnsi="Arial" w:cs="Arial"/>
          <w:sz w:val="24"/>
          <w:szCs w:val="24"/>
        </w:rPr>
      </w:pPr>
    </w:p>
    <w:p w14:paraId="110CF0E4" w14:textId="1E5CEC13" w:rsidR="006D4F61" w:rsidRDefault="006D4F61" w:rsidP="009660D7">
      <w:pPr>
        <w:rPr>
          <w:rFonts w:ascii="Arial" w:hAnsi="Arial" w:cs="Arial"/>
          <w:sz w:val="24"/>
          <w:szCs w:val="24"/>
        </w:rPr>
      </w:pPr>
    </w:p>
    <w:p w14:paraId="70ECF22F" w14:textId="77777777" w:rsidR="006D4F61" w:rsidRPr="00015487" w:rsidRDefault="006D4F61" w:rsidP="009660D7">
      <w:pPr>
        <w:rPr>
          <w:rFonts w:ascii="Arial" w:hAnsi="Arial" w:cs="Arial"/>
          <w:sz w:val="24"/>
          <w:szCs w:val="24"/>
        </w:rPr>
      </w:pPr>
    </w:p>
    <w:p w14:paraId="09992287" w14:textId="4D34FD84" w:rsidR="00EE3D6B" w:rsidRPr="00015487" w:rsidRDefault="00EE3D6B" w:rsidP="00EE3D6B">
      <w:pPr>
        <w:pStyle w:val="Heading2"/>
        <w:rPr>
          <w:rFonts w:ascii="Arial" w:hAnsi="Arial" w:cs="Arial"/>
          <w:sz w:val="24"/>
          <w:szCs w:val="24"/>
        </w:rPr>
      </w:pPr>
      <w:r w:rsidRPr="00015487">
        <w:rPr>
          <w:rFonts w:ascii="Arial" w:hAnsi="Arial" w:cs="Arial"/>
          <w:sz w:val="24"/>
          <w:szCs w:val="24"/>
        </w:rPr>
        <w:t>Relief</w:t>
      </w:r>
    </w:p>
    <w:p w14:paraId="6F4D7547" w14:textId="69E7055D" w:rsidR="00EE3D6B" w:rsidRDefault="00EE3D6B" w:rsidP="009660D7">
      <w:pPr>
        <w:rPr>
          <w:rFonts w:ascii="Arial" w:hAnsi="Arial" w:cs="Arial"/>
          <w:sz w:val="24"/>
          <w:szCs w:val="24"/>
        </w:rPr>
      </w:pPr>
    </w:p>
    <w:p w14:paraId="6078BEE3" w14:textId="7A5921BD" w:rsidR="00770F1A" w:rsidRPr="00015487" w:rsidRDefault="00770F1A" w:rsidP="009660D7">
      <w:pPr>
        <w:rPr>
          <w:rFonts w:ascii="Arial" w:hAnsi="Arial" w:cs="Arial"/>
          <w:sz w:val="24"/>
          <w:szCs w:val="24"/>
        </w:rPr>
      </w:pPr>
    </w:p>
    <w:sectPr w:rsidR="00770F1A" w:rsidRPr="00015487">
      <w:headerReference w:type="defaul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9C5C3" w14:textId="77777777" w:rsidR="005B2B19" w:rsidRDefault="005B2B19">
      <w:pPr>
        <w:spacing w:line="240" w:lineRule="auto"/>
      </w:pPr>
      <w:r>
        <w:separator/>
      </w:r>
    </w:p>
  </w:endnote>
  <w:endnote w:type="continuationSeparator" w:id="0">
    <w:p w14:paraId="69A3F889" w14:textId="77777777" w:rsidR="005B2B19" w:rsidRDefault="005B2B19">
      <w:pPr>
        <w:spacing w:line="240" w:lineRule="auto"/>
      </w:pPr>
      <w:r>
        <w:continuationSeparator/>
      </w:r>
    </w:p>
  </w:endnote>
  <w:endnote w:type="continuationNotice" w:id="1">
    <w:p w14:paraId="749F6EE6" w14:textId="77777777" w:rsidR="005B2B19" w:rsidRDefault="005B2B1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6311E1" w14:textId="77777777" w:rsidR="005B2B19" w:rsidRDefault="005B2B19">
      <w:pPr>
        <w:spacing w:line="240" w:lineRule="auto"/>
      </w:pPr>
      <w:r>
        <w:separator/>
      </w:r>
    </w:p>
  </w:footnote>
  <w:footnote w:type="continuationSeparator" w:id="0">
    <w:p w14:paraId="7CB315EE" w14:textId="77777777" w:rsidR="005B2B19" w:rsidRDefault="005B2B19">
      <w:pPr>
        <w:spacing w:line="240" w:lineRule="auto"/>
      </w:pPr>
      <w:r>
        <w:continuationSeparator/>
      </w:r>
    </w:p>
  </w:footnote>
  <w:footnote w:type="continuationNotice" w:id="1">
    <w:p w14:paraId="00BC189B" w14:textId="77777777" w:rsidR="005B2B19" w:rsidRDefault="005B2B1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2905371"/>
      <w:docPartObj>
        <w:docPartGallery w:val="Page Numbers (Top of Page)"/>
        <w:docPartUnique/>
      </w:docPartObj>
    </w:sdtPr>
    <w:sdtEndPr>
      <w:rPr>
        <w:color w:val="7F7F7F" w:themeColor="background1" w:themeShade="7F"/>
        <w:spacing w:val="60"/>
      </w:rPr>
    </w:sdtEndPr>
    <w:sdtContent>
      <w:p w14:paraId="64C2792B" w14:textId="77777777"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14:paraId="13AF52BF" w14:textId="77777777" w:rsidR="00F94F21" w:rsidRDefault="00F94F2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1EE"/>
    <w:rsid w:val="0000371F"/>
    <w:rsid w:val="00005B57"/>
    <w:rsid w:val="00015487"/>
    <w:rsid w:val="0002013D"/>
    <w:rsid w:val="00037E0A"/>
    <w:rsid w:val="00075CF6"/>
    <w:rsid w:val="00101ACE"/>
    <w:rsid w:val="00133D13"/>
    <w:rsid w:val="00135F16"/>
    <w:rsid w:val="00150524"/>
    <w:rsid w:val="001664B8"/>
    <w:rsid w:val="001A569B"/>
    <w:rsid w:val="001F2AA1"/>
    <w:rsid w:val="00265EB5"/>
    <w:rsid w:val="002B6443"/>
    <w:rsid w:val="0032740D"/>
    <w:rsid w:val="00334877"/>
    <w:rsid w:val="00341345"/>
    <w:rsid w:val="00342903"/>
    <w:rsid w:val="003B18D2"/>
    <w:rsid w:val="004118A1"/>
    <w:rsid w:val="00413455"/>
    <w:rsid w:val="00414262"/>
    <w:rsid w:val="00450843"/>
    <w:rsid w:val="00456F2F"/>
    <w:rsid w:val="0046017B"/>
    <w:rsid w:val="00462834"/>
    <w:rsid w:val="004668FB"/>
    <w:rsid w:val="004B694B"/>
    <w:rsid w:val="004C1B31"/>
    <w:rsid w:val="004F4505"/>
    <w:rsid w:val="00524AB0"/>
    <w:rsid w:val="00534468"/>
    <w:rsid w:val="00543612"/>
    <w:rsid w:val="00545B04"/>
    <w:rsid w:val="00554BAF"/>
    <w:rsid w:val="00586225"/>
    <w:rsid w:val="005B2B19"/>
    <w:rsid w:val="005B70B0"/>
    <w:rsid w:val="005F2375"/>
    <w:rsid w:val="00627A11"/>
    <w:rsid w:val="00655C0C"/>
    <w:rsid w:val="00657D64"/>
    <w:rsid w:val="006739ED"/>
    <w:rsid w:val="006C4109"/>
    <w:rsid w:val="006D125A"/>
    <w:rsid w:val="006D4F61"/>
    <w:rsid w:val="006E16C7"/>
    <w:rsid w:val="006F4EC4"/>
    <w:rsid w:val="006F7DE2"/>
    <w:rsid w:val="007125A1"/>
    <w:rsid w:val="00725F74"/>
    <w:rsid w:val="00726F57"/>
    <w:rsid w:val="00755153"/>
    <w:rsid w:val="00770F1A"/>
    <w:rsid w:val="007740D5"/>
    <w:rsid w:val="00782E91"/>
    <w:rsid w:val="007A41EE"/>
    <w:rsid w:val="007D153F"/>
    <w:rsid w:val="007E427E"/>
    <w:rsid w:val="007F01D4"/>
    <w:rsid w:val="007F208A"/>
    <w:rsid w:val="00806380"/>
    <w:rsid w:val="00816B17"/>
    <w:rsid w:val="0083022C"/>
    <w:rsid w:val="00856BC0"/>
    <w:rsid w:val="0087103E"/>
    <w:rsid w:val="008B6365"/>
    <w:rsid w:val="008C2AA8"/>
    <w:rsid w:val="008D5C81"/>
    <w:rsid w:val="0091625F"/>
    <w:rsid w:val="009243F5"/>
    <w:rsid w:val="009431C1"/>
    <w:rsid w:val="0094412A"/>
    <w:rsid w:val="00952642"/>
    <w:rsid w:val="00964F32"/>
    <w:rsid w:val="009660D7"/>
    <w:rsid w:val="009707FC"/>
    <w:rsid w:val="00984167"/>
    <w:rsid w:val="00987390"/>
    <w:rsid w:val="009C252F"/>
    <w:rsid w:val="009D3068"/>
    <w:rsid w:val="009D4CFD"/>
    <w:rsid w:val="009E0020"/>
    <w:rsid w:val="00A234DA"/>
    <w:rsid w:val="00A2403B"/>
    <w:rsid w:val="00A24486"/>
    <w:rsid w:val="00A27C98"/>
    <w:rsid w:val="00A53870"/>
    <w:rsid w:val="00A54802"/>
    <w:rsid w:val="00A800B5"/>
    <w:rsid w:val="00AA162A"/>
    <w:rsid w:val="00AC5FC7"/>
    <w:rsid w:val="00B011EB"/>
    <w:rsid w:val="00B54D51"/>
    <w:rsid w:val="00B657DB"/>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41BFA"/>
    <w:rsid w:val="00D4440A"/>
    <w:rsid w:val="00DA11B8"/>
    <w:rsid w:val="00DA3015"/>
    <w:rsid w:val="00DA4347"/>
    <w:rsid w:val="00DA5619"/>
    <w:rsid w:val="00DA566D"/>
    <w:rsid w:val="00DA69C0"/>
    <w:rsid w:val="00DB700B"/>
    <w:rsid w:val="00DE3579"/>
    <w:rsid w:val="00EA4909"/>
    <w:rsid w:val="00EB1A52"/>
    <w:rsid w:val="00EC6F2B"/>
    <w:rsid w:val="00EE3D6B"/>
    <w:rsid w:val="00EE72EC"/>
    <w:rsid w:val="00EF50B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64AF11"/>
  <w15:chartTrackingRefBased/>
  <w15:docId w15:val="{E5BB1B51-A325-42C2-9063-9A44AA5A7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suwjc@uwyo.edu"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e\AppData\Roaming\Microsoft\Templates\Applicant's%20interview%20notes%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F63794C2E88340DCB81F372E752D0C8F"/>
        <w:category>
          <w:name w:val="General"/>
          <w:gallery w:val="placeholder"/>
        </w:category>
        <w:types>
          <w:type w:val="bbPlcHdr"/>
        </w:types>
        <w:behaviors>
          <w:behavior w:val="content"/>
        </w:behaviors>
        <w:guid w:val="{3CD707FE-A0B3-489E-B639-0278A9BF1186}"/>
      </w:docPartPr>
      <w:docPartBody>
        <w:p w:rsidR="00EF61A2" w:rsidRDefault="00A3327A" w:rsidP="00A3327A">
          <w:pPr>
            <w:pStyle w:val="F63794C2E88340DCB81F372E752D0C8F"/>
          </w:pPr>
          <w: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5002EFF" w:usb1="C000E47F" w:usb2="00000029" w:usb3="00000000" w:csb0="000001FF" w:csb1="00000000"/>
  </w:font>
  <w:font w:name="Consolas">
    <w:panose1 w:val="020B0609020204030204"/>
    <w:charset w:val="00"/>
    <w:family w:val="modern"/>
    <w:pitch w:val="fixed"/>
    <w:sig w:usb0="E10006FF" w:usb1="4000FCFF" w:usb2="00000009" w:usb3="00000000" w:csb0="0000019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27A"/>
    <w:rsid w:val="002A5889"/>
    <w:rsid w:val="004C5732"/>
    <w:rsid w:val="005420D4"/>
    <w:rsid w:val="006E5CA5"/>
    <w:rsid w:val="008F798B"/>
    <w:rsid w:val="009E758F"/>
    <w:rsid w:val="00A3327A"/>
    <w:rsid w:val="00A6731A"/>
    <w:rsid w:val="00EF61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63794C2E88340DCB81F372E752D0C8F">
    <w:name w:val="F63794C2E88340DCB81F372E752D0C8F"/>
    <w:rsid w:val="00A3327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063E0CFEEDA304A84977A63C563D098" ma:contentTypeVersion="11" ma:contentTypeDescription="Create a new document." ma:contentTypeScope="" ma:versionID="395c4d3c03df409c62f708ba696fc052">
  <xsd:schema xmlns:xsd="http://www.w3.org/2001/XMLSchema" xmlns:xs="http://www.w3.org/2001/XMLSchema" xmlns:p="http://schemas.microsoft.com/office/2006/metadata/properties" xmlns:ns3="2474bb7f-5b86-44f0-9297-f07d4f50ce88" xmlns:ns4="8ef608b4-2431-4418-97da-be8799b604f2" targetNamespace="http://schemas.microsoft.com/office/2006/metadata/properties" ma:root="true" ma:fieldsID="5f040cc84e146c40e6c21328d97e0f19" ns3:_="" ns4:_="">
    <xsd:import namespace="2474bb7f-5b86-44f0-9297-f07d4f50ce88"/>
    <xsd:import namespace="8ef608b4-2431-4418-97da-be8799b604f2"/>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74bb7f-5b86-44f0-9297-f07d4f50ce8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f608b4-2431-4418-97da-be8799b604f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7B0E1D-D0D2-475D-B55C-ADDE41B24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74bb7f-5b86-44f0-9297-f07d4f50ce88"/>
    <ds:schemaRef ds:uri="8ef608b4-2431-4418-97da-be8799b604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899A02-9F38-481D-B198-1102A4DC0C66}">
  <ds:schemaRefs>
    <ds:schemaRef ds:uri="http://schemas.microsoft.com/sharepoint/v3/contenttype/forms"/>
  </ds:schemaRefs>
</ds:datastoreItem>
</file>

<file path=customXml/itemProps4.xml><?xml version="1.0" encoding="utf-8"?>
<ds:datastoreItem xmlns:ds="http://schemas.openxmlformats.org/officeDocument/2006/customXml" ds:itemID="{C314ACD4-45CD-4ED9-8B48-41664D0D1A0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C:\Users\sande\AppData\Roaming\Microsoft\Templates\Applicant's interview notes form.dotx</Template>
  <TotalTime>0</TotalTime>
  <Pages>1</Pages>
  <Words>116</Words>
  <Characters>665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sande</dc:creator>
  <cp:lastModifiedBy>Paddy Hamilton</cp:lastModifiedBy>
  <cp:revision>2</cp:revision>
  <cp:lastPrinted>2024-03-21T22:42:00Z</cp:lastPrinted>
  <dcterms:created xsi:type="dcterms:W3CDTF">2024-03-21T22:43:00Z</dcterms:created>
  <dcterms:modified xsi:type="dcterms:W3CDTF">2024-03-21T22:43:00Z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0x0101003063E0CFEEDA304A84977A63C563D098</vt:lpwstr>
  </property>
</Properties>
</file>