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813F1" w14:textId="3F64868C"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 xml:space="preserve">FRESHMAN </w:t>
      </w:r>
      <w:r w:rsidR="00ED1886" w:rsidRPr="007770EE">
        <w:rPr>
          <w:b/>
          <w:bCs/>
          <w:sz w:val="48"/>
          <w:szCs w:val="48"/>
        </w:rPr>
        <w:t>SENATE MINUTES</w:t>
      </w:r>
    </w:p>
    <w:p w14:paraId="00CFF93A" w14:textId="77777777" w:rsidR="00ED1886" w:rsidRPr="007770EE" w:rsidRDefault="00ED1886" w:rsidP="00ED1886">
      <w:pPr>
        <w:rPr>
          <w:b/>
        </w:rPr>
      </w:pPr>
    </w:p>
    <w:p w14:paraId="068BD7AD" w14:textId="39556417" w:rsidR="00ED1886" w:rsidRPr="007770EE" w:rsidRDefault="00A75355" w:rsidP="00ED1886">
      <w:r w:rsidRPr="007770EE">
        <w:t xml:space="preserve">The </w:t>
      </w:r>
      <w:r w:rsidR="002D482E">
        <w:t>February 27</w:t>
      </w:r>
      <w:r w:rsidR="009A5B9E">
        <w:t>, 2018</w:t>
      </w:r>
      <w:r w:rsidR="6BEC31D2" w:rsidRPr="007770EE">
        <w:t xml:space="preserve"> meeting was cal</w:t>
      </w:r>
      <w:r w:rsidR="00626935">
        <w:t xml:space="preserve">led to order by </w:t>
      </w:r>
      <w:r w:rsidR="00762A95">
        <w:t>Presiding Officer Sanders</w:t>
      </w:r>
      <w:r w:rsidR="6BEC31D2" w:rsidRPr="007770EE">
        <w:t xml:space="preserve"> </w:t>
      </w:r>
      <w:r w:rsidR="6BEC31D2" w:rsidRPr="00A74F60">
        <w:t xml:space="preserve">at </w:t>
      </w:r>
      <w:r w:rsidR="00BA20FC">
        <w:t>5:00</w:t>
      </w:r>
      <w:r w:rsidR="00806650">
        <w:t xml:space="preserve"> </w:t>
      </w:r>
      <w:r w:rsidR="6BEC31D2" w:rsidRPr="00A74F60">
        <w:t>PM.</w:t>
      </w:r>
      <w:r w:rsidR="007000BB">
        <w:t xml:space="preserve"> </w:t>
      </w:r>
      <w:r w:rsidR="00806650">
        <w:t>Freshman Senator</w:t>
      </w:r>
      <w:r w:rsidR="002D482E">
        <w:t xml:space="preserve">s Buseth, Dalman, Peterson, and </w:t>
      </w:r>
      <w:proofErr w:type="spellStart"/>
      <w:r w:rsidR="002D482E">
        <w:t>Talamantes</w:t>
      </w:r>
      <w:proofErr w:type="spellEnd"/>
      <w:r w:rsidR="002D482E">
        <w:t xml:space="preserve"> were absent</w:t>
      </w:r>
      <w:r w:rsidR="00806650">
        <w:t>.</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53BAA044"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361FB5C7" w14:textId="43F20E74" w:rsidR="0026739D" w:rsidRDefault="002D482E" w:rsidP="00ED1886">
      <w:r>
        <w:t>Freshman Senator Scalise moved to add Aaron Lozano to talk about ASUW elections to the Special Event.</w:t>
      </w:r>
    </w:p>
    <w:p w14:paraId="04AEE0C8" w14:textId="38216204" w:rsidR="002D482E" w:rsidRDefault="002D482E" w:rsidP="00ED1886">
      <w:r>
        <w:t>The agenda was approved.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4A7C2CAC" w14:textId="41A5BE8D" w:rsidR="00EE3A41" w:rsidRDefault="002D482E" w:rsidP="6BEC31D2">
      <w:pPr>
        <w:pStyle w:val="owapara"/>
      </w:pPr>
      <w:r>
        <w:t>There were no guests in the gallery</w:t>
      </w:r>
    </w:p>
    <w:p w14:paraId="1AD2CAF5" w14:textId="77777777" w:rsidR="001E0485" w:rsidRPr="007770EE" w:rsidRDefault="001E0485"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6BB1659E" w14:textId="63B43A05" w:rsidR="001459DC" w:rsidRDefault="002D482E" w:rsidP="6BEC31D2">
      <w:pPr>
        <w:pStyle w:val="owapara"/>
      </w:pPr>
      <w:r>
        <w:t>Marty Martinez from the Veterans’ Service Center was in attendance to discuss what the center offers to veteran students and how Freshman Senate can better serve that group of students. The center is a resource for anyone who has served, is currently serving, or has a family member in the military, which includes over 700 students on campus. The mission of the Veterans’ Service Center is to serve students with the unique background and life experience of serving in the armed forces. They help veteran students learn how to be students and communicate with others, while connecting them to other veterans on campus who share their life experiences and identity. The average veteran student is 24 years old as a first year student, so they have very different needs than traditional first year students.</w:t>
      </w:r>
    </w:p>
    <w:p w14:paraId="102482A2" w14:textId="77777777" w:rsidR="002D482E" w:rsidRDefault="002D482E" w:rsidP="6BEC31D2">
      <w:pPr>
        <w:pStyle w:val="owapara"/>
      </w:pPr>
    </w:p>
    <w:p w14:paraId="293A847A" w14:textId="7745FB5D" w:rsidR="002D482E" w:rsidRDefault="002D482E" w:rsidP="6BEC31D2">
      <w:pPr>
        <w:pStyle w:val="owapara"/>
      </w:pPr>
      <w:r>
        <w:t>Aaron Lozano, the ASUW advisor, came to talk to the Freshman Senate about the upcoming elections process. There will be a mandatory campaign rules meeting on March 8</w:t>
      </w:r>
      <w:r w:rsidRPr="002D482E">
        <w:rPr>
          <w:vertAlign w:val="superscript"/>
        </w:rPr>
        <w:t>th</w:t>
      </w:r>
      <w:r>
        <w:t xml:space="preserve"> at 7 PM after applications close on March 8</w:t>
      </w:r>
      <w:r w:rsidRPr="002D482E">
        <w:rPr>
          <w:vertAlign w:val="superscript"/>
        </w:rPr>
        <w:t>th</w:t>
      </w:r>
      <w:r>
        <w:t xml:space="preserve"> at 4:30 PM. No campaigning can be done until after the rules meeting. The elections will be done in a runoff voting format, from April 16</w:t>
      </w:r>
      <w:r w:rsidRPr="002D482E">
        <w:rPr>
          <w:vertAlign w:val="superscript"/>
        </w:rPr>
        <w:t>th</w:t>
      </w:r>
      <w:r>
        <w:t xml:space="preserve"> to 18</w:t>
      </w:r>
      <w:r w:rsidRPr="002D482E">
        <w:rPr>
          <w:vertAlign w:val="superscript"/>
        </w:rPr>
        <w:t>th</w:t>
      </w:r>
      <w:r>
        <w:t>, which involves ranking the candidates that a voter prefers. The complete timeline for the elections process can be found on the ASUW office, including a Meet the Candidates event on April 12</w:t>
      </w:r>
      <w:r w:rsidRPr="002D482E">
        <w:rPr>
          <w:vertAlign w:val="superscript"/>
        </w:rPr>
        <w:t>th</w:t>
      </w:r>
      <w:r>
        <w:t>, President and Vice President Debate on April 13</w:t>
      </w:r>
      <w:r w:rsidRPr="002D482E">
        <w:rPr>
          <w:vertAlign w:val="superscript"/>
        </w:rPr>
        <w:t>th</w:t>
      </w:r>
      <w:r>
        <w:t>, the election April 16</w:t>
      </w:r>
      <w:r w:rsidRPr="002D482E">
        <w:rPr>
          <w:vertAlign w:val="superscript"/>
        </w:rPr>
        <w:t>th</w:t>
      </w:r>
      <w:r>
        <w:t xml:space="preserve"> to 18</w:t>
      </w:r>
      <w:r w:rsidRPr="002D482E">
        <w:rPr>
          <w:vertAlign w:val="superscript"/>
        </w:rPr>
        <w:t>th</w:t>
      </w:r>
      <w:r>
        <w:t>, results an</w:t>
      </w:r>
      <w:r>
        <w:lastRenderedPageBreak/>
        <w:t>nounced on April 20</w:t>
      </w:r>
      <w:r w:rsidRPr="002D482E">
        <w:rPr>
          <w:vertAlign w:val="superscript"/>
        </w:rPr>
        <w:t>th</w:t>
      </w:r>
      <w:r>
        <w:t>, and the Inaugurations and First Meeting of the 106</w:t>
      </w:r>
      <w:r w:rsidRPr="002D482E">
        <w:rPr>
          <w:vertAlign w:val="superscript"/>
        </w:rPr>
        <w:t>th</w:t>
      </w:r>
      <w:r>
        <w:t xml:space="preserve"> Administration will be on April 24</w:t>
      </w:r>
      <w:r w:rsidRPr="002D482E">
        <w:rPr>
          <w:vertAlign w:val="superscript"/>
        </w:rPr>
        <w:t>th</w:t>
      </w:r>
      <w:r>
        <w:t>. Questions can be directed to Elections Commissioner Eli Lindsey at asuwelection@gmail.com.</w:t>
      </w:r>
    </w:p>
    <w:p w14:paraId="0AB684D9" w14:textId="77777777" w:rsidR="0005639D" w:rsidRDefault="0005639D"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071A56DE" w14:textId="77777777" w:rsidR="00A16D07" w:rsidRPr="007770EE" w:rsidRDefault="00A16D07" w:rsidP="00A16D07">
      <w:pPr>
        <w:spacing w:after="11" w:line="249" w:lineRule="auto"/>
      </w:pPr>
    </w:p>
    <w:p w14:paraId="47352125" w14:textId="2097E6D6" w:rsidR="00C51364" w:rsidRDefault="001459DC" w:rsidP="00A16D07">
      <w:pPr>
        <w:spacing w:after="11" w:line="249" w:lineRule="auto"/>
      </w:pPr>
      <w:r>
        <w:t xml:space="preserve">Advisor </w:t>
      </w:r>
      <w:r w:rsidR="00C74445">
        <w:t>McKenna reported that the Facebook and Instagram names were changed but they will be changed back. She proposed doing something as a group after next week’s short meeting. It was proposed that the Freshman Senate attend the People’s Supper as a group after the meeting. The application for the Textbook Scholarship has closed and will start to be reviewed. Advisor McKenna encouraged everyone to complete President Nichols’ Campus Climate Survey.</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1F7B7019" w:rsidR="009618E6" w:rsidRPr="008D0919" w:rsidRDefault="008D0919" w:rsidP="00A16D07">
      <w:pPr>
        <w:spacing w:after="11" w:line="249" w:lineRule="auto"/>
      </w:pPr>
      <w:r>
        <w:t>Presiding Officer Sanders</w:t>
      </w:r>
      <w:r w:rsidR="004029B4">
        <w:t xml:space="preserve"> </w:t>
      </w:r>
      <w:r w:rsidR="009056C5">
        <w:t xml:space="preserve">announced </w:t>
      </w:r>
      <w:r w:rsidR="00806650">
        <w:t xml:space="preserve">that at their last meeting Full </w:t>
      </w:r>
      <w:r w:rsidR="00C74445">
        <w:t>approved funding for WASA, passed Senate Bill #2595, tabled Senate Bill #2597. She is working to update the website to include information about new Freshman Senators, second semester committee assignments, and links to the new service hour and event evaluation forms.</w:t>
      </w:r>
    </w:p>
    <w:p w14:paraId="3B640C48" w14:textId="77777777" w:rsidR="00EE2C5B" w:rsidRDefault="00EE2C5B" w:rsidP="00A16D07">
      <w:pPr>
        <w:spacing w:after="11" w:line="249" w:lineRule="auto"/>
      </w:pPr>
    </w:p>
    <w:p w14:paraId="5B9A7321" w14:textId="237079DC" w:rsidR="00A75DBC" w:rsidRDefault="008D0919" w:rsidP="00A16D07">
      <w:pPr>
        <w:spacing w:after="11" w:line="249" w:lineRule="auto"/>
      </w:pPr>
      <w:r>
        <w:t xml:space="preserve">Parliamentarian Mooren </w:t>
      </w:r>
      <w:r w:rsidR="00F77762">
        <w:t>had no report.</w:t>
      </w:r>
    </w:p>
    <w:p w14:paraId="39B8EF41" w14:textId="77777777" w:rsidR="00A75DBC" w:rsidRDefault="00A75DBC" w:rsidP="00A16D07">
      <w:pPr>
        <w:spacing w:after="11" w:line="249" w:lineRule="auto"/>
      </w:pPr>
    </w:p>
    <w:p w14:paraId="344B19C9" w14:textId="762A73A3" w:rsidR="00A75DBC" w:rsidRDefault="00A75DBC" w:rsidP="00A16D07">
      <w:pPr>
        <w:spacing w:after="11" w:line="249" w:lineRule="auto"/>
      </w:pPr>
      <w:r>
        <w:t xml:space="preserve">Secretary </w:t>
      </w:r>
      <w:r w:rsidR="008D0919">
        <w:t xml:space="preserve">Ward </w:t>
      </w:r>
      <w:r w:rsidR="00577686">
        <w:t>had no report.</w:t>
      </w:r>
    </w:p>
    <w:p w14:paraId="50199CF7" w14:textId="77777777" w:rsidR="00A75DBC" w:rsidRDefault="00A75DBC" w:rsidP="00A16D07">
      <w:pPr>
        <w:spacing w:after="11" w:line="249" w:lineRule="auto"/>
      </w:pPr>
    </w:p>
    <w:p w14:paraId="01A78288" w14:textId="6E1F4112" w:rsidR="00A75DBC" w:rsidRDefault="00A75DBC" w:rsidP="00A16D07">
      <w:pPr>
        <w:spacing w:after="11" w:line="249" w:lineRule="auto"/>
      </w:pPr>
      <w:r>
        <w:t>Treasurer Dalman</w:t>
      </w:r>
      <w:r w:rsidR="000D417F">
        <w:t xml:space="preserve"> </w:t>
      </w:r>
      <w:r w:rsidR="00577686">
        <w:t>was not in attendance.</w:t>
      </w:r>
    </w:p>
    <w:p w14:paraId="6AD73199" w14:textId="77777777" w:rsidR="00A75DBC" w:rsidRDefault="00A75DBC" w:rsidP="00A16D07">
      <w:pPr>
        <w:spacing w:after="11" w:line="249" w:lineRule="auto"/>
      </w:pPr>
    </w:p>
    <w:p w14:paraId="0E4DE141" w14:textId="6F9C03D0" w:rsidR="000D417F" w:rsidRDefault="00A75DBC" w:rsidP="00A16D07">
      <w:pPr>
        <w:spacing w:after="11" w:line="249" w:lineRule="auto"/>
      </w:pPr>
      <w:r>
        <w:t xml:space="preserve">Steering Committee Liaison Schieffer </w:t>
      </w:r>
      <w:r w:rsidR="00CB533A">
        <w:t xml:space="preserve">had no report.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376EE0EE" w:rsidR="008D0919" w:rsidRDefault="00A75DBC" w:rsidP="00A16D07">
      <w:pPr>
        <w:spacing w:after="11" w:line="249" w:lineRule="auto"/>
      </w:pPr>
      <w:r>
        <w:t xml:space="preserve">President Wetzel </w:t>
      </w:r>
      <w:r w:rsidR="00577686">
        <w:t>thanked those individuals who came to the Campus Lighting Audit last week. There is the potential for funding for a new Cheney International Center. He met last week with Fraternity and Sorority Life. He will be going to Cheyenne tomorrow with several members from ASUW for lobbying at the legislature. He will be reviewing endowments this week. On Tuesday, March 27</w:t>
      </w:r>
      <w:r w:rsidR="00577686" w:rsidRPr="00577686">
        <w:rPr>
          <w:vertAlign w:val="superscript"/>
        </w:rPr>
        <w:t>th</w:t>
      </w:r>
      <w:r w:rsidR="00577686">
        <w:t xml:space="preserve"> at 12:15 PM there will be a Libraries Round Table for those who are interested in offering feedback.</w:t>
      </w:r>
    </w:p>
    <w:p w14:paraId="38BC9B57" w14:textId="77777777" w:rsidR="008D0919" w:rsidRDefault="008D0919" w:rsidP="00A16D07">
      <w:pPr>
        <w:spacing w:after="11" w:line="249" w:lineRule="auto"/>
      </w:pPr>
    </w:p>
    <w:p w14:paraId="1DA59975" w14:textId="6CAA3DE4" w:rsidR="002C22EB" w:rsidRDefault="002C22EB" w:rsidP="00A16D07">
      <w:pPr>
        <w:spacing w:after="11" w:line="249" w:lineRule="auto"/>
      </w:pPr>
      <w:r>
        <w:t xml:space="preserve">Vice President Welsh </w:t>
      </w:r>
      <w:r w:rsidR="00806650">
        <w:t>was not in attendance.</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33964559" w14:textId="77777777" w:rsidR="002C22EB" w:rsidRPr="002C22EB" w:rsidRDefault="002C22EB" w:rsidP="00AC6E93"/>
    <w:p w14:paraId="6FEC3F77" w14:textId="30A730AE" w:rsidR="006402C9" w:rsidRDefault="002C22EB" w:rsidP="00AC6E93">
      <w:r>
        <w:t xml:space="preserve">Steering </w:t>
      </w:r>
      <w:r w:rsidR="00577686">
        <w:t>had no report.</w:t>
      </w:r>
    </w:p>
    <w:p w14:paraId="54BE6E58" w14:textId="77777777" w:rsidR="006402C9" w:rsidRDefault="006402C9" w:rsidP="00AC6E93"/>
    <w:p w14:paraId="738F3CE5" w14:textId="3035577C" w:rsidR="00806650" w:rsidRDefault="006402C9" w:rsidP="00AC6E93">
      <w:r>
        <w:t>Pro</w:t>
      </w:r>
      <w:r w:rsidR="001B3807">
        <w:t xml:space="preserve">cedures </w:t>
      </w:r>
      <w:r w:rsidR="00577686">
        <w:t>reviewed legislation.</w:t>
      </w:r>
      <w:r w:rsidR="00806650">
        <w:t xml:space="preserve"> </w:t>
      </w:r>
    </w:p>
    <w:p w14:paraId="38D07518" w14:textId="59202197" w:rsidR="006402C9" w:rsidRDefault="00806650" w:rsidP="00AC6E93">
      <w:r>
        <w:t xml:space="preserve"> </w:t>
      </w:r>
    </w:p>
    <w:p w14:paraId="535B9160" w14:textId="2DA7228C" w:rsidR="003D2F4A" w:rsidRDefault="001B3807" w:rsidP="00AC6E93">
      <w:r>
        <w:t xml:space="preserve">Programming and Traditions </w:t>
      </w:r>
      <w:r w:rsidR="00577686">
        <w:t>reviewed legislation and talked about their ice rink plan.</w:t>
      </w:r>
    </w:p>
    <w:p w14:paraId="3D6EA1C2" w14:textId="77777777" w:rsidR="001B3807" w:rsidRDefault="001B3807" w:rsidP="00AC6E93"/>
    <w:p w14:paraId="09D5D7F6" w14:textId="7FE51D3D" w:rsidR="002C22EB" w:rsidRDefault="001B3807" w:rsidP="00AC6E93">
      <w:r>
        <w:t xml:space="preserve">Student Outreach and Policies </w:t>
      </w:r>
      <w:r w:rsidR="00A86773">
        <w:t>reviewed legislation</w:t>
      </w:r>
      <w:r w:rsidR="00577686">
        <w:t xml:space="preserve"> and discussed ideas for outreach</w:t>
      </w:r>
      <w:r w:rsidR="00A86773">
        <w:t>.</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4339DDB9" w:rsidR="002F61B8" w:rsidRDefault="003D2F4A" w:rsidP="002F61B8">
      <w:pPr>
        <w:spacing w:after="11" w:line="249" w:lineRule="auto"/>
      </w:pPr>
      <w:r>
        <w:t xml:space="preserve">Steering </w:t>
      </w:r>
      <w:r w:rsidR="00577686">
        <w:t>had no report.</w:t>
      </w:r>
    </w:p>
    <w:p w14:paraId="51E6EC0C" w14:textId="77777777" w:rsidR="002F61B8" w:rsidRDefault="002F61B8" w:rsidP="002F61B8">
      <w:pPr>
        <w:spacing w:after="11" w:line="249" w:lineRule="auto"/>
      </w:pPr>
    </w:p>
    <w:p w14:paraId="22FA70BD" w14:textId="46E2FB1B" w:rsidR="002F61B8" w:rsidRDefault="00C55EF7" w:rsidP="002F61B8">
      <w:pPr>
        <w:spacing w:after="11" w:line="249" w:lineRule="auto"/>
      </w:pPr>
      <w:r>
        <w:t xml:space="preserve">Academics, Diversity &amp; Policy </w:t>
      </w:r>
      <w:r w:rsidR="00577686">
        <w:t>discussed legislation.</w:t>
      </w:r>
    </w:p>
    <w:p w14:paraId="3E68AF5E" w14:textId="77777777" w:rsidR="002F61B8" w:rsidRDefault="002F61B8" w:rsidP="002F61B8">
      <w:pPr>
        <w:spacing w:after="11" w:line="249" w:lineRule="auto"/>
      </w:pPr>
    </w:p>
    <w:p w14:paraId="511C9079" w14:textId="7456C442" w:rsidR="002F61B8" w:rsidRDefault="00C55EF7" w:rsidP="002F61B8">
      <w:pPr>
        <w:spacing w:after="11" w:line="249" w:lineRule="auto"/>
      </w:pPr>
      <w:r>
        <w:t xml:space="preserve">Student Outreach and Programming </w:t>
      </w:r>
      <w:r w:rsidR="00577686">
        <w:t>elected a new chair.</w:t>
      </w:r>
    </w:p>
    <w:p w14:paraId="2A6630DF" w14:textId="77777777" w:rsidR="002F61B8" w:rsidRDefault="002F61B8" w:rsidP="002F61B8">
      <w:pPr>
        <w:spacing w:after="11" w:line="249" w:lineRule="auto"/>
      </w:pPr>
    </w:p>
    <w:p w14:paraId="2CF41BA6" w14:textId="76E03EC5" w:rsidR="002F61B8" w:rsidRDefault="00C55EF7" w:rsidP="002F61B8">
      <w:pPr>
        <w:spacing w:after="11" w:line="249" w:lineRule="auto"/>
      </w:pPr>
      <w:r>
        <w:t xml:space="preserve">RSO Funding Board </w:t>
      </w:r>
      <w:r w:rsidR="00577686">
        <w:t>approved funding for the National Society of Black Engineers, Model UN, Political Science Club, and European Horizons.</w:t>
      </w:r>
    </w:p>
    <w:p w14:paraId="676E5F01" w14:textId="77777777" w:rsidR="002F61B8" w:rsidRDefault="002F61B8" w:rsidP="002F61B8">
      <w:pPr>
        <w:spacing w:after="11" w:line="249" w:lineRule="auto"/>
      </w:pPr>
    </w:p>
    <w:p w14:paraId="036EF3DC" w14:textId="6BDB9CCC" w:rsidR="00C55EF7" w:rsidRDefault="00C55EF7" w:rsidP="002F61B8">
      <w:pPr>
        <w:spacing w:after="11" w:line="249" w:lineRule="auto"/>
      </w:pPr>
      <w:r>
        <w:t xml:space="preserve">Budget &amp; Planning </w:t>
      </w:r>
      <w:r w:rsidR="00577686">
        <w:t>reviewed Senate Bill #2600.</w:t>
      </w:r>
      <w:r w:rsidR="00806650">
        <w:t xml:space="preserve"> </w:t>
      </w:r>
    </w:p>
    <w:p w14:paraId="4BF080C1" w14:textId="77777777" w:rsidR="00DE5DA9" w:rsidRDefault="00DE5DA9" w:rsidP="002F61B8">
      <w:pPr>
        <w:spacing w:after="11" w:line="249" w:lineRule="auto"/>
      </w:pPr>
    </w:p>
    <w:p w14:paraId="493D13A0" w14:textId="22EB2629" w:rsidR="002F61B8" w:rsidRPr="002F61B8" w:rsidRDefault="00C55EF7" w:rsidP="002F61B8">
      <w:pPr>
        <w:spacing w:after="11" w:line="249" w:lineRule="auto"/>
      </w:pPr>
      <w:r>
        <w:t>Programs &amp; Institutional Development</w:t>
      </w:r>
      <w:r w:rsidR="00577686">
        <w:t xml:space="preserve"> looked at the budget legislation and heard appeals from programs.</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437EBD75" w14:textId="77777777" w:rsidR="00046150" w:rsidRPr="00046150" w:rsidRDefault="00046150" w:rsidP="00046150"/>
    <w:p w14:paraId="5890C92C" w14:textId="00024164" w:rsidR="00577686" w:rsidRDefault="00577686" w:rsidP="00577686">
      <w:pPr>
        <w:rPr>
          <w:rFonts w:eastAsia="Calibri"/>
        </w:rPr>
      </w:pPr>
      <w:r>
        <w:rPr>
          <w:rFonts w:eastAsia="Calibri"/>
        </w:rPr>
        <w:t>Senate Bill #2598, Revisions to the ASUW Honorary Cowboy Program, had its second reading.</w:t>
      </w:r>
    </w:p>
    <w:p w14:paraId="28848C2C" w14:textId="38DCC4B2" w:rsidR="00577686" w:rsidRDefault="00577686" w:rsidP="00577686">
      <w:pPr>
        <w:rPr>
          <w:rFonts w:eastAsia="Calibri"/>
        </w:rPr>
      </w:pPr>
      <w:r>
        <w:rPr>
          <w:rFonts w:eastAsia="Calibri"/>
        </w:rPr>
        <w:t>Programming and Traditions made a do pass recommendation.</w:t>
      </w:r>
    </w:p>
    <w:p w14:paraId="71933ECA" w14:textId="312DDDC8" w:rsidR="00577686" w:rsidRDefault="00577686" w:rsidP="00577686">
      <w:pPr>
        <w:rPr>
          <w:rFonts w:eastAsia="Calibri"/>
        </w:rPr>
      </w:pPr>
      <w:r>
        <w:rPr>
          <w:rFonts w:eastAsia="Calibri"/>
        </w:rPr>
        <w:t>Moved by Freshman Senator Gonzales.</w:t>
      </w:r>
    </w:p>
    <w:p w14:paraId="0872A4ED" w14:textId="47A218A6" w:rsidR="00577686" w:rsidRDefault="00577686" w:rsidP="00577686">
      <w:pPr>
        <w:rPr>
          <w:rFonts w:eastAsia="Calibri"/>
        </w:rPr>
      </w:pPr>
      <w:r>
        <w:rPr>
          <w:rFonts w:eastAsia="Calibri"/>
        </w:rPr>
        <w:t>The bill passed 16-0-0.</w:t>
      </w:r>
    </w:p>
    <w:p w14:paraId="458293F8" w14:textId="77777777" w:rsidR="00577686" w:rsidRDefault="00577686" w:rsidP="00577686">
      <w:pPr>
        <w:rPr>
          <w:rFonts w:eastAsia="Calibri"/>
        </w:rPr>
      </w:pPr>
    </w:p>
    <w:p w14:paraId="3D737C04" w14:textId="022C1561" w:rsidR="00577686" w:rsidRDefault="00577686" w:rsidP="00577686">
      <w:pPr>
        <w:rPr>
          <w:rFonts w:eastAsia="Calibri"/>
        </w:rPr>
      </w:pPr>
      <w:r>
        <w:rPr>
          <w:rFonts w:eastAsia="Calibri"/>
        </w:rPr>
        <w:t>Senate Bill #2599, Changes to the ASUW Senate Membership, had its second reading.</w:t>
      </w:r>
    </w:p>
    <w:p w14:paraId="62B62EBE" w14:textId="6AC4BF22" w:rsidR="00577686" w:rsidRDefault="00577686" w:rsidP="00577686">
      <w:pPr>
        <w:rPr>
          <w:rFonts w:eastAsia="Calibri"/>
        </w:rPr>
      </w:pPr>
      <w:r>
        <w:rPr>
          <w:rFonts w:eastAsia="Calibri"/>
        </w:rPr>
        <w:t>Procedures made a do pass recommendation.</w:t>
      </w:r>
    </w:p>
    <w:p w14:paraId="703CE25B" w14:textId="365A4CFD" w:rsidR="00577686" w:rsidRDefault="00577686" w:rsidP="00577686">
      <w:pPr>
        <w:rPr>
          <w:rFonts w:eastAsia="Calibri"/>
        </w:rPr>
      </w:pPr>
      <w:r>
        <w:rPr>
          <w:rFonts w:eastAsia="Calibri"/>
        </w:rPr>
        <w:t>Moved by Freshman Senator Ridenour.</w:t>
      </w:r>
    </w:p>
    <w:p w14:paraId="18E578DC" w14:textId="60E0B675" w:rsidR="00577686" w:rsidRDefault="00577686" w:rsidP="00577686">
      <w:pPr>
        <w:ind w:left="720"/>
        <w:rPr>
          <w:rFonts w:eastAsia="Calibri"/>
        </w:rPr>
      </w:pPr>
      <w:r>
        <w:rPr>
          <w:rFonts w:eastAsia="Calibri"/>
        </w:rPr>
        <w:t>Freshman Senator Gonzales moved to amend Addendum B to include colleges and sole degree granting programs.</w:t>
      </w:r>
    </w:p>
    <w:p w14:paraId="3AFAA4EE" w14:textId="65FE0A55" w:rsidR="00577686" w:rsidRDefault="00577686" w:rsidP="00577686">
      <w:pPr>
        <w:ind w:left="720"/>
        <w:rPr>
          <w:rFonts w:eastAsia="Calibri"/>
        </w:rPr>
      </w:pPr>
      <w:r>
        <w:rPr>
          <w:rFonts w:eastAsia="Calibri"/>
        </w:rPr>
        <w:t>The amendment passed by a voice vote.</w:t>
      </w:r>
    </w:p>
    <w:p w14:paraId="3C961DB2" w14:textId="5DDF4275" w:rsidR="00577686" w:rsidRDefault="00577686" w:rsidP="00577686">
      <w:pPr>
        <w:rPr>
          <w:rFonts w:eastAsia="Calibri"/>
        </w:rPr>
      </w:pPr>
      <w:r>
        <w:rPr>
          <w:rFonts w:eastAsia="Calibri"/>
        </w:rPr>
        <w:t>The bill passed 16-0-0.</w:t>
      </w:r>
    </w:p>
    <w:p w14:paraId="12698703" w14:textId="77777777" w:rsidR="00577686" w:rsidRDefault="00577686" w:rsidP="00577686">
      <w:pPr>
        <w:rPr>
          <w:rFonts w:eastAsia="Calibri"/>
        </w:rPr>
      </w:pPr>
    </w:p>
    <w:p w14:paraId="756D4498" w14:textId="4001B321" w:rsidR="00577686" w:rsidRDefault="00577686" w:rsidP="00577686">
      <w:pPr>
        <w:rPr>
          <w:rFonts w:eastAsia="Calibri"/>
        </w:rPr>
      </w:pPr>
      <w:r>
        <w:rPr>
          <w:rFonts w:eastAsia="Calibri"/>
        </w:rPr>
        <w:t>Senate Bill #2600, ASUW Budget for Fiscal Year 2019, had its second reading.</w:t>
      </w:r>
    </w:p>
    <w:p w14:paraId="3901EF71" w14:textId="61B3CAFB" w:rsidR="00A47A51" w:rsidRDefault="00A47A51" w:rsidP="00577686">
      <w:pPr>
        <w:rPr>
          <w:rFonts w:eastAsia="Calibri"/>
        </w:rPr>
      </w:pPr>
      <w:r>
        <w:rPr>
          <w:rFonts w:eastAsia="Calibri"/>
        </w:rPr>
        <w:t>Student Outreach and Policy made a do pass recommendation.</w:t>
      </w:r>
    </w:p>
    <w:p w14:paraId="1A4B9C31" w14:textId="258EA7DE" w:rsidR="00A47A51" w:rsidRDefault="00A47A51" w:rsidP="00577686">
      <w:pPr>
        <w:rPr>
          <w:rFonts w:eastAsia="Calibri"/>
        </w:rPr>
      </w:pPr>
      <w:r>
        <w:rPr>
          <w:rFonts w:eastAsia="Calibri"/>
        </w:rPr>
        <w:t>Moved by Freshman Senator Houghton.</w:t>
      </w:r>
    </w:p>
    <w:p w14:paraId="497EEE74" w14:textId="45A58247" w:rsidR="00A47A51" w:rsidRDefault="00A47A51" w:rsidP="00577686">
      <w:pPr>
        <w:rPr>
          <w:rFonts w:eastAsia="Calibri"/>
        </w:rPr>
      </w:pPr>
      <w:r>
        <w:rPr>
          <w:rFonts w:eastAsia="Calibri"/>
        </w:rPr>
        <w:lastRenderedPageBreak/>
        <w:tab/>
        <w:t>Freshman Senator Houghton moved to amend the spelling of his name.</w:t>
      </w:r>
    </w:p>
    <w:p w14:paraId="3667C2B6" w14:textId="616CA562" w:rsidR="00A47A51" w:rsidRDefault="00A47A51" w:rsidP="00A47A51">
      <w:pPr>
        <w:ind w:left="720"/>
        <w:rPr>
          <w:rFonts w:eastAsia="Calibri"/>
        </w:rPr>
      </w:pPr>
      <w:r>
        <w:rPr>
          <w:rFonts w:eastAsia="Calibri"/>
        </w:rPr>
        <w:t>Freshman Senator Ridenour moved to amend line 29 to correct the fiscal year and make the amount listed match the addendum.</w:t>
      </w:r>
    </w:p>
    <w:p w14:paraId="201199FD" w14:textId="226F784E" w:rsidR="00A47A51" w:rsidRDefault="00A47A51" w:rsidP="00A47A51">
      <w:pPr>
        <w:ind w:left="720"/>
        <w:rPr>
          <w:rFonts w:eastAsia="Calibri"/>
        </w:rPr>
      </w:pPr>
      <w:r>
        <w:rPr>
          <w:rFonts w:eastAsia="Calibri"/>
        </w:rPr>
        <w:t>Freshman Senator Ward moved to correct Addendum B by correcting the spelling of shall, include the ASUW Business Office Contingency, and specifying the rules of the new contingency funds.</w:t>
      </w:r>
    </w:p>
    <w:p w14:paraId="12D8CE4F" w14:textId="0C9125C6" w:rsidR="00A47A51" w:rsidRDefault="00A47A51" w:rsidP="00A47A51">
      <w:pPr>
        <w:ind w:left="720"/>
        <w:rPr>
          <w:rFonts w:eastAsia="Calibri"/>
        </w:rPr>
      </w:pPr>
      <w:r>
        <w:rPr>
          <w:rFonts w:eastAsia="Calibri"/>
        </w:rPr>
        <w:tab/>
        <w:t>Freshman Senator Ward moved to recess for 5 minutes.</w:t>
      </w:r>
    </w:p>
    <w:p w14:paraId="706C79FF" w14:textId="06DF8229" w:rsidR="00A47A51" w:rsidRDefault="00A47A51" w:rsidP="00A47A51">
      <w:pPr>
        <w:ind w:left="720"/>
        <w:rPr>
          <w:rFonts w:eastAsia="Calibri"/>
        </w:rPr>
      </w:pPr>
      <w:r>
        <w:rPr>
          <w:rFonts w:eastAsia="Calibri"/>
        </w:rPr>
        <w:tab/>
        <w:t>The motion to recess passed by a voice vote.</w:t>
      </w:r>
    </w:p>
    <w:p w14:paraId="6554F247" w14:textId="23FBF25E" w:rsidR="00A47A51" w:rsidRDefault="00A47A51" w:rsidP="00A47A51">
      <w:pPr>
        <w:ind w:left="720"/>
        <w:rPr>
          <w:rFonts w:eastAsia="Calibri"/>
        </w:rPr>
      </w:pPr>
      <w:r>
        <w:rPr>
          <w:rFonts w:eastAsia="Calibri"/>
        </w:rPr>
        <w:t>The amendment passed by a voice vote.</w:t>
      </w:r>
    </w:p>
    <w:p w14:paraId="479115BE" w14:textId="3F13E895" w:rsidR="00A47A51" w:rsidRDefault="00A47A51" w:rsidP="00A47A51">
      <w:pPr>
        <w:ind w:left="720"/>
        <w:rPr>
          <w:rFonts w:eastAsia="Calibri"/>
        </w:rPr>
      </w:pPr>
      <w:r>
        <w:rPr>
          <w:rFonts w:eastAsia="Calibri"/>
        </w:rPr>
        <w:t>Freshman Senator Ward moved to amend line 29 of the bill to make it match Addendum A.</w:t>
      </w:r>
    </w:p>
    <w:p w14:paraId="138DB98C" w14:textId="79CE62DC" w:rsidR="00A47A51" w:rsidRDefault="00A47A51" w:rsidP="00A47A51">
      <w:pPr>
        <w:rPr>
          <w:rFonts w:eastAsia="Calibri"/>
        </w:rPr>
      </w:pPr>
      <w:r>
        <w:rPr>
          <w:rFonts w:eastAsia="Calibri"/>
        </w:rPr>
        <w:t>The bill passed 16-0-0.</w:t>
      </w:r>
    </w:p>
    <w:p w14:paraId="7BED787F" w14:textId="77777777" w:rsidR="00577686" w:rsidRDefault="00577686" w:rsidP="00577686">
      <w:pPr>
        <w:rPr>
          <w:rFonts w:eastAsia="Calibri"/>
        </w:rPr>
      </w:pPr>
    </w:p>
    <w:p w14:paraId="603494F3" w14:textId="15C645B0" w:rsidR="00577686" w:rsidRDefault="00577686" w:rsidP="00577686">
      <w:pPr>
        <w:rPr>
          <w:rFonts w:eastAsia="Calibri"/>
        </w:rPr>
      </w:pPr>
      <w:r>
        <w:rPr>
          <w:rFonts w:eastAsia="Calibri"/>
        </w:rPr>
        <w:t xml:space="preserve">Senate Resolution #2601, ASUW Support of the UW 10-Year Housing Plan and the Prioritized Need for Housing, had </w:t>
      </w:r>
      <w:r w:rsidR="00A47A51">
        <w:rPr>
          <w:rFonts w:eastAsia="Calibri"/>
        </w:rPr>
        <w:t>its second reading.</w:t>
      </w:r>
    </w:p>
    <w:p w14:paraId="69EBCA8C" w14:textId="726C28D5" w:rsidR="00A47A51" w:rsidRDefault="00A47A51" w:rsidP="00577686">
      <w:pPr>
        <w:rPr>
          <w:rFonts w:eastAsia="Calibri"/>
        </w:rPr>
      </w:pPr>
      <w:r>
        <w:rPr>
          <w:rFonts w:eastAsia="Calibri"/>
        </w:rPr>
        <w:t>Student Outreach and Policy made a do pass recommendation.</w:t>
      </w:r>
    </w:p>
    <w:p w14:paraId="0D17654A" w14:textId="637940C8" w:rsidR="00A57D27" w:rsidRDefault="00A57D27" w:rsidP="00577686">
      <w:pPr>
        <w:rPr>
          <w:rFonts w:eastAsia="Calibri"/>
        </w:rPr>
      </w:pPr>
      <w:r>
        <w:rPr>
          <w:rFonts w:eastAsia="Calibri"/>
        </w:rPr>
        <w:t>Moved by Freshman Senator Mooren.</w:t>
      </w:r>
    </w:p>
    <w:p w14:paraId="559580C1" w14:textId="2F277723" w:rsidR="00A57D27" w:rsidRDefault="00A57D27" w:rsidP="00A57D27">
      <w:pPr>
        <w:ind w:left="720"/>
        <w:rPr>
          <w:rFonts w:eastAsia="Calibri"/>
        </w:rPr>
      </w:pPr>
      <w:r>
        <w:rPr>
          <w:rFonts w:eastAsia="Calibri"/>
        </w:rPr>
        <w:t xml:space="preserve">Freshman Senator Gonzales moved to amend the resolution to add a Therefore statement “that the ASUW Student Government urges the University </w:t>
      </w:r>
      <w:proofErr w:type="gramStart"/>
      <w:r>
        <w:rPr>
          <w:rFonts w:eastAsia="Calibri"/>
        </w:rPr>
        <w:t>of Wyoming Board of</w:t>
      </w:r>
      <w:proofErr w:type="gramEnd"/>
      <w:r>
        <w:rPr>
          <w:rFonts w:eastAsia="Calibri"/>
        </w:rPr>
        <w:t xml:space="preserve"> Trustees to approve the 10 year housing plan as proposed.”</w:t>
      </w:r>
    </w:p>
    <w:p w14:paraId="18124372" w14:textId="0FB23C11" w:rsidR="00A57D27" w:rsidRDefault="00A57D27" w:rsidP="00A57D27">
      <w:pPr>
        <w:ind w:left="720"/>
        <w:rPr>
          <w:rFonts w:eastAsia="Calibri"/>
        </w:rPr>
      </w:pPr>
      <w:r>
        <w:rPr>
          <w:rFonts w:eastAsia="Calibri"/>
        </w:rPr>
        <w:t>The amendment was approved by a voice vote.</w:t>
      </w:r>
    </w:p>
    <w:p w14:paraId="506A2232" w14:textId="5701709E" w:rsidR="00A57D27" w:rsidRDefault="00A57D27" w:rsidP="00A57D27">
      <w:pPr>
        <w:rPr>
          <w:rFonts w:eastAsia="Calibri"/>
        </w:rPr>
      </w:pPr>
      <w:r>
        <w:rPr>
          <w:rFonts w:eastAsia="Calibri"/>
        </w:rPr>
        <w:t>The resolution passed 16-0-0.</w:t>
      </w:r>
    </w:p>
    <w:p w14:paraId="5C430F02" w14:textId="77777777" w:rsidR="00577686" w:rsidRDefault="00577686" w:rsidP="00577686">
      <w:pPr>
        <w:rPr>
          <w:rFonts w:eastAsia="Calibri"/>
        </w:rPr>
      </w:pPr>
    </w:p>
    <w:p w14:paraId="13A3ACAD" w14:textId="7B38443A" w:rsidR="00577686" w:rsidRDefault="00577686" w:rsidP="00577686">
      <w:pPr>
        <w:rPr>
          <w:rFonts w:eastAsia="Calibri"/>
        </w:rPr>
      </w:pPr>
      <w:r>
        <w:rPr>
          <w:rFonts w:eastAsia="Calibri"/>
        </w:rPr>
        <w:t xml:space="preserve">Senate Resolution #2602, ASUW Support for the UW Science Initiative and the Release of all Necessary Funds from the State of Wyoming, had its </w:t>
      </w:r>
      <w:r w:rsidR="00A57D27">
        <w:rPr>
          <w:rFonts w:eastAsia="Calibri"/>
        </w:rPr>
        <w:t>second reading.</w:t>
      </w:r>
    </w:p>
    <w:p w14:paraId="4B0E35F1" w14:textId="2CAC021E" w:rsidR="00A57D27" w:rsidRDefault="00A57D27" w:rsidP="00577686">
      <w:pPr>
        <w:rPr>
          <w:rFonts w:eastAsia="Calibri"/>
        </w:rPr>
      </w:pPr>
      <w:r>
        <w:rPr>
          <w:rFonts w:eastAsia="Calibri"/>
        </w:rPr>
        <w:t>Student Outreach and Policy made a do pass recommendation.</w:t>
      </w:r>
    </w:p>
    <w:p w14:paraId="389E5191" w14:textId="0DAF80A5" w:rsidR="00A57D27" w:rsidRDefault="00A57D27" w:rsidP="00577686">
      <w:pPr>
        <w:rPr>
          <w:rFonts w:eastAsia="Calibri"/>
        </w:rPr>
      </w:pPr>
      <w:r>
        <w:rPr>
          <w:rFonts w:eastAsia="Calibri"/>
        </w:rPr>
        <w:t>Moved by Freshman Senator Swartz.</w:t>
      </w:r>
    </w:p>
    <w:p w14:paraId="5DD9F597" w14:textId="558BD5EE" w:rsidR="00A57D27" w:rsidRDefault="00A57D27" w:rsidP="00577686">
      <w:pPr>
        <w:rPr>
          <w:rFonts w:eastAsia="Calibri"/>
        </w:rPr>
      </w:pPr>
      <w:r>
        <w:rPr>
          <w:rFonts w:eastAsia="Calibri"/>
        </w:rPr>
        <w:t>The resolution passed 16-0-0.</w:t>
      </w:r>
    </w:p>
    <w:p w14:paraId="0D3917F5" w14:textId="77777777" w:rsidR="00A86773" w:rsidRDefault="00A86773" w:rsidP="00D7717F">
      <w:pPr>
        <w:rPr>
          <w:rFonts w:eastAsia="Calibri"/>
        </w:rPr>
      </w:pPr>
    </w:p>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Pr="00046150" w:rsidRDefault="00D7717F" w:rsidP="00D7717F"/>
    <w:p w14:paraId="125E9602" w14:textId="3380C32F" w:rsidR="00C317CA" w:rsidRDefault="00A57D27" w:rsidP="006E2FA5">
      <w:pPr>
        <w:rPr>
          <w:rFonts w:eastAsia="Calibri"/>
        </w:rPr>
      </w:pPr>
      <w:r>
        <w:rPr>
          <w:rFonts w:eastAsia="Calibri"/>
        </w:rPr>
        <w:t>Nominations for Freshman Senator of the Month were opened.</w:t>
      </w:r>
    </w:p>
    <w:p w14:paraId="0515E1B6" w14:textId="2FB42EB6" w:rsidR="00A57D27" w:rsidRDefault="00A57D27" w:rsidP="006E2FA5">
      <w:pPr>
        <w:rPr>
          <w:rFonts w:eastAsia="Calibri"/>
        </w:rPr>
      </w:pPr>
      <w:r>
        <w:rPr>
          <w:rFonts w:eastAsia="Calibri"/>
        </w:rPr>
        <w:tab/>
        <w:t xml:space="preserve">Freshman Senator </w:t>
      </w:r>
      <w:proofErr w:type="spellStart"/>
      <w:r>
        <w:rPr>
          <w:rFonts w:eastAsia="Calibri"/>
        </w:rPr>
        <w:t>Gruntmier</w:t>
      </w:r>
      <w:proofErr w:type="spellEnd"/>
      <w:r>
        <w:rPr>
          <w:rFonts w:eastAsia="Calibri"/>
        </w:rPr>
        <w:t xml:space="preserve"> nominated Freshman Senator Gonzales.</w:t>
      </w:r>
    </w:p>
    <w:p w14:paraId="5E4F9FD9" w14:textId="364EF1E6" w:rsidR="00A57D27" w:rsidRDefault="00A57D27" w:rsidP="006E2FA5">
      <w:pPr>
        <w:rPr>
          <w:rFonts w:eastAsia="Calibri"/>
        </w:rPr>
      </w:pPr>
      <w:r>
        <w:rPr>
          <w:rFonts w:eastAsia="Calibri"/>
        </w:rPr>
        <w:tab/>
        <w:t>Freshman Senator Good nominated Freshman Senator Houghton.</w:t>
      </w:r>
    </w:p>
    <w:p w14:paraId="2E70BEA8" w14:textId="1442EAF6" w:rsidR="00A57D27" w:rsidRDefault="00A57D27" w:rsidP="006E2FA5">
      <w:pPr>
        <w:rPr>
          <w:rFonts w:eastAsia="Calibri"/>
        </w:rPr>
      </w:pPr>
      <w:r>
        <w:rPr>
          <w:rFonts w:eastAsia="Calibri"/>
        </w:rPr>
        <w:tab/>
        <w:t>Freshman Senator Gonzales nominated Freshman Senator Sanders.</w:t>
      </w:r>
    </w:p>
    <w:p w14:paraId="38C26253" w14:textId="02AD426C" w:rsidR="00A57D27" w:rsidRDefault="00A57D27" w:rsidP="006E2FA5">
      <w:pPr>
        <w:rPr>
          <w:rFonts w:eastAsia="Calibri"/>
        </w:rPr>
      </w:pPr>
      <w:r>
        <w:rPr>
          <w:rFonts w:eastAsia="Calibri"/>
        </w:rPr>
        <w:tab/>
        <w:t>Fre</w:t>
      </w:r>
      <w:bookmarkStart w:id="0" w:name="_GoBack"/>
      <w:bookmarkEnd w:id="0"/>
      <w:r>
        <w:rPr>
          <w:rFonts w:eastAsia="Calibri"/>
        </w:rPr>
        <w:t>shman Senator Ward nominated Freshman Senator Dalman.</w:t>
      </w:r>
    </w:p>
    <w:p w14:paraId="40C28D23" w14:textId="0081DD75" w:rsidR="00A57D27" w:rsidRDefault="00A57D27" w:rsidP="006E2FA5">
      <w:pPr>
        <w:rPr>
          <w:rFonts w:eastAsia="Calibri"/>
        </w:rPr>
      </w:pPr>
      <w:r>
        <w:rPr>
          <w:rFonts w:eastAsia="Calibri"/>
        </w:rPr>
        <w:t>Each nominating individual was given the opportunity to speak on behalf of the individual they nominated.</w:t>
      </w:r>
    </w:p>
    <w:p w14:paraId="4BD9E062" w14:textId="1119916C" w:rsidR="00A57D27" w:rsidRDefault="00A57D27" w:rsidP="006E2FA5">
      <w:pPr>
        <w:rPr>
          <w:rFonts w:eastAsia="Calibri"/>
        </w:rPr>
      </w:pPr>
      <w:r>
        <w:rPr>
          <w:rFonts w:eastAsia="Calibri"/>
        </w:rPr>
        <w:t>Freshman Senator Gonzales was chosen as Freshman Senator of the Month.</w:t>
      </w:r>
    </w:p>
    <w:p w14:paraId="18A227B8" w14:textId="77777777" w:rsidR="00C317CA" w:rsidRPr="006E2FA5" w:rsidRDefault="00C317CA" w:rsidP="006E2FA5">
      <w:pPr>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07E4A4A4" w14:textId="1FA72A50" w:rsidR="00CD0043" w:rsidRDefault="00A57D27" w:rsidP="007770EE">
      <w:pPr>
        <w:spacing w:after="200" w:line="276" w:lineRule="auto"/>
        <w:contextualSpacing/>
      </w:pPr>
      <w:r>
        <w:t>Freshman Senator Brooks announced that Senior Night for the Cowboy Basketball team is tomorrow night.</w:t>
      </w:r>
    </w:p>
    <w:p w14:paraId="39F8FA4D" w14:textId="77777777" w:rsidR="00A57D27" w:rsidRDefault="00A57D27" w:rsidP="007770EE">
      <w:pPr>
        <w:spacing w:after="200" w:line="276" w:lineRule="auto"/>
        <w:contextualSpacing/>
      </w:pPr>
    </w:p>
    <w:p w14:paraId="39CE6F09" w14:textId="5BB266A2" w:rsidR="00A57D27" w:rsidRDefault="00A57D27" w:rsidP="007770EE">
      <w:pPr>
        <w:spacing w:after="200" w:line="276" w:lineRule="auto"/>
        <w:contextualSpacing/>
      </w:pPr>
      <w:r>
        <w:lastRenderedPageBreak/>
        <w:t>Senator Defebaugh requested that the Freshman Senators encourage high school students to attend SLC and American Legion Boys and Girls State.</w:t>
      </w:r>
    </w:p>
    <w:p w14:paraId="3C18FA13" w14:textId="77777777" w:rsidR="00CD0043" w:rsidRDefault="00CD0043" w:rsidP="007770EE">
      <w:pPr>
        <w:spacing w:after="200" w:line="276" w:lineRule="auto"/>
        <w:contextualSpacing/>
      </w:pPr>
    </w:p>
    <w:p w14:paraId="5B319B39" w14:textId="68CFA181"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A57D27">
        <w:t>6:37</w:t>
      </w:r>
      <w:r w:rsidR="00013C80">
        <w:t xml:space="preserve"> </w:t>
      </w:r>
      <w:r w:rsidRPr="00E80D81">
        <w:t xml:space="preserve">PM. </w:t>
      </w:r>
      <w:r w:rsidRPr="003E7C6E">
        <w:t>The next regular meeting will be</w:t>
      </w:r>
      <w:r w:rsidR="00A57D27">
        <w:t xml:space="preserve"> March 6</w:t>
      </w:r>
      <w:r w:rsidR="00A57D27" w:rsidRPr="00A57D27">
        <w:rPr>
          <w:vertAlign w:val="superscript"/>
        </w:rPr>
        <w:t>th</w:t>
      </w:r>
      <w:r w:rsidR="00400EA6">
        <w:t>, 2018</w:t>
      </w:r>
      <w:r w:rsidR="0037282E">
        <w:t xml:space="preserve"> at 5:00</w:t>
      </w:r>
      <w:r w:rsidRPr="003E7C6E">
        <w:t>PM in the Senate Chambers Union Room 221.</w:t>
      </w:r>
    </w:p>
    <w:p w14:paraId="30F2519C" w14:textId="77777777" w:rsidR="007770EE" w:rsidRPr="007770EE" w:rsidRDefault="007770EE" w:rsidP="00ED1886"/>
    <w:p w14:paraId="1E43A219" w14:textId="77777777" w:rsidR="00087A33" w:rsidRPr="007770EE" w:rsidRDefault="00087A33" w:rsidP="00ED1886"/>
    <w:p w14:paraId="2FEBE697" w14:textId="1CACDCC3"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046150">
        <w:t>Lucia Ward</w:t>
      </w:r>
    </w:p>
    <w:p w14:paraId="2E9DF204" w14:textId="385919CA" w:rsidR="00046150" w:rsidRPr="007770EE" w:rsidRDefault="00046150" w:rsidP="00046150">
      <w:r>
        <w:tab/>
      </w:r>
      <w:r>
        <w:tab/>
      </w:r>
      <w:r>
        <w:tab/>
      </w:r>
      <w:r>
        <w:tab/>
      </w:r>
      <w:r>
        <w:tab/>
      </w:r>
      <w:r>
        <w:tab/>
      </w:r>
      <w:r>
        <w:tab/>
      </w:r>
      <w:r>
        <w:tab/>
        <w:t>Freshman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A49D1" w14:textId="77777777" w:rsidR="00A30FD0" w:rsidRDefault="00A30FD0" w:rsidP="00ED1886">
      <w:r>
        <w:separator/>
      </w:r>
    </w:p>
  </w:endnote>
  <w:endnote w:type="continuationSeparator" w:id="0">
    <w:p w14:paraId="17D9A031" w14:textId="77777777" w:rsidR="00A30FD0" w:rsidRDefault="00A30FD0"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FB970" w14:textId="77777777" w:rsidR="00A30FD0" w:rsidRDefault="00A30FD0" w:rsidP="00ED1886">
      <w:r>
        <w:separator/>
      </w:r>
    </w:p>
  </w:footnote>
  <w:footnote w:type="continuationSeparator" w:id="0">
    <w:p w14:paraId="77F6FD3C" w14:textId="77777777" w:rsidR="00A30FD0" w:rsidRDefault="00A30FD0"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FC73" w14:textId="77777777" w:rsidR="00ED1886" w:rsidRDefault="001B7FDD">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0" type="#_x0000_t75" style="position:absolute;margin-left:0;margin-top:0;width:467.45pt;height:467.45pt;z-index:-251657216;mso-position-horizontal:center;mso-position-horizontal-relative:margin;mso-position-vertical:center;mso-position-vertical-relative:margin"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2E382" w14:textId="77777777" w:rsidR="00ED1886" w:rsidRDefault="001B7FDD">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1" type="#_x0000_t75" style="position:absolute;margin-left:0;margin-top:0;width:467.45pt;height:467.45pt;z-index:-251656192;mso-position-horizontal:center;mso-position-horizontal-relative:margin;mso-position-vertical:center;mso-position-vertical-relative:margin"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B4D3" w14:textId="77777777" w:rsidR="00ED1886" w:rsidRDefault="001B7FDD">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style="position:absolute;margin-left:0;margin-top:0;width:467.45pt;height:467.45pt;z-index:-251658240;mso-position-horizontal:center;mso-position-horizontal-relative:margin;mso-position-vertical:center;mso-position-vertical-relative:margin"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2940"/>
    <w:rsid w:val="00054FED"/>
    <w:rsid w:val="0005639D"/>
    <w:rsid w:val="00061CA8"/>
    <w:rsid w:val="000643A2"/>
    <w:rsid w:val="000705AE"/>
    <w:rsid w:val="00077D0B"/>
    <w:rsid w:val="000813BE"/>
    <w:rsid w:val="000850A2"/>
    <w:rsid w:val="00087A33"/>
    <w:rsid w:val="00092C39"/>
    <w:rsid w:val="00093626"/>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B7FDD"/>
    <w:rsid w:val="001C416B"/>
    <w:rsid w:val="001D2CDB"/>
    <w:rsid w:val="001E0485"/>
    <w:rsid w:val="001F12A6"/>
    <w:rsid w:val="001F70AA"/>
    <w:rsid w:val="00202082"/>
    <w:rsid w:val="00204FBA"/>
    <w:rsid w:val="00210B49"/>
    <w:rsid w:val="00216EA8"/>
    <w:rsid w:val="0022095C"/>
    <w:rsid w:val="00222A49"/>
    <w:rsid w:val="00225A33"/>
    <w:rsid w:val="00225C9A"/>
    <w:rsid w:val="002356FA"/>
    <w:rsid w:val="00240AF5"/>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46E1"/>
    <w:rsid w:val="003E7C6E"/>
    <w:rsid w:val="003E7D2E"/>
    <w:rsid w:val="003F089C"/>
    <w:rsid w:val="00400EA6"/>
    <w:rsid w:val="00401CA0"/>
    <w:rsid w:val="004029B4"/>
    <w:rsid w:val="0040337D"/>
    <w:rsid w:val="00407EA1"/>
    <w:rsid w:val="004120F0"/>
    <w:rsid w:val="00423084"/>
    <w:rsid w:val="0043056B"/>
    <w:rsid w:val="0043325D"/>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6344"/>
    <w:rsid w:val="00570832"/>
    <w:rsid w:val="00572B81"/>
    <w:rsid w:val="005761DD"/>
    <w:rsid w:val="00577686"/>
    <w:rsid w:val="00577A8E"/>
    <w:rsid w:val="005824F3"/>
    <w:rsid w:val="00584B41"/>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35A81"/>
    <w:rsid w:val="006402C9"/>
    <w:rsid w:val="006429BF"/>
    <w:rsid w:val="00646E5A"/>
    <w:rsid w:val="00654FA2"/>
    <w:rsid w:val="00664607"/>
    <w:rsid w:val="00666C3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C9E"/>
    <w:rsid w:val="006C354F"/>
    <w:rsid w:val="006C7CCD"/>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D0919"/>
    <w:rsid w:val="008D5A56"/>
    <w:rsid w:val="008D61B5"/>
    <w:rsid w:val="008F38C9"/>
    <w:rsid w:val="008F62AB"/>
    <w:rsid w:val="009036FD"/>
    <w:rsid w:val="00903C55"/>
    <w:rsid w:val="009056C5"/>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80D03"/>
    <w:rsid w:val="00A85200"/>
    <w:rsid w:val="00A86773"/>
    <w:rsid w:val="00A92077"/>
    <w:rsid w:val="00A93CCE"/>
    <w:rsid w:val="00A9751E"/>
    <w:rsid w:val="00AA1A06"/>
    <w:rsid w:val="00AA3CF3"/>
    <w:rsid w:val="00AB4685"/>
    <w:rsid w:val="00AB656F"/>
    <w:rsid w:val="00AB7F1D"/>
    <w:rsid w:val="00AC1A73"/>
    <w:rsid w:val="00AC3E7C"/>
    <w:rsid w:val="00AC6E93"/>
    <w:rsid w:val="00AD21A7"/>
    <w:rsid w:val="00AD3B88"/>
    <w:rsid w:val="00AE1A1B"/>
    <w:rsid w:val="00AE41B2"/>
    <w:rsid w:val="00AE6072"/>
    <w:rsid w:val="00B04078"/>
    <w:rsid w:val="00B04626"/>
    <w:rsid w:val="00B1119C"/>
    <w:rsid w:val="00B137D2"/>
    <w:rsid w:val="00B15450"/>
    <w:rsid w:val="00B15804"/>
    <w:rsid w:val="00B20AA9"/>
    <w:rsid w:val="00B26112"/>
    <w:rsid w:val="00B27072"/>
    <w:rsid w:val="00B27852"/>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32287"/>
    <w:rsid w:val="00D35AD1"/>
    <w:rsid w:val="00D42BC0"/>
    <w:rsid w:val="00D43280"/>
    <w:rsid w:val="00D47887"/>
    <w:rsid w:val="00D53C76"/>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D0A73"/>
    <w:rsid w:val="00ED1886"/>
    <w:rsid w:val="00EE1FAB"/>
    <w:rsid w:val="00EE2C5B"/>
    <w:rsid w:val="00EE2FCF"/>
    <w:rsid w:val="00EE3531"/>
    <w:rsid w:val="00EE3A41"/>
    <w:rsid w:val="00EF371C"/>
    <w:rsid w:val="00EF4416"/>
    <w:rsid w:val="00EF4D59"/>
    <w:rsid w:val="00EF5EDE"/>
    <w:rsid w:val="00F005B5"/>
    <w:rsid w:val="00F0064B"/>
    <w:rsid w:val="00F04CC6"/>
    <w:rsid w:val="00F138A6"/>
    <w:rsid w:val="00F14252"/>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54C1"/>
    <w:rsid w:val="00FB7AF4"/>
    <w:rsid w:val="00FC7D63"/>
    <w:rsid w:val="00FD2479"/>
    <w:rsid w:val="00FD6370"/>
    <w:rsid w:val="00FD6DEE"/>
    <w:rsid w:val="00FE3185"/>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14D51-944C-4D99-9C18-017DF3CD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ASUW Chief of Legislative Affairs</cp:lastModifiedBy>
  <cp:revision>2</cp:revision>
  <cp:lastPrinted>2017-11-07T03:48:00Z</cp:lastPrinted>
  <dcterms:created xsi:type="dcterms:W3CDTF">2018-03-05T23:07:00Z</dcterms:created>
  <dcterms:modified xsi:type="dcterms:W3CDTF">2018-03-05T23:07:00Z</dcterms:modified>
</cp:coreProperties>
</file>