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2F1CED63" w14:textId="30EEEC80" w:rsidR="00130CAB" w:rsidRPr="0010719A" w:rsidRDefault="00A75355" w:rsidP="00ED1886">
      <w:r w:rsidRPr="007770EE">
        <w:t xml:space="preserve">The </w:t>
      </w:r>
      <w:r w:rsidR="004B0D5E">
        <w:t>February 5</w:t>
      </w:r>
      <w:r w:rsidR="004B0D5E" w:rsidRPr="004B0D5E">
        <w:rPr>
          <w:vertAlign w:val="superscript"/>
        </w:rPr>
        <w:t>th</w:t>
      </w:r>
      <w:r w:rsidR="004B0D5E">
        <w:t>, 2019</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4B0D5E">
        <w:t>:01</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enators </w:t>
      </w:r>
      <w:r w:rsidR="004B0D5E">
        <w:t>Hoppa, O’Connor, and Ramsay</w:t>
      </w:r>
      <w:r w:rsidR="003E2166">
        <w:t xml:space="preserve"> were absent.</w:t>
      </w:r>
      <w:r w:rsidR="001737ED">
        <w:t xml:space="preserve"> </w:t>
      </w:r>
    </w:p>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4818497C" w14:textId="2FA9D3A9" w:rsidR="001737ED" w:rsidRDefault="00CE7295" w:rsidP="003261E5">
      <w:pPr>
        <w:pStyle w:val="owapara"/>
      </w:pPr>
      <w:r>
        <w:t xml:space="preserve">Tyler Wolfgang from Better Wyoming was present. </w:t>
      </w:r>
    </w:p>
    <w:p w14:paraId="2129C15B" w14:textId="77777777" w:rsidR="00CE7295" w:rsidRPr="007770EE" w:rsidRDefault="00CE7295"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66B6C39B" w:rsidR="001E7277" w:rsidRDefault="00CE7295" w:rsidP="6BEC31D2">
      <w:pPr>
        <w:pStyle w:val="owapara"/>
      </w:pPr>
      <w:r>
        <w:t>No Special Event.</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7777777" w:rsidR="001737ED" w:rsidRDefault="001737ED" w:rsidP="00A16D07">
      <w:pPr>
        <w:spacing w:after="11" w:line="249" w:lineRule="auto"/>
      </w:pPr>
    </w:p>
    <w:p w14:paraId="47352125" w14:textId="446031B0" w:rsidR="00C51364" w:rsidRDefault="001737ED" w:rsidP="00A16D07">
      <w:pPr>
        <w:spacing w:after="11" w:line="249" w:lineRule="auto"/>
      </w:pPr>
      <w:r>
        <w:t>Advisor Wheeler</w:t>
      </w:r>
      <w:r w:rsidR="00CE7295">
        <w:t xml:space="preserve"> was not in attendance. </w:t>
      </w:r>
    </w:p>
    <w:p w14:paraId="0AB59A62" w14:textId="73F06722" w:rsidR="001737ED" w:rsidRDefault="001737ED" w:rsidP="00A16D07">
      <w:pPr>
        <w:spacing w:after="11" w:line="249" w:lineRule="auto"/>
      </w:pPr>
    </w:p>
    <w:p w14:paraId="68B172C5" w14:textId="786765D0" w:rsidR="001737ED" w:rsidRDefault="001737ED" w:rsidP="00A16D07">
      <w:pPr>
        <w:spacing w:after="11" w:line="249" w:lineRule="auto"/>
      </w:pPr>
      <w:r>
        <w:t>Advisor Ward</w:t>
      </w:r>
      <w:r w:rsidR="00CE7295">
        <w:t xml:space="preserve"> reminded Senators to about their responsibility to their full senate </w:t>
      </w:r>
      <w:r w:rsidR="00A45077">
        <w:t>committees</w:t>
      </w:r>
      <w:r w:rsidR="00CE7295">
        <w:t xml:space="preserve">. If there is a time conflict concerning committee meeting times, talk to Advisor Ward to rearrange times. She also asked each committee to state their goals during their reports.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367ADF4D" w:rsidR="009618E6" w:rsidRPr="008D0919" w:rsidRDefault="008D0919" w:rsidP="00A16D07">
      <w:pPr>
        <w:spacing w:after="11" w:line="249" w:lineRule="auto"/>
      </w:pPr>
      <w:r>
        <w:t xml:space="preserve">Presiding Officer </w:t>
      </w:r>
      <w:r w:rsidR="001737ED">
        <w:t>Vetter</w:t>
      </w:r>
      <w:r w:rsidR="00CE7295">
        <w:t xml:space="preserve"> </w:t>
      </w:r>
      <w:r w:rsidR="005A1367">
        <w:t xml:space="preserve">yielded his time to Tyler Wolfgang. Wolfgang is working with the state </w:t>
      </w:r>
      <w:r w:rsidR="00A45077">
        <w:t>legislator</w:t>
      </w:r>
      <w:r w:rsidR="005A1367">
        <w:t xml:space="preserve"> and he is joining others to lobby make the student voices heard. He suggested that everyone lobby and talk to the state representatives if they want to make change. He also offered his resources to help people create phone banks to help lobbying efforts if anyone has any issues they would like to see changed. He said this would be a non-partisan way to get involved. If any senators need help or resources, Wolfgang offere Better Wyoming as help. Vetter was given the chair back and he passed </w:t>
      </w:r>
      <w:r w:rsidR="00A45077">
        <w:t>around</w:t>
      </w:r>
      <w:r w:rsidR="005A1367">
        <w:t xml:space="preserve"> a sign-up sheet for lobbying efforts. </w:t>
      </w:r>
    </w:p>
    <w:p w14:paraId="3B640C48" w14:textId="77777777" w:rsidR="00EE2C5B" w:rsidRDefault="00EE2C5B" w:rsidP="00A16D07">
      <w:pPr>
        <w:spacing w:after="11" w:line="249" w:lineRule="auto"/>
      </w:pPr>
    </w:p>
    <w:p w14:paraId="5B9A7321" w14:textId="3DACF36C" w:rsidR="00A75DBC" w:rsidRDefault="008D0919" w:rsidP="00A16D07">
      <w:pPr>
        <w:spacing w:after="11" w:line="249" w:lineRule="auto"/>
      </w:pPr>
      <w:r>
        <w:t xml:space="preserve">Parliamentarian </w:t>
      </w:r>
      <w:r w:rsidR="001737ED">
        <w:t>Romero</w:t>
      </w:r>
      <w:r w:rsidR="005A1367">
        <w:t xml:space="preserve"> had no report. </w:t>
      </w:r>
    </w:p>
    <w:p w14:paraId="39B8EF41" w14:textId="77777777" w:rsidR="00A75DBC" w:rsidRDefault="00A75DBC" w:rsidP="00A16D07">
      <w:pPr>
        <w:spacing w:after="11" w:line="249" w:lineRule="auto"/>
      </w:pPr>
    </w:p>
    <w:p w14:paraId="344B19C9" w14:textId="3FFCDAC6" w:rsidR="00A75DBC" w:rsidRDefault="00A75DBC" w:rsidP="00A16D07">
      <w:pPr>
        <w:spacing w:after="11" w:line="249" w:lineRule="auto"/>
      </w:pPr>
      <w:r>
        <w:t xml:space="preserve">Secretary </w:t>
      </w:r>
      <w:r w:rsidR="001737ED">
        <w:t>Walls</w:t>
      </w:r>
      <w:r w:rsidR="005A1367">
        <w:t xml:space="preserve"> had no report. </w:t>
      </w:r>
    </w:p>
    <w:p w14:paraId="50199CF7" w14:textId="77777777" w:rsidR="00A75DBC" w:rsidRDefault="00A75DBC" w:rsidP="00A16D07">
      <w:pPr>
        <w:spacing w:after="11" w:line="249" w:lineRule="auto"/>
      </w:pPr>
    </w:p>
    <w:p w14:paraId="01A78288" w14:textId="46794A8F" w:rsidR="00A75DBC" w:rsidRDefault="00A75DBC" w:rsidP="00A16D07">
      <w:pPr>
        <w:spacing w:after="11" w:line="249" w:lineRule="auto"/>
      </w:pPr>
      <w:r>
        <w:t>Treasurer D</w:t>
      </w:r>
      <w:r w:rsidR="001737ED">
        <w:t>oran</w:t>
      </w:r>
      <w:r w:rsidR="005A1367">
        <w:t xml:space="preserve"> </w:t>
      </w:r>
      <w:r w:rsidR="00A45077">
        <w:t>discussed</w:t>
      </w:r>
      <w:r w:rsidR="005A1367">
        <w:t xml:space="preserve"> that she is working with Programming and Traditions to try and reach out to future first year students. She also reminded Senators that if they have questions concerning the budget to contact her. </w:t>
      </w:r>
    </w:p>
    <w:p w14:paraId="6AD73199" w14:textId="77777777" w:rsidR="00A75DBC" w:rsidRDefault="00A75DBC" w:rsidP="00A16D07">
      <w:pPr>
        <w:spacing w:after="11" w:line="249" w:lineRule="auto"/>
      </w:pPr>
    </w:p>
    <w:p w14:paraId="0E4DE141" w14:textId="1D707660" w:rsidR="000D417F" w:rsidRDefault="00A75DBC" w:rsidP="00A16D07">
      <w:pPr>
        <w:spacing w:after="11" w:line="249" w:lineRule="auto"/>
      </w:pPr>
      <w:r>
        <w:t xml:space="preserve">Steering Committee Liaison </w:t>
      </w:r>
      <w:r w:rsidR="001737ED">
        <w:t>McNicholl</w:t>
      </w:r>
      <w:r w:rsidR="00CB533A">
        <w:t xml:space="preserve"> </w:t>
      </w:r>
      <w:r w:rsidR="005A1367">
        <w:t xml:space="preserve">encouraged Senators to go to the RHA meeting at 5:30pm on Thursday.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5E234ED4" w:rsidR="008D0919" w:rsidRDefault="00A75DBC" w:rsidP="00A16D07">
      <w:pPr>
        <w:spacing w:after="11" w:line="249" w:lineRule="auto"/>
      </w:pPr>
      <w:r>
        <w:t xml:space="preserve">President </w:t>
      </w:r>
      <w:r w:rsidR="00672249">
        <w:t>Mulhall</w:t>
      </w:r>
      <w:r w:rsidR="00D51B78">
        <w:t xml:space="preserve"> </w:t>
      </w:r>
      <w:r w:rsidR="005A1367">
        <w:t xml:space="preserve">was not in attendance. </w:t>
      </w:r>
    </w:p>
    <w:p w14:paraId="38BC9B57" w14:textId="77777777" w:rsidR="008D0919" w:rsidRDefault="008D0919" w:rsidP="00A16D07">
      <w:pPr>
        <w:spacing w:after="11" w:line="249" w:lineRule="auto"/>
      </w:pPr>
    </w:p>
    <w:p w14:paraId="1DA59975" w14:textId="4651D73E" w:rsidR="002C22EB" w:rsidRDefault="002C22EB" w:rsidP="00A16D07">
      <w:pPr>
        <w:spacing w:after="11" w:line="249" w:lineRule="auto"/>
      </w:pPr>
      <w:r>
        <w:t xml:space="preserve">Vice President </w:t>
      </w:r>
      <w:r w:rsidR="00672249">
        <w:t>Wilkins</w:t>
      </w:r>
      <w:r w:rsidR="005A1367">
        <w:t xml:space="preserve"> met with full Senators to formalize committee times and to discuss expectations. </w:t>
      </w:r>
      <w:r w:rsidR="00317F94">
        <w:t xml:space="preserve">He also with committees located around campus to make goals and expectations. He gave a report on behalf of President Mulhall saying that she will be in her office if anyone has ideas for legislation or plans on running for a position in ASUW next year. He also said that the budget will be available for voting soon. He also encouraged Senators to take part in lobbying for the Housing Bill in the State Legislator.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77777777" w:rsidR="001737ED" w:rsidRDefault="001737ED" w:rsidP="00AC6E93"/>
    <w:p w14:paraId="6FEC3F77" w14:textId="1025F9EB" w:rsidR="006402C9" w:rsidRDefault="002C22EB" w:rsidP="00AC6E93">
      <w:r>
        <w:t xml:space="preserve">Steering </w:t>
      </w:r>
      <w:r w:rsidR="00317F94">
        <w:t xml:space="preserve">met digitally and discussed goals and legislation. </w:t>
      </w:r>
    </w:p>
    <w:p w14:paraId="54BE6E58" w14:textId="77777777" w:rsidR="006402C9" w:rsidRDefault="006402C9" w:rsidP="00AC6E93"/>
    <w:p w14:paraId="738F3CE5" w14:textId="7C34A7BE" w:rsidR="00806650" w:rsidRDefault="006402C9" w:rsidP="00AC6E93">
      <w:r>
        <w:t>Pro</w:t>
      </w:r>
      <w:r w:rsidR="00EC3B69">
        <w:t xml:space="preserve">cedures </w:t>
      </w:r>
      <w:r w:rsidR="00317F94">
        <w:t xml:space="preserve">met and made the goal of being more informed concerning legislation by talking to sponsors and authors of bills. </w:t>
      </w:r>
    </w:p>
    <w:p w14:paraId="38D07518" w14:textId="59202197" w:rsidR="006402C9" w:rsidRDefault="00806650" w:rsidP="00AC6E93">
      <w:r>
        <w:t xml:space="preserve"> </w:t>
      </w:r>
    </w:p>
    <w:p w14:paraId="535B9160" w14:textId="5FA8F0AD" w:rsidR="003D2F4A" w:rsidRDefault="001B3807" w:rsidP="00AC6E93">
      <w:r>
        <w:t xml:space="preserve">Programming and </w:t>
      </w:r>
      <w:r w:rsidR="001E7277">
        <w:t xml:space="preserve">Traditions </w:t>
      </w:r>
      <w:r w:rsidR="00317F94">
        <w:t xml:space="preserve">is planning events to raise awareness about First-Year Senate. </w:t>
      </w:r>
    </w:p>
    <w:p w14:paraId="3D6EA1C2" w14:textId="77777777" w:rsidR="001B3807" w:rsidRDefault="001B3807" w:rsidP="00AC6E93"/>
    <w:p w14:paraId="09D5D7F6" w14:textId="00C65238" w:rsidR="002C22EB" w:rsidRDefault="001737ED" w:rsidP="00AC6E93">
      <w:r>
        <w:t>Diversity &amp; Student Outreach</w:t>
      </w:r>
      <w:r w:rsidR="00790EB1">
        <w:t xml:space="preserve"> is looking to come up with more legislation ideas as well as helping other committees.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4565E8D9" w:rsidR="002F61B8" w:rsidRDefault="003D2F4A" w:rsidP="002F61B8">
      <w:pPr>
        <w:spacing w:after="11" w:line="249" w:lineRule="auto"/>
      </w:pPr>
      <w:r>
        <w:t xml:space="preserve">Steering </w:t>
      </w:r>
      <w:r w:rsidR="00790EB1">
        <w:t xml:space="preserve">had no report. </w:t>
      </w:r>
    </w:p>
    <w:p w14:paraId="51E6EC0C" w14:textId="77777777" w:rsidR="002F61B8" w:rsidRDefault="002F61B8" w:rsidP="002F61B8">
      <w:pPr>
        <w:spacing w:after="11" w:line="249" w:lineRule="auto"/>
      </w:pPr>
    </w:p>
    <w:p w14:paraId="22FA70BD" w14:textId="18AACBB3" w:rsidR="002F61B8" w:rsidRDefault="00C55EF7" w:rsidP="002F61B8">
      <w:pPr>
        <w:spacing w:after="11" w:line="249" w:lineRule="auto"/>
      </w:pPr>
      <w:r>
        <w:t>A</w:t>
      </w:r>
      <w:r w:rsidR="00F21208">
        <w:t>dvocacy</w:t>
      </w:r>
      <w:r>
        <w:t xml:space="preserve">, Diversity &amp; Policy </w:t>
      </w:r>
      <w:r w:rsidR="00790EB1">
        <w:t xml:space="preserve">had no report. </w:t>
      </w:r>
    </w:p>
    <w:p w14:paraId="3E68AF5E" w14:textId="77777777" w:rsidR="002F61B8" w:rsidRDefault="002F61B8" w:rsidP="002F61B8">
      <w:pPr>
        <w:spacing w:after="11" w:line="249" w:lineRule="auto"/>
      </w:pPr>
    </w:p>
    <w:p w14:paraId="4FCF9AD4" w14:textId="501EA356" w:rsidR="00F21208" w:rsidRDefault="00F21208" w:rsidP="00F21208">
      <w:pPr>
        <w:spacing w:after="11" w:line="249" w:lineRule="auto"/>
      </w:pPr>
      <w:r>
        <w:t xml:space="preserve">Budget &amp; Planning </w:t>
      </w:r>
      <w:r w:rsidR="00790EB1">
        <w:t xml:space="preserve">had a long meeting concerning the budget. They heard appeals and discussed the legislation for next week.  </w:t>
      </w:r>
    </w:p>
    <w:p w14:paraId="6CA32916" w14:textId="77777777" w:rsidR="00F21208" w:rsidRDefault="00F21208" w:rsidP="00F21208">
      <w:pPr>
        <w:spacing w:after="11" w:line="249" w:lineRule="auto"/>
      </w:pPr>
    </w:p>
    <w:p w14:paraId="3CD5209E" w14:textId="234D3E1C" w:rsidR="00F21208" w:rsidRDefault="00F21208" w:rsidP="00F21208">
      <w:pPr>
        <w:spacing w:after="11" w:line="249" w:lineRule="auto"/>
      </w:pPr>
      <w:r>
        <w:t xml:space="preserve">Programs &amp; Institutional Development </w:t>
      </w:r>
      <w:r w:rsidR="00790EB1">
        <w:t xml:space="preserve">had no report. </w:t>
      </w:r>
    </w:p>
    <w:p w14:paraId="60ED8EBA" w14:textId="77777777" w:rsidR="00F21208" w:rsidRPr="002F61B8" w:rsidRDefault="00F21208" w:rsidP="00F21208">
      <w:pPr>
        <w:spacing w:after="11" w:line="249" w:lineRule="auto"/>
      </w:pPr>
    </w:p>
    <w:p w14:paraId="6F307DF1" w14:textId="68515C95" w:rsidR="00F21208" w:rsidRDefault="00F21208" w:rsidP="00F21208">
      <w:pPr>
        <w:spacing w:after="11" w:line="249" w:lineRule="auto"/>
      </w:pPr>
      <w:r>
        <w:lastRenderedPageBreak/>
        <w:t xml:space="preserve">RSO Funding Board </w:t>
      </w:r>
      <w:r w:rsidR="00790EB1">
        <w:t xml:space="preserve">approved $275 for </w:t>
      </w:r>
      <w:r w:rsidR="00A45077">
        <w:t>Aerospace</w:t>
      </w:r>
      <w:r w:rsidR="00790EB1">
        <w:t xml:space="preserve"> Research for Drone Racing, approved $500 for Rho Chi for a conference, and tabled $9,000 for the Friends of Nepal until more details are provided. </w:t>
      </w:r>
    </w:p>
    <w:p w14:paraId="1F9C8F0A" w14:textId="77777777" w:rsidR="00F21208" w:rsidRPr="00D44DBF" w:rsidRDefault="00F21208" w:rsidP="00F21208">
      <w:pPr>
        <w:spacing w:after="11" w:line="249" w:lineRule="auto"/>
      </w:pPr>
    </w:p>
    <w:p w14:paraId="2A6630DF" w14:textId="7FFD8DC1" w:rsidR="002F61B8" w:rsidRDefault="00C55EF7" w:rsidP="002F61B8">
      <w:pPr>
        <w:spacing w:after="11" w:line="249" w:lineRule="auto"/>
      </w:pPr>
      <w:r>
        <w:t>Student Outreach and Programming</w:t>
      </w:r>
      <w:r w:rsidR="00D51B78">
        <w:t xml:space="preserve"> </w:t>
      </w:r>
      <w:r w:rsidR="00790EB1">
        <w:t xml:space="preserve">are working to translate the results of the campus carry survey into a resolution.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69A9B9D1" w:rsidR="002404EE" w:rsidRDefault="00790EB1" w:rsidP="00046150">
      <w:r>
        <w:t xml:space="preserve">No Old Business. </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1C6CE9F2" w:rsidR="00AD4284" w:rsidRDefault="00790EB1" w:rsidP="0024155A">
      <w:r>
        <w:t>Senate Bill #2646: ASUW Elections Policy Reformat and Revision.</w:t>
      </w:r>
    </w:p>
    <w:p w14:paraId="19579AAB" w14:textId="28A5646D" w:rsidR="00790EB1" w:rsidRDefault="00790EB1" w:rsidP="0024155A">
      <w:r>
        <w:tab/>
        <w:t>First Reading.</w:t>
      </w:r>
    </w:p>
    <w:p w14:paraId="6C0A6FCE" w14:textId="76471BF4" w:rsidR="00790EB1" w:rsidRDefault="00790EB1" w:rsidP="0024155A">
      <w:r>
        <w:tab/>
        <w:t>Steered to Procedures</w:t>
      </w:r>
      <w:r w:rsidR="00CB2655">
        <w:t>.</w:t>
      </w:r>
    </w:p>
    <w:p w14:paraId="21084D1D" w14:textId="5AFFF204" w:rsidR="00CB2655" w:rsidRDefault="00CB2655" w:rsidP="0024155A"/>
    <w:p w14:paraId="27F47412" w14:textId="5E5C7F96" w:rsidR="00CB2655" w:rsidRDefault="00CB2655" w:rsidP="0024155A">
      <w:r>
        <w:t>Senate Bill #2647: Revision and Continuation of the ASUW Senatorial Scholarship Program.</w:t>
      </w:r>
    </w:p>
    <w:p w14:paraId="1D977DA1" w14:textId="1AA6C413" w:rsidR="00CB2655" w:rsidRDefault="00CB2655" w:rsidP="0024155A">
      <w:r>
        <w:tab/>
        <w:t xml:space="preserve">First Reading. </w:t>
      </w:r>
    </w:p>
    <w:p w14:paraId="0ABCD2E4" w14:textId="35DC86E3" w:rsidR="00CB2655" w:rsidRDefault="00CB2655" w:rsidP="0024155A">
      <w:r>
        <w:tab/>
        <w:t xml:space="preserve">Steered to Procedures. </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355C1F12" w:rsidR="00CD0043" w:rsidRDefault="00CB2655" w:rsidP="007770EE">
      <w:pPr>
        <w:spacing w:after="200" w:line="276" w:lineRule="auto"/>
        <w:contextualSpacing/>
      </w:pPr>
      <w:r>
        <w:t>Senators Williams discussed the Vocal Arts Opera Sing on Sunday, Feb 10</w:t>
      </w:r>
      <w:r w:rsidRPr="00CB2655">
        <w:rPr>
          <w:vertAlign w:val="superscript"/>
        </w:rPr>
        <w:t>th</w:t>
      </w:r>
      <w:r>
        <w:t xml:space="preserve">, at 1pm. </w:t>
      </w:r>
    </w:p>
    <w:p w14:paraId="04033110" w14:textId="2A20B84D" w:rsidR="0024155A" w:rsidRDefault="0024155A" w:rsidP="007770EE">
      <w:pPr>
        <w:spacing w:after="200" w:line="276" w:lineRule="auto"/>
        <w:contextualSpacing/>
      </w:pPr>
    </w:p>
    <w:p w14:paraId="444B35BE" w14:textId="1D4BAAD4" w:rsidR="00CB2655" w:rsidRDefault="00CB2655" w:rsidP="007770EE">
      <w:pPr>
        <w:spacing w:after="200" w:line="276" w:lineRule="auto"/>
        <w:contextualSpacing/>
      </w:pPr>
      <w:r>
        <w:t xml:space="preserve">Senator Horton discussed a meeting pertaining to details of the Sustainability Fair on </w:t>
      </w:r>
      <w:r w:rsidR="00A45077">
        <w:t>February</w:t>
      </w:r>
      <w:r>
        <w:t xml:space="preserve"> 20</w:t>
      </w:r>
      <w:r w:rsidRPr="00CB2655">
        <w:rPr>
          <w:vertAlign w:val="superscript"/>
        </w:rPr>
        <w:t>th</w:t>
      </w:r>
      <w:r>
        <w:t xml:space="preserve"> from 6-8:30pm. First-Year Senate will have a booth. There will also be a sustainability movie on </w:t>
      </w:r>
      <w:r w:rsidR="00A45077">
        <w:t>February</w:t>
      </w:r>
      <w:r>
        <w:t xml:space="preserve"> 22</w:t>
      </w:r>
      <w:r w:rsidRPr="00CB2655">
        <w:rPr>
          <w:vertAlign w:val="superscript"/>
        </w:rPr>
        <w:t>nd</w:t>
      </w:r>
      <w:r>
        <w:t xml:space="preserve"> at 7pm. </w:t>
      </w:r>
    </w:p>
    <w:p w14:paraId="0A8A8868" w14:textId="2F128062" w:rsidR="00CB2655" w:rsidRDefault="00CB2655" w:rsidP="007770EE">
      <w:pPr>
        <w:spacing w:after="200" w:line="276" w:lineRule="auto"/>
        <w:contextualSpacing/>
      </w:pPr>
    </w:p>
    <w:p w14:paraId="73D3EAB8" w14:textId="231BBAFE" w:rsidR="00CB2655" w:rsidRDefault="00CB2655" w:rsidP="007770EE">
      <w:pPr>
        <w:spacing w:after="200" w:line="276" w:lineRule="auto"/>
        <w:contextualSpacing/>
      </w:pPr>
      <w:r>
        <w:t>Senator Diaz encouraged Senators to attend a meeting concerning the Sustainability Fair after the Senate meeting on Feb 12</w:t>
      </w:r>
      <w:r w:rsidRPr="00CB2655">
        <w:rPr>
          <w:vertAlign w:val="superscript"/>
        </w:rPr>
        <w:t>th</w:t>
      </w:r>
      <w:r>
        <w:t xml:space="preserve">. </w:t>
      </w:r>
    </w:p>
    <w:p w14:paraId="79E16209" w14:textId="77777777" w:rsidR="00CB2655" w:rsidRDefault="00CB2655" w:rsidP="007770EE">
      <w:pPr>
        <w:spacing w:after="200" w:line="276" w:lineRule="auto"/>
        <w:contextualSpacing/>
      </w:pPr>
    </w:p>
    <w:p w14:paraId="5B319B39" w14:textId="705895EF"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CB2655">
        <w:t>5:26</w:t>
      </w:r>
      <w:r w:rsidR="00AD4284">
        <w:t xml:space="preserve"> </w:t>
      </w:r>
      <w:r w:rsidRPr="00E80D81">
        <w:t xml:space="preserve">PM. </w:t>
      </w:r>
      <w:r w:rsidR="00494753">
        <w:t xml:space="preserve">The </w:t>
      </w:r>
      <w:r w:rsidR="00CB2655">
        <w:t>next</w:t>
      </w:r>
      <w:bookmarkStart w:id="0" w:name="_GoBack"/>
      <w:bookmarkEnd w:id="0"/>
      <w:r w:rsidRPr="003E7C6E">
        <w:t xml:space="preserve"> regular meeting will be</w:t>
      </w:r>
      <w:r w:rsidR="00494753">
        <w:t xml:space="preserve"> </w:t>
      </w:r>
      <w:r w:rsidR="00A45077">
        <w:t>February</w:t>
      </w:r>
      <w:r w:rsidR="00CB2655">
        <w:t xml:space="preserve"> 12</w:t>
      </w:r>
      <w:r w:rsidR="00CB2655" w:rsidRPr="00CB2655">
        <w:rPr>
          <w:vertAlign w:val="superscript"/>
        </w:rPr>
        <w:t>th</w:t>
      </w:r>
      <w:r w:rsidR="00CB2655">
        <w:t>, 2019</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EBB6" w14:textId="77777777" w:rsidR="00785F9B" w:rsidRDefault="00785F9B" w:rsidP="00ED1886">
      <w:r>
        <w:separator/>
      </w:r>
    </w:p>
  </w:endnote>
  <w:endnote w:type="continuationSeparator" w:id="0">
    <w:p w14:paraId="3C49D75C" w14:textId="77777777" w:rsidR="00785F9B" w:rsidRDefault="00785F9B"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6CBF7" w14:textId="77777777" w:rsidR="00785F9B" w:rsidRDefault="00785F9B" w:rsidP="00ED1886">
      <w:r>
        <w:separator/>
      </w:r>
    </w:p>
  </w:footnote>
  <w:footnote w:type="continuationSeparator" w:id="0">
    <w:p w14:paraId="316F342C" w14:textId="77777777" w:rsidR="00785F9B" w:rsidRDefault="00785F9B"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785F9B">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785F9B">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785F9B">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4C62"/>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17F94"/>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B0D5E"/>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1367"/>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224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5F9B"/>
    <w:rsid w:val="0078607C"/>
    <w:rsid w:val="00787CE3"/>
    <w:rsid w:val="00790EB1"/>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077"/>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2655"/>
    <w:rsid w:val="00CB47F4"/>
    <w:rsid w:val="00CB533A"/>
    <w:rsid w:val="00CB7379"/>
    <w:rsid w:val="00CC30E7"/>
    <w:rsid w:val="00CC48E0"/>
    <w:rsid w:val="00CD0043"/>
    <w:rsid w:val="00CD4AB4"/>
    <w:rsid w:val="00CD65F7"/>
    <w:rsid w:val="00CE069A"/>
    <w:rsid w:val="00CE4240"/>
    <w:rsid w:val="00CE7295"/>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C7DA0"/>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208"/>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77D1-3F23-3541-B54F-ED8ED544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703</Words>
  <Characters>3737</Characters>
  <Application>Microsoft Office Word</Application>
  <DocSecurity>0</DocSecurity>
  <Lines>128</Lines>
  <Paragraphs>59</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5</cp:revision>
  <cp:lastPrinted>2017-11-07T03:48:00Z</cp:lastPrinted>
  <dcterms:created xsi:type="dcterms:W3CDTF">2019-02-11T20:05:00Z</dcterms:created>
  <dcterms:modified xsi:type="dcterms:W3CDTF">2019-02-11T20:53:00Z</dcterms:modified>
</cp:coreProperties>
</file>