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25B" w:rsidRDefault="00EC525B">
      <w:pPr>
        <w:pStyle w:val="BodyText"/>
        <w:spacing w:before="5"/>
        <w:rPr>
          <w:rFonts w:ascii="Times New Roman"/>
          <w:sz w:val="15"/>
        </w:rPr>
      </w:pPr>
    </w:p>
    <w:p w:rsidR="00FF1968" w:rsidRDefault="00FF1968" w:rsidP="00FF1968">
      <w:pPr>
        <w:spacing w:before="90"/>
        <w:jc w:val="center"/>
        <w:rPr>
          <w:b/>
          <w:sz w:val="32"/>
        </w:rPr>
      </w:pPr>
      <w:r>
        <w:rPr>
          <w:noProof/>
        </w:rPr>
        <w:drawing>
          <wp:inline distT="0" distB="0" distL="0" distR="0">
            <wp:extent cx="1615440" cy="462904"/>
            <wp:effectExtent l="0" t="0" r="0" b="0"/>
            <wp:docPr id="8" name="Picture 8" descr="2 line_UWSignatur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line_UWSignature-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574" cy="467527"/>
                    </a:xfrm>
                    <a:prstGeom prst="rect">
                      <a:avLst/>
                    </a:prstGeom>
                    <a:noFill/>
                    <a:ln>
                      <a:noFill/>
                    </a:ln>
                  </pic:spPr>
                </pic:pic>
              </a:graphicData>
            </a:graphic>
          </wp:inline>
        </w:drawing>
      </w:r>
    </w:p>
    <w:p w:rsidR="00EC525B" w:rsidRPr="00FF1968" w:rsidRDefault="00370DBE" w:rsidP="00FF1968">
      <w:pPr>
        <w:spacing w:before="90"/>
        <w:jc w:val="center"/>
        <w:rPr>
          <w:b/>
          <w:sz w:val="28"/>
          <w:szCs w:val="28"/>
        </w:rPr>
      </w:pPr>
      <w:r w:rsidRPr="00FF1968">
        <w:rPr>
          <w:b/>
          <w:sz w:val="28"/>
          <w:szCs w:val="28"/>
        </w:rPr>
        <w:t xml:space="preserve">Annual Evaluation Form </w:t>
      </w:r>
      <w:r w:rsidR="00410DCD" w:rsidRPr="00FF1968">
        <w:rPr>
          <w:b/>
          <w:sz w:val="28"/>
          <w:szCs w:val="28"/>
        </w:rPr>
        <w:t>–</w:t>
      </w:r>
      <w:r w:rsidRPr="00FF1968">
        <w:rPr>
          <w:b/>
          <w:sz w:val="28"/>
          <w:szCs w:val="28"/>
        </w:rPr>
        <w:t xml:space="preserve"> </w:t>
      </w:r>
      <w:r w:rsidR="00A10B99">
        <w:rPr>
          <w:b/>
          <w:sz w:val="28"/>
          <w:szCs w:val="28"/>
        </w:rPr>
        <w:t xml:space="preserve">Executive and </w:t>
      </w:r>
      <w:r w:rsidR="00A10B99" w:rsidRPr="00FF1968">
        <w:rPr>
          <w:b/>
          <w:sz w:val="28"/>
          <w:szCs w:val="28"/>
        </w:rPr>
        <w:t>Administrative</w:t>
      </w:r>
      <w:r w:rsidR="00A10B99">
        <w:rPr>
          <w:b/>
          <w:sz w:val="28"/>
          <w:szCs w:val="28"/>
        </w:rPr>
        <w:t>-At Will</w:t>
      </w:r>
      <w:r w:rsidR="00A10B99" w:rsidRPr="00FF1968">
        <w:rPr>
          <w:b/>
          <w:sz w:val="28"/>
          <w:szCs w:val="28"/>
        </w:rPr>
        <w:t xml:space="preserve"> Position</w:t>
      </w:r>
      <w:r w:rsidR="00A10B99">
        <w:rPr>
          <w:b/>
          <w:sz w:val="28"/>
          <w:szCs w:val="28"/>
        </w:rPr>
        <w:t>s</w:t>
      </w:r>
    </w:p>
    <w:p w:rsidR="00EC525B" w:rsidRDefault="00EC525B">
      <w:pPr>
        <w:pStyle w:val="BodyText"/>
        <w:spacing w:before="3"/>
        <w:rPr>
          <w:b/>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92"/>
        <w:gridCol w:w="1911"/>
        <w:gridCol w:w="2202"/>
        <w:gridCol w:w="1107"/>
        <w:gridCol w:w="1098"/>
      </w:tblGrid>
      <w:tr w:rsidR="00EC525B">
        <w:trPr>
          <w:trHeight w:hRule="exact" w:val="407"/>
        </w:trPr>
        <w:tc>
          <w:tcPr>
            <w:tcW w:w="11016" w:type="dxa"/>
            <w:gridSpan w:val="7"/>
            <w:shd w:val="clear" w:color="auto" w:fill="D9D9D9"/>
          </w:tcPr>
          <w:p w:rsidR="00EC525B" w:rsidRDefault="00370DBE">
            <w:pPr>
              <w:pStyle w:val="TableParagraph"/>
              <w:spacing w:before="71"/>
              <w:rPr>
                <w:b/>
              </w:rPr>
            </w:pPr>
            <w:r>
              <w:rPr>
                <w:b/>
              </w:rPr>
              <w:t>Date:</w:t>
            </w:r>
          </w:p>
        </w:tc>
      </w:tr>
      <w:tr w:rsidR="00EC525B">
        <w:trPr>
          <w:trHeight w:hRule="exact" w:val="407"/>
        </w:trPr>
        <w:tc>
          <w:tcPr>
            <w:tcW w:w="11016" w:type="dxa"/>
            <w:gridSpan w:val="7"/>
            <w:shd w:val="clear" w:color="auto" w:fill="D9D9D9"/>
          </w:tcPr>
          <w:p w:rsidR="00EC525B" w:rsidRDefault="00370DBE">
            <w:pPr>
              <w:pStyle w:val="TableParagraph"/>
              <w:spacing w:before="71"/>
              <w:rPr>
                <w:b/>
              </w:rPr>
            </w:pPr>
            <w:r>
              <w:rPr>
                <w:b/>
              </w:rPr>
              <w:t>Employee Name:</w:t>
            </w:r>
          </w:p>
        </w:tc>
      </w:tr>
      <w:tr w:rsidR="00EC525B" w:rsidTr="00B7438F">
        <w:trPr>
          <w:trHeight w:hRule="exact" w:val="614"/>
        </w:trPr>
        <w:tc>
          <w:tcPr>
            <w:tcW w:w="2203" w:type="dxa"/>
            <w:shd w:val="clear" w:color="auto" w:fill="D9D9D9"/>
          </w:tcPr>
          <w:p w:rsidR="00EC525B" w:rsidRDefault="00370DBE">
            <w:pPr>
              <w:pStyle w:val="TableParagraph"/>
              <w:spacing w:before="71"/>
              <w:rPr>
                <w:b/>
                <w:sz w:val="20"/>
              </w:rPr>
            </w:pPr>
            <w:r>
              <w:rPr>
                <w:b/>
                <w:sz w:val="20"/>
              </w:rPr>
              <w:t>1 – Unacceptable</w:t>
            </w:r>
          </w:p>
        </w:tc>
        <w:tc>
          <w:tcPr>
            <w:tcW w:w="2203" w:type="dxa"/>
            <w:shd w:val="clear" w:color="auto" w:fill="D9D9D9"/>
          </w:tcPr>
          <w:p w:rsidR="00EC525B" w:rsidRDefault="00370DBE">
            <w:pPr>
              <w:pStyle w:val="TableParagraph"/>
              <w:spacing w:before="71"/>
              <w:ind w:right="778"/>
              <w:rPr>
                <w:b/>
                <w:sz w:val="20"/>
              </w:rPr>
            </w:pPr>
            <w:r>
              <w:rPr>
                <w:b/>
                <w:sz w:val="20"/>
              </w:rPr>
              <w:t>2 – Needs Improvement</w:t>
            </w:r>
          </w:p>
        </w:tc>
        <w:tc>
          <w:tcPr>
            <w:tcW w:w="2203" w:type="dxa"/>
            <w:gridSpan w:val="2"/>
            <w:shd w:val="clear" w:color="auto" w:fill="D9D9D9"/>
          </w:tcPr>
          <w:p w:rsidR="00EC525B" w:rsidRDefault="00370DBE">
            <w:pPr>
              <w:pStyle w:val="TableParagraph"/>
              <w:spacing w:before="71"/>
              <w:ind w:right="789"/>
              <w:rPr>
                <w:b/>
                <w:sz w:val="20"/>
              </w:rPr>
            </w:pPr>
            <w:r>
              <w:rPr>
                <w:b/>
                <w:sz w:val="20"/>
              </w:rPr>
              <w:t>3 – Meets Expectations</w:t>
            </w:r>
          </w:p>
        </w:tc>
        <w:tc>
          <w:tcPr>
            <w:tcW w:w="2202" w:type="dxa"/>
            <w:shd w:val="clear" w:color="auto" w:fill="D9D9D9"/>
          </w:tcPr>
          <w:p w:rsidR="00EC525B" w:rsidRDefault="00370DBE">
            <w:pPr>
              <w:pStyle w:val="TableParagraph"/>
              <w:spacing w:before="71"/>
              <w:ind w:right="788"/>
              <w:rPr>
                <w:b/>
                <w:sz w:val="20"/>
              </w:rPr>
            </w:pPr>
            <w:r>
              <w:rPr>
                <w:b/>
                <w:sz w:val="20"/>
              </w:rPr>
              <w:t>4 – Exceeds Expectations</w:t>
            </w:r>
          </w:p>
        </w:tc>
        <w:tc>
          <w:tcPr>
            <w:tcW w:w="2205" w:type="dxa"/>
            <w:gridSpan w:val="2"/>
            <w:shd w:val="clear" w:color="auto" w:fill="D9D9D9"/>
          </w:tcPr>
          <w:p w:rsidR="00EC525B" w:rsidRDefault="00370DBE">
            <w:pPr>
              <w:pStyle w:val="TableParagraph"/>
              <w:spacing w:before="71"/>
              <w:ind w:right="523"/>
              <w:rPr>
                <w:b/>
                <w:sz w:val="20"/>
              </w:rPr>
            </w:pPr>
            <w:r>
              <w:rPr>
                <w:b/>
                <w:sz w:val="20"/>
              </w:rPr>
              <w:t>5 – Far Exceeds Expectations</w:t>
            </w:r>
          </w:p>
        </w:tc>
      </w:tr>
      <w:tr w:rsidR="00EC525B" w:rsidTr="00B7438F">
        <w:trPr>
          <w:trHeight w:hRule="exact" w:val="1810"/>
        </w:trPr>
        <w:tc>
          <w:tcPr>
            <w:tcW w:w="2203" w:type="dxa"/>
            <w:shd w:val="clear" w:color="auto" w:fill="D9D9D9"/>
          </w:tcPr>
          <w:p w:rsidR="00EC525B" w:rsidRDefault="00370DBE">
            <w:pPr>
              <w:pStyle w:val="TableParagraph"/>
              <w:ind w:right="283"/>
              <w:rPr>
                <w:i/>
                <w:sz w:val="18"/>
              </w:rPr>
            </w:pPr>
            <w:r>
              <w:rPr>
                <w:sz w:val="18"/>
              </w:rPr>
              <w:t xml:space="preserve">Inadequate performance that is consistently below job requirements and clearly problematic. </w:t>
            </w:r>
            <w:r>
              <w:rPr>
                <w:i/>
                <w:sz w:val="18"/>
              </w:rPr>
              <w:t>A review by HR is required.</w:t>
            </w:r>
          </w:p>
        </w:tc>
        <w:tc>
          <w:tcPr>
            <w:tcW w:w="2203" w:type="dxa"/>
            <w:shd w:val="clear" w:color="auto" w:fill="D9D9D9"/>
          </w:tcPr>
          <w:p w:rsidR="00EC525B" w:rsidRDefault="00370DBE">
            <w:pPr>
              <w:pStyle w:val="TableParagraph"/>
              <w:ind w:right="183"/>
              <w:rPr>
                <w:i/>
                <w:sz w:val="18"/>
              </w:rPr>
            </w:pPr>
            <w:r>
              <w:rPr>
                <w:sz w:val="18"/>
              </w:rPr>
              <w:t xml:space="preserve">Generally adequate performance but needs some improvement in order to consistently meet job requirements. </w:t>
            </w:r>
            <w:r>
              <w:rPr>
                <w:i/>
                <w:sz w:val="18"/>
              </w:rPr>
              <w:t>A review by HR is required.</w:t>
            </w:r>
          </w:p>
        </w:tc>
        <w:tc>
          <w:tcPr>
            <w:tcW w:w="2203" w:type="dxa"/>
            <w:gridSpan w:val="2"/>
            <w:shd w:val="clear" w:color="auto" w:fill="D9D9D9"/>
          </w:tcPr>
          <w:p w:rsidR="00EC525B" w:rsidRDefault="00370DBE">
            <w:pPr>
              <w:pStyle w:val="TableParagraph"/>
              <w:ind w:right="203"/>
              <w:rPr>
                <w:sz w:val="18"/>
              </w:rPr>
            </w:pPr>
            <w:r>
              <w:rPr>
                <w:sz w:val="18"/>
              </w:rPr>
              <w:t>Capable, satisfactory performance that consistently meets and occasionally exceeds job requirements.</w:t>
            </w:r>
          </w:p>
        </w:tc>
        <w:tc>
          <w:tcPr>
            <w:tcW w:w="2202" w:type="dxa"/>
            <w:shd w:val="clear" w:color="auto" w:fill="D9D9D9"/>
          </w:tcPr>
          <w:p w:rsidR="00EC525B" w:rsidRDefault="00370DBE">
            <w:pPr>
              <w:pStyle w:val="TableParagraph"/>
              <w:ind w:right="172"/>
              <w:rPr>
                <w:sz w:val="18"/>
              </w:rPr>
            </w:pPr>
            <w:r>
              <w:rPr>
                <w:sz w:val="18"/>
              </w:rPr>
              <w:t>Strong performance that consistently meets and frequently exceeds job requirements.</w:t>
            </w:r>
          </w:p>
        </w:tc>
        <w:tc>
          <w:tcPr>
            <w:tcW w:w="2205" w:type="dxa"/>
            <w:gridSpan w:val="2"/>
            <w:shd w:val="clear" w:color="auto" w:fill="D9D9D9"/>
          </w:tcPr>
          <w:p w:rsidR="00EC525B" w:rsidRDefault="00370DBE">
            <w:pPr>
              <w:pStyle w:val="TableParagraph"/>
              <w:ind w:right="135"/>
              <w:rPr>
                <w:sz w:val="18"/>
              </w:rPr>
            </w:pPr>
            <w:r>
              <w:rPr>
                <w:sz w:val="18"/>
              </w:rPr>
              <w:t>Superior performance that consistently exceeds job requirements. This rating should be reserved for truly outstanding performance.</w:t>
            </w:r>
          </w:p>
        </w:tc>
      </w:tr>
      <w:tr w:rsidR="00EC525B">
        <w:trPr>
          <w:trHeight w:hRule="exact" w:val="361"/>
        </w:trPr>
        <w:tc>
          <w:tcPr>
            <w:tcW w:w="11016" w:type="dxa"/>
            <w:gridSpan w:val="7"/>
          </w:tcPr>
          <w:p w:rsidR="00EC525B" w:rsidRDefault="00EC525B"/>
        </w:tc>
      </w:tr>
      <w:tr w:rsidR="00EC525B">
        <w:trPr>
          <w:trHeight w:hRule="exact" w:val="407"/>
        </w:trPr>
        <w:tc>
          <w:tcPr>
            <w:tcW w:w="4698" w:type="dxa"/>
            <w:gridSpan w:val="3"/>
            <w:tcBorders>
              <w:bottom w:val="single" w:sz="29" w:space="0" w:color="F1F1F1"/>
            </w:tcBorders>
          </w:tcPr>
          <w:p w:rsidR="00EC525B" w:rsidRDefault="00370DBE">
            <w:pPr>
              <w:pStyle w:val="TableParagraph"/>
              <w:spacing w:before="71"/>
              <w:ind w:left="1511"/>
              <w:rPr>
                <w:b/>
              </w:rPr>
            </w:pPr>
            <w:r>
              <w:rPr>
                <w:b/>
              </w:rPr>
              <w:t>Evaluation Area</w:t>
            </w:r>
          </w:p>
        </w:tc>
        <w:tc>
          <w:tcPr>
            <w:tcW w:w="5220" w:type="dxa"/>
            <w:gridSpan w:val="3"/>
            <w:tcBorders>
              <w:bottom w:val="single" w:sz="29" w:space="0" w:color="F1F1F1"/>
            </w:tcBorders>
          </w:tcPr>
          <w:p w:rsidR="00EC525B" w:rsidRDefault="00370DBE">
            <w:pPr>
              <w:pStyle w:val="TableParagraph"/>
              <w:spacing w:before="71"/>
              <w:ind w:left="2279" w:right="2279"/>
              <w:jc w:val="center"/>
              <w:rPr>
                <w:b/>
              </w:rPr>
            </w:pPr>
            <w:r>
              <w:rPr>
                <w:b/>
              </w:rPr>
              <w:t>Notes</w:t>
            </w:r>
          </w:p>
        </w:tc>
        <w:tc>
          <w:tcPr>
            <w:tcW w:w="1098" w:type="dxa"/>
            <w:tcBorders>
              <w:bottom w:val="single" w:sz="29" w:space="0" w:color="F1F1F1"/>
            </w:tcBorders>
          </w:tcPr>
          <w:p w:rsidR="00EC525B" w:rsidRDefault="00370DBE">
            <w:pPr>
              <w:pStyle w:val="TableParagraph"/>
              <w:spacing w:before="71"/>
              <w:ind w:left="201"/>
              <w:rPr>
                <w:b/>
              </w:rPr>
            </w:pPr>
            <w:r>
              <w:rPr>
                <w:b/>
              </w:rPr>
              <w:t>Rating</w:t>
            </w:r>
          </w:p>
        </w:tc>
      </w:tr>
      <w:tr w:rsidR="00EC525B">
        <w:trPr>
          <w:trHeight w:hRule="exact" w:val="384"/>
        </w:trPr>
        <w:tc>
          <w:tcPr>
            <w:tcW w:w="11016" w:type="dxa"/>
            <w:gridSpan w:val="7"/>
            <w:shd w:val="clear" w:color="auto" w:fill="F1F1F1"/>
          </w:tcPr>
          <w:p w:rsidR="00EC525B" w:rsidRDefault="00370DBE">
            <w:pPr>
              <w:pStyle w:val="TableParagraph"/>
              <w:rPr>
                <w:b/>
                <w:sz w:val="20"/>
              </w:rPr>
            </w:pPr>
            <w:r>
              <w:rPr>
                <w:b/>
                <w:sz w:val="20"/>
              </w:rPr>
              <w:t>Competencies: WHAT</w:t>
            </w:r>
          </w:p>
        </w:tc>
      </w:tr>
      <w:tr w:rsidR="00EC525B" w:rsidTr="00957174">
        <w:trPr>
          <w:trHeight w:hRule="exact" w:val="7084"/>
        </w:trPr>
        <w:tc>
          <w:tcPr>
            <w:tcW w:w="4698" w:type="dxa"/>
            <w:gridSpan w:val="3"/>
          </w:tcPr>
          <w:p w:rsidR="00EC525B" w:rsidRDefault="00370DBE">
            <w:pPr>
              <w:pStyle w:val="TableParagraph"/>
              <w:rPr>
                <w:b/>
                <w:sz w:val="20"/>
              </w:rPr>
            </w:pPr>
            <w:r>
              <w:rPr>
                <w:b/>
                <w:sz w:val="20"/>
              </w:rPr>
              <w:t>Delivering Results</w:t>
            </w:r>
          </w:p>
          <w:p w:rsidR="00EC525B" w:rsidRDefault="00370DBE">
            <w:pPr>
              <w:pStyle w:val="TableParagraph"/>
              <w:spacing w:before="0" w:line="207" w:lineRule="exact"/>
              <w:rPr>
                <w:i/>
                <w:sz w:val="18"/>
              </w:rPr>
            </w:pPr>
            <w:r>
              <w:rPr>
                <w:i/>
                <w:sz w:val="18"/>
              </w:rPr>
              <w:t>Example behaviors at Meets Expectations:</w:t>
            </w:r>
          </w:p>
          <w:p w:rsidR="00EC525B" w:rsidRDefault="00370DBE">
            <w:pPr>
              <w:pStyle w:val="TableParagraph"/>
              <w:numPr>
                <w:ilvl w:val="0"/>
                <w:numId w:val="12"/>
              </w:numPr>
              <w:tabs>
                <w:tab w:val="left" w:pos="499"/>
                <w:tab w:val="left" w:pos="500"/>
              </w:tabs>
              <w:spacing w:before="0" w:line="219" w:lineRule="exact"/>
              <w:ind w:hanging="360"/>
              <w:rPr>
                <w:sz w:val="18"/>
              </w:rPr>
            </w:pPr>
            <w:r>
              <w:rPr>
                <w:sz w:val="18"/>
              </w:rPr>
              <w:t xml:space="preserve">Achieves </w:t>
            </w:r>
            <w:r w:rsidR="00531B62">
              <w:rPr>
                <w:sz w:val="18"/>
              </w:rPr>
              <w:t>satisfactory performance</w:t>
            </w:r>
            <w:r>
              <w:rPr>
                <w:sz w:val="18"/>
              </w:rPr>
              <w:t xml:space="preserve"> in all tasks and</w:t>
            </w:r>
            <w:r>
              <w:rPr>
                <w:spacing w:val="-25"/>
                <w:sz w:val="18"/>
              </w:rPr>
              <w:t xml:space="preserve"> </w:t>
            </w:r>
            <w:r>
              <w:rPr>
                <w:sz w:val="18"/>
              </w:rPr>
              <w:t>goals.</w:t>
            </w:r>
          </w:p>
          <w:p w:rsidR="00EC525B" w:rsidRDefault="00370DBE">
            <w:pPr>
              <w:pStyle w:val="TableParagraph"/>
              <w:numPr>
                <w:ilvl w:val="0"/>
                <w:numId w:val="12"/>
              </w:numPr>
              <w:tabs>
                <w:tab w:val="left" w:pos="499"/>
                <w:tab w:val="left" w:pos="500"/>
              </w:tabs>
              <w:spacing w:before="0"/>
              <w:ind w:right="275" w:hanging="360"/>
              <w:rPr>
                <w:sz w:val="18"/>
              </w:rPr>
            </w:pPr>
            <w:r>
              <w:rPr>
                <w:sz w:val="18"/>
              </w:rPr>
              <w:t>Maintains focus and perseveres, even in the face of</w:t>
            </w:r>
            <w:r>
              <w:rPr>
                <w:spacing w:val="-11"/>
                <w:sz w:val="18"/>
              </w:rPr>
              <w:t xml:space="preserve"> </w:t>
            </w:r>
            <w:r>
              <w:rPr>
                <w:sz w:val="18"/>
              </w:rPr>
              <w:t>obstacles.</w:t>
            </w:r>
          </w:p>
          <w:p w:rsidR="00EC525B" w:rsidRDefault="00370DBE">
            <w:pPr>
              <w:pStyle w:val="TableParagraph"/>
              <w:numPr>
                <w:ilvl w:val="0"/>
                <w:numId w:val="12"/>
              </w:numPr>
              <w:tabs>
                <w:tab w:val="left" w:pos="499"/>
                <w:tab w:val="left" w:pos="500"/>
              </w:tabs>
              <w:spacing w:before="0"/>
              <w:ind w:right="255" w:hanging="360"/>
              <w:rPr>
                <w:sz w:val="18"/>
              </w:rPr>
            </w:pPr>
            <w:r>
              <w:rPr>
                <w:sz w:val="18"/>
              </w:rPr>
              <w:t>Uses time efficiently; adapts plans when changes occur. Prioritizes tasks based on importance</w:t>
            </w:r>
            <w:r w:rsidR="001A5975">
              <w:rPr>
                <w:sz w:val="18"/>
              </w:rPr>
              <w:t xml:space="preserve"> and</w:t>
            </w:r>
            <w:r>
              <w:rPr>
                <w:sz w:val="18"/>
              </w:rPr>
              <w:t xml:space="preserve"> </w:t>
            </w:r>
            <w:r w:rsidR="001A5975">
              <w:rPr>
                <w:sz w:val="18"/>
              </w:rPr>
              <w:t>d</w:t>
            </w:r>
            <w:r>
              <w:rPr>
                <w:sz w:val="18"/>
              </w:rPr>
              <w:t>elegates</w:t>
            </w:r>
            <w:r>
              <w:rPr>
                <w:spacing w:val="-17"/>
                <w:sz w:val="18"/>
              </w:rPr>
              <w:t xml:space="preserve"> </w:t>
            </w:r>
            <w:r>
              <w:rPr>
                <w:sz w:val="18"/>
              </w:rPr>
              <w:t>appropriately.</w:t>
            </w:r>
          </w:p>
          <w:p w:rsidR="00EC525B" w:rsidRDefault="00370DBE">
            <w:pPr>
              <w:pStyle w:val="TableParagraph"/>
              <w:numPr>
                <w:ilvl w:val="0"/>
                <w:numId w:val="12"/>
              </w:numPr>
              <w:tabs>
                <w:tab w:val="left" w:pos="499"/>
                <w:tab w:val="left" w:pos="500"/>
              </w:tabs>
              <w:spacing w:before="1"/>
              <w:ind w:right="425" w:hanging="360"/>
              <w:rPr>
                <w:sz w:val="18"/>
              </w:rPr>
            </w:pPr>
            <w:r>
              <w:rPr>
                <w:sz w:val="18"/>
              </w:rPr>
              <w:t>Actively pursues professional development and growth for self and</w:t>
            </w:r>
            <w:r>
              <w:rPr>
                <w:spacing w:val="-17"/>
                <w:sz w:val="18"/>
              </w:rPr>
              <w:t xml:space="preserve"> </w:t>
            </w:r>
            <w:r>
              <w:rPr>
                <w:sz w:val="18"/>
              </w:rPr>
              <w:t>team.</w:t>
            </w:r>
          </w:p>
          <w:p w:rsidR="00EC525B" w:rsidRDefault="00370DBE">
            <w:pPr>
              <w:pStyle w:val="TableParagraph"/>
              <w:numPr>
                <w:ilvl w:val="0"/>
                <w:numId w:val="12"/>
              </w:numPr>
              <w:tabs>
                <w:tab w:val="left" w:pos="499"/>
                <w:tab w:val="left" w:pos="500"/>
              </w:tabs>
              <w:spacing w:before="0"/>
              <w:ind w:right="215" w:hanging="360"/>
              <w:rPr>
                <w:sz w:val="18"/>
              </w:rPr>
            </w:pPr>
            <w:r>
              <w:rPr>
                <w:sz w:val="18"/>
              </w:rPr>
              <w:t>Is receptive to and implements suggestions for improvement. Solicits feedback. Actively identifies ways to</w:t>
            </w:r>
            <w:r>
              <w:rPr>
                <w:spacing w:val="-10"/>
                <w:sz w:val="18"/>
              </w:rPr>
              <w:t xml:space="preserve"> </w:t>
            </w:r>
            <w:r>
              <w:rPr>
                <w:sz w:val="18"/>
              </w:rPr>
              <w:t>improve.</w:t>
            </w:r>
          </w:p>
          <w:p w:rsidR="00EC525B" w:rsidRDefault="00370DBE">
            <w:pPr>
              <w:pStyle w:val="TableParagraph"/>
              <w:numPr>
                <w:ilvl w:val="0"/>
                <w:numId w:val="12"/>
              </w:numPr>
              <w:tabs>
                <w:tab w:val="left" w:pos="499"/>
                <w:tab w:val="left" w:pos="500"/>
              </w:tabs>
              <w:spacing w:before="0"/>
              <w:ind w:right="224" w:hanging="360"/>
              <w:rPr>
                <w:sz w:val="18"/>
              </w:rPr>
            </w:pPr>
            <w:r>
              <w:rPr>
                <w:sz w:val="18"/>
              </w:rPr>
              <w:t>Holds direct reports accountable for producing quality, timely results; helps others maintain focus and overcome obstacles. Provides performance feedback that facilitates</w:t>
            </w:r>
            <w:r>
              <w:rPr>
                <w:spacing w:val="-27"/>
                <w:sz w:val="18"/>
              </w:rPr>
              <w:t xml:space="preserve"> </w:t>
            </w:r>
            <w:r>
              <w:rPr>
                <w:sz w:val="18"/>
              </w:rPr>
              <w:t>development.</w:t>
            </w:r>
          </w:p>
          <w:p w:rsidR="00EC525B" w:rsidRDefault="00EC525B">
            <w:pPr>
              <w:pStyle w:val="TableParagraph"/>
              <w:spacing w:before="1"/>
              <w:ind w:left="0"/>
              <w:rPr>
                <w:b/>
                <w:sz w:val="18"/>
              </w:rPr>
            </w:pPr>
          </w:p>
          <w:p w:rsidR="00EC525B" w:rsidRDefault="00370DBE">
            <w:pPr>
              <w:pStyle w:val="TableParagraph"/>
              <w:tabs>
                <w:tab w:val="left" w:pos="3151"/>
              </w:tabs>
              <w:spacing w:before="0"/>
              <w:ind w:right="526"/>
              <w:rPr>
                <w:sz w:val="18"/>
              </w:rPr>
            </w:pPr>
            <w:r>
              <w:rPr>
                <w:i/>
                <w:sz w:val="18"/>
              </w:rPr>
              <w:t>Additional</w:t>
            </w:r>
            <w:r>
              <w:rPr>
                <w:i/>
                <w:spacing w:val="-6"/>
                <w:sz w:val="18"/>
              </w:rPr>
              <w:t xml:space="preserve"> </w:t>
            </w:r>
            <w:r>
              <w:rPr>
                <w:i/>
                <w:sz w:val="18"/>
              </w:rPr>
              <w:t>examples:</w:t>
            </w:r>
            <w:r>
              <w:rPr>
                <w:i/>
                <w:spacing w:val="-6"/>
                <w:sz w:val="18"/>
              </w:rPr>
              <w:t xml:space="preserve"> </w:t>
            </w:r>
            <w:hyperlink r:id="rId9">
              <w:r>
                <w:rPr>
                  <w:color w:val="0000FF"/>
                  <w:sz w:val="18"/>
                  <w:u w:val="single" w:color="0000FF"/>
                </w:rPr>
                <w:t>Unacceptable</w:t>
              </w:r>
            </w:hyperlink>
            <w:r>
              <w:rPr>
                <w:color w:val="0000FF"/>
                <w:sz w:val="18"/>
              </w:rPr>
              <w:tab/>
            </w:r>
            <w:hyperlink r:id="rId10">
              <w:r>
                <w:rPr>
                  <w:color w:val="0000FF"/>
                  <w:sz w:val="18"/>
                  <w:u w:val="single" w:color="0000FF"/>
                </w:rPr>
                <w:t>Far</w:t>
              </w:r>
              <w:r>
                <w:rPr>
                  <w:color w:val="0000FF"/>
                  <w:spacing w:val="-8"/>
                  <w:sz w:val="18"/>
                  <w:u w:val="single" w:color="0000FF"/>
                </w:rPr>
                <w:t xml:space="preserve"> </w:t>
              </w:r>
              <w:r>
                <w:rPr>
                  <w:color w:val="0000FF"/>
                  <w:sz w:val="18"/>
                  <w:u w:val="single" w:color="0000FF"/>
                </w:rPr>
                <w:t>Exceeds</w:t>
              </w:r>
            </w:hyperlink>
            <w:r>
              <w:rPr>
                <w:color w:val="0000FF"/>
                <w:spacing w:val="-1"/>
                <w:w w:val="99"/>
                <w:sz w:val="18"/>
              </w:rPr>
              <w:t xml:space="preserve"> </w:t>
            </w:r>
            <w:hyperlink r:id="rId11">
              <w:r>
                <w:rPr>
                  <w:color w:val="0000FF"/>
                  <w:sz w:val="18"/>
                  <w:u w:val="single" w:color="0000FF"/>
                </w:rPr>
                <w:t>Expectations</w:t>
              </w:r>
            </w:hyperlink>
          </w:p>
        </w:tc>
        <w:tc>
          <w:tcPr>
            <w:tcW w:w="5220" w:type="dxa"/>
            <w:gridSpan w:val="3"/>
          </w:tcPr>
          <w:p w:rsidR="00EC525B" w:rsidRDefault="00EC525B"/>
        </w:tc>
        <w:tc>
          <w:tcPr>
            <w:tcW w:w="1098" w:type="dxa"/>
          </w:tcPr>
          <w:p w:rsidR="00EC525B" w:rsidRDefault="00EC525B"/>
        </w:tc>
      </w:tr>
    </w:tbl>
    <w:p w:rsidR="00EC525B" w:rsidRDefault="00EC525B"/>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92"/>
        <w:gridCol w:w="1911"/>
        <w:gridCol w:w="2202"/>
        <w:gridCol w:w="1107"/>
        <w:gridCol w:w="1098"/>
      </w:tblGrid>
      <w:tr w:rsidR="00957174" w:rsidTr="000879D7">
        <w:trPr>
          <w:trHeight w:hRule="exact" w:val="407"/>
        </w:trPr>
        <w:tc>
          <w:tcPr>
            <w:tcW w:w="11016" w:type="dxa"/>
            <w:gridSpan w:val="7"/>
            <w:shd w:val="clear" w:color="auto" w:fill="D9D9D9"/>
          </w:tcPr>
          <w:p w:rsidR="00957174" w:rsidRDefault="00957174" w:rsidP="000879D7">
            <w:pPr>
              <w:pStyle w:val="TableParagraph"/>
              <w:spacing w:before="71"/>
              <w:rPr>
                <w:b/>
              </w:rPr>
            </w:pPr>
            <w:r>
              <w:rPr>
                <w:b/>
              </w:rPr>
              <w:t>Date:</w:t>
            </w:r>
          </w:p>
        </w:tc>
      </w:tr>
      <w:tr w:rsidR="00957174" w:rsidTr="000879D7">
        <w:trPr>
          <w:trHeight w:hRule="exact" w:val="407"/>
        </w:trPr>
        <w:tc>
          <w:tcPr>
            <w:tcW w:w="11016" w:type="dxa"/>
            <w:gridSpan w:val="7"/>
            <w:shd w:val="clear" w:color="auto" w:fill="D9D9D9"/>
          </w:tcPr>
          <w:p w:rsidR="00957174" w:rsidRDefault="00957174" w:rsidP="000879D7">
            <w:pPr>
              <w:pStyle w:val="TableParagraph"/>
              <w:spacing w:before="71"/>
              <w:rPr>
                <w:b/>
              </w:rPr>
            </w:pPr>
            <w:r>
              <w:rPr>
                <w:b/>
              </w:rPr>
              <w:t>Employee Name:</w:t>
            </w:r>
          </w:p>
        </w:tc>
      </w:tr>
      <w:tr w:rsidR="00957174" w:rsidTr="000879D7">
        <w:trPr>
          <w:trHeight w:hRule="exact" w:val="614"/>
        </w:trPr>
        <w:tc>
          <w:tcPr>
            <w:tcW w:w="2203" w:type="dxa"/>
            <w:shd w:val="clear" w:color="auto" w:fill="D9D9D9"/>
          </w:tcPr>
          <w:p w:rsidR="00957174" w:rsidRDefault="00957174" w:rsidP="000879D7">
            <w:pPr>
              <w:pStyle w:val="TableParagraph"/>
              <w:spacing w:before="71"/>
              <w:rPr>
                <w:b/>
                <w:sz w:val="20"/>
              </w:rPr>
            </w:pPr>
            <w:r>
              <w:rPr>
                <w:b/>
                <w:sz w:val="20"/>
              </w:rPr>
              <w:t>1 – Unacceptable</w:t>
            </w:r>
          </w:p>
        </w:tc>
        <w:tc>
          <w:tcPr>
            <w:tcW w:w="2203" w:type="dxa"/>
            <w:shd w:val="clear" w:color="auto" w:fill="D9D9D9"/>
          </w:tcPr>
          <w:p w:rsidR="00957174" w:rsidRDefault="00957174" w:rsidP="000879D7">
            <w:pPr>
              <w:pStyle w:val="TableParagraph"/>
              <w:spacing w:before="71"/>
              <w:ind w:right="778"/>
              <w:rPr>
                <w:b/>
                <w:sz w:val="20"/>
              </w:rPr>
            </w:pPr>
            <w:r>
              <w:rPr>
                <w:b/>
                <w:sz w:val="20"/>
              </w:rPr>
              <w:t>2 – Needs Improvement</w:t>
            </w:r>
          </w:p>
        </w:tc>
        <w:tc>
          <w:tcPr>
            <w:tcW w:w="2203" w:type="dxa"/>
            <w:gridSpan w:val="2"/>
            <w:shd w:val="clear" w:color="auto" w:fill="D9D9D9"/>
          </w:tcPr>
          <w:p w:rsidR="00957174" w:rsidRDefault="00957174" w:rsidP="000879D7">
            <w:pPr>
              <w:pStyle w:val="TableParagraph"/>
              <w:spacing w:before="71"/>
              <w:ind w:right="789"/>
              <w:rPr>
                <w:b/>
                <w:sz w:val="20"/>
              </w:rPr>
            </w:pPr>
            <w:r>
              <w:rPr>
                <w:b/>
                <w:sz w:val="20"/>
              </w:rPr>
              <w:t>3 – Meets Expectations</w:t>
            </w:r>
          </w:p>
        </w:tc>
        <w:tc>
          <w:tcPr>
            <w:tcW w:w="2202" w:type="dxa"/>
            <w:shd w:val="clear" w:color="auto" w:fill="D9D9D9"/>
          </w:tcPr>
          <w:p w:rsidR="00957174" w:rsidRDefault="00957174" w:rsidP="000879D7">
            <w:pPr>
              <w:pStyle w:val="TableParagraph"/>
              <w:spacing w:before="71"/>
              <w:ind w:right="788"/>
              <w:rPr>
                <w:b/>
                <w:sz w:val="20"/>
              </w:rPr>
            </w:pPr>
            <w:r>
              <w:rPr>
                <w:b/>
                <w:sz w:val="20"/>
              </w:rPr>
              <w:t>4 – Exceeds Expectations</w:t>
            </w:r>
          </w:p>
        </w:tc>
        <w:tc>
          <w:tcPr>
            <w:tcW w:w="2205" w:type="dxa"/>
            <w:gridSpan w:val="2"/>
            <w:shd w:val="clear" w:color="auto" w:fill="D9D9D9"/>
          </w:tcPr>
          <w:p w:rsidR="00957174" w:rsidRDefault="00957174" w:rsidP="000879D7">
            <w:pPr>
              <w:pStyle w:val="TableParagraph"/>
              <w:spacing w:before="71"/>
              <w:ind w:right="523"/>
              <w:rPr>
                <w:b/>
                <w:sz w:val="20"/>
              </w:rPr>
            </w:pPr>
            <w:r>
              <w:rPr>
                <w:b/>
                <w:sz w:val="20"/>
              </w:rPr>
              <w:t>5 – Far Exceeds Expectations</w:t>
            </w:r>
          </w:p>
        </w:tc>
      </w:tr>
      <w:tr w:rsidR="00957174" w:rsidTr="000879D7">
        <w:trPr>
          <w:trHeight w:hRule="exact" w:val="1810"/>
        </w:trPr>
        <w:tc>
          <w:tcPr>
            <w:tcW w:w="2203" w:type="dxa"/>
            <w:shd w:val="clear" w:color="auto" w:fill="D9D9D9"/>
          </w:tcPr>
          <w:p w:rsidR="00957174" w:rsidRDefault="00957174" w:rsidP="000879D7">
            <w:pPr>
              <w:pStyle w:val="TableParagraph"/>
              <w:ind w:right="283"/>
              <w:rPr>
                <w:i/>
                <w:sz w:val="18"/>
              </w:rPr>
            </w:pPr>
            <w:r>
              <w:rPr>
                <w:sz w:val="18"/>
              </w:rPr>
              <w:t xml:space="preserve">Inadequate performance that is consistently below job requirements and clearly problematic. </w:t>
            </w:r>
            <w:r>
              <w:rPr>
                <w:i/>
                <w:sz w:val="18"/>
              </w:rPr>
              <w:t>A review by HR is required.</w:t>
            </w:r>
          </w:p>
        </w:tc>
        <w:tc>
          <w:tcPr>
            <w:tcW w:w="2203" w:type="dxa"/>
            <w:shd w:val="clear" w:color="auto" w:fill="D9D9D9"/>
          </w:tcPr>
          <w:p w:rsidR="00957174" w:rsidRDefault="00957174" w:rsidP="000879D7">
            <w:pPr>
              <w:pStyle w:val="TableParagraph"/>
              <w:ind w:right="183"/>
              <w:rPr>
                <w:i/>
                <w:sz w:val="18"/>
              </w:rPr>
            </w:pPr>
            <w:r>
              <w:rPr>
                <w:sz w:val="18"/>
              </w:rPr>
              <w:t xml:space="preserve">Generally adequate performance but needs some improvement in order to consistently meet job requirements. </w:t>
            </w:r>
            <w:r>
              <w:rPr>
                <w:i/>
                <w:sz w:val="18"/>
              </w:rPr>
              <w:t>A review by HR is required.</w:t>
            </w:r>
          </w:p>
        </w:tc>
        <w:tc>
          <w:tcPr>
            <w:tcW w:w="2203" w:type="dxa"/>
            <w:gridSpan w:val="2"/>
            <w:shd w:val="clear" w:color="auto" w:fill="D9D9D9"/>
          </w:tcPr>
          <w:p w:rsidR="00957174" w:rsidRDefault="00957174" w:rsidP="000879D7">
            <w:pPr>
              <w:pStyle w:val="TableParagraph"/>
              <w:ind w:right="203"/>
              <w:rPr>
                <w:sz w:val="18"/>
              </w:rPr>
            </w:pPr>
            <w:r>
              <w:rPr>
                <w:sz w:val="18"/>
              </w:rPr>
              <w:t>Capable, satisfactory performance that consistently meets and occasionally exceeds job requirements.</w:t>
            </w:r>
          </w:p>
        </w:tc>
        <w:tc>
          <w:tcPr>
            <w:tcW w:w="2202" w:type="dxa"/>
            <w:shd w:val="clear" w:color="auto" w:fill="D9D9D9"/>
          </w:tcPr>
          <w:p w:rsidR="00957174" w:rsidRDefault="00957174" w:rsidP="000879D7">
            <w:pPr>
              <w:pStyle w:val="TableParagraph"/>
              <w:ind w:right="172"/>
              <w:rPr>
                <w:sz w:val="18"/>
              </w:rPr>
            </w:pPr>
            <w:r>
              <w:rPr>
                <w:sz w:val="18"/>
              </w:rPr>
              <w:t>Strong performance that consistently meets and frequently exceeds job requirements.</w:t>
            </w:r>
          </w:p>
        </w:tc>
        <w:tc>
          <w:tcPr>
            <w:tcW w:w="2205" w:type="dxa"/>
            <w:gridSpan w:val="2"/>
            <w:shd w:val="clear" w:color="auto" w:fill="D9D9D9"/>
          </w:tcPr>
          <w:p w:rsidR="00957174" w:rsidRDefault="00957174" w:rsidP="000879D7">
            <w:pPr>
              <w:pStyle w:val="TableParagraph"/>
              <w:ind w:right="135"/>
              <w:rPr>
                <w:sz w:val="18"/>
              </w:rPr>
            </w:pPr>
            <w:r>
              <w:rPr>
                <w:sz w:val="18"/>
              </w:rPr>
              <w:t>Superior performance that consistently exceeds job requirements. This rating should be reserved for truly outstanding performance.</w:t>
            </w:r>
          </w:p>
        </w:tc>
      </w:tr>
      <w:tr w:rsidR="00957174" w:rsidTr="000879D7">
        <w:trPr>
          <w:trHeight w:hRule="exact" w:val="361"/>
        </w:trPr>
        <w:tc>
          <w:tcPr>
            <w:tcW w:w="11016" w:type="dxa"/>
            <w:gridSpan w:val="7"/>
          </w:tcPr>
          <w:p w:rsidR="00957174" w:rsidRDefault="00957174" w:rsidP="000879D7"/>
        </w:tc>
      </w:tr>
      <w:tr w:rsidR="00957174" w:rsidTr="000879D7">
        <w:trPr>
          <w:trHeight w:hRule="exact" w:val="407"/>
        </w:trPr>
        <w:tc>
          <w:tcPr>
            <w:tcW w:w="4698" w:type="dxa"/>
            <w:gridSpan w:val="3"/>
            <w:tcBorders>
              <w:bottom w:val="single" w:sz="29" w:space="0" w:color="F1F1F1"/>
            </w:tcBorders>
          </w:tcPr>
          <w:p w:rsidR="00957174" w:rsidRDefault="00957174" w:rsidP="000879D7">
            <w:pPr>
              <w:pStyle w:val="TableParagraph"/>
              <w:spacing w:before="71"/>
              <w:ind w:left="1511"/>
              <w:rPr>
                <w:b/>
              </w:rPr>
            </w:pPr>
            <w:r>
              <w:rPr>
                <w:b/>
              </w:rPr>
              <w:t>Evaluation Area</w:t>
            </w:r>
          </w:p>
        </w:tc>
        <w:tc>
          <w:tcPr>
            <w:tcW w:w="5220" w:type="dxa"/>
            <w:gridSpan w:val="3"/>
            <w:tcBorders>
              <w:bottom w:val="single" w:sz="29" w:space="0" w:color="F1F1F1"/>
            </w:tcBorders>
          </w:tcPr>
          <w:p w:rsidR="00957174" w:rsidRDefault="00957174" w:rsidP="000879D7">
            <w:pPr>
              <w:pStyle w:val="TableParagraph"/>
              <w:spacing w:before="71"/>
              <w:ind w:left="2279" w:right="2279"/>
              <w:jc w:val="center"/>
              <w:rPr>
                <w:b/>
              </w:rPr>
            </w:pPr>
            <w:r>
              <w:rPr>
                <w:b/>
              </w:rPr>
              <w:t>Notes</w:t>
            </w:r>
          </w:p>
        </w:tc>
        <w:tc>
          <w:tcPr>
            <w:tcW w:w="1098" w:type="dxa"/>
            <w:tcBorders>
              <w:bottom w:val="single" w:sz="29" w:space="0" w:color="F1F1F1"/>
            </w:tcBorders>
          </w:tcPr>
          <w:p w:rsidR="00957174" w:rsidRDefault="00957174" w:rsidP="000879D7">
            <w:pPr>
              <w:pStyle w:val="TableParagraph"/>
              <w:spacing w:before="71"/>
              <w:ind w:left="201"/>
              <w:rPr>
                <w:b/>
              </w:rPr>
            </w:pPr>
            <w:r>
              <w:rPr>
                <w:b/>
              </w:rPr>
              <w:t>Rating</w:t>
            </w:r>
          </w:p>
        </w:tc>
      </w:tr>
      <w:tr w:rsidR="00957174" w:rsidTr="000879D7">
        <w:trPr>
          <w:trHeight w:hRule="exact" w:val="384"/>
        </w:trPr>
        <w:tc>
          <w:tcPr>
            <w:tcW w:w="11016" w:type="dxa"/>
            <w:gridSpan w:val="7"/>
            <w:shd w:val="clear" w:color="auto" w:fill="F1F1F1"/>
          </w:tcPr>
          <w:p w:rsidR="00957174" w:rsidRDefault="00957174" w:rsidP="000879D7">
            <w:pPr>
              <w:pStyle w:val="TableParagraph"/>
              <w:rPr>
                <w:b/>
                <w:sz w:val="20"/>
              </w:rPr>
            </w:pPr>
            <w:r>
              <w:rPr>
                <w:b/>
                <w:sz w:val="20"/>
              </w:rPr>
              <w:t>Competencies: WHAT</w:t>
            </w:r>
          </w:p>
        </w:tc>
      </w:tr>
      <w:tr w:rsidR="00957174" w:rsidTr="000879D7">
        <w:trPr>
          <w:trHeight w:hRule="exact" w:val="7084"/>
        </w:trPr>
        <w:tc>
          <w:tcPr>
            <w:tcW w:w="4698" w:type="dxa"/>
            <w:gridSpan w:val="3"/>
          </w:tcPr>
          <w:p w:rsidR="00957174" w:rsidRDefault="00957174" w:rsidP="00957174">
            <w:pPr>
              <w:pStyle w:val="TableParagraph"/>
              <w:rPr>
                <w:b/>
                <w:sz w:val="20"/>
              </w:rPr>
            </w:pPr>
            <w:r>
              <w:rPr>
                <w:b/>
                <w:sz w:val="20"/>
              </w:rPr>
              <w:t>Problem Solving</w:t>
            </w:r>
          </w:p>
          <w:p w:rsidR="00957174" w:rsidRDefault="00957174" w:rsidP="00957174">
            <w:pPr>
              <w:pStyle w:val="TableParagraph"/>
              <w:spacing w:before="0" w:line="206" w:lineRule="exact"/>
              <w:rPr>
                <w:i/>
                <w:sz w:val="18"/>
              </w:rPr>
            </w:pPr>
            <w:r>
              <w:rPr>
                <w:i/>
                <w:sz w:val="18"/>
              </w:rPr>
              <w:t>Example behaviors at Meets Expectations:</w:t>
            </w:r>
          </w:p>
          <w:p w:rsidR="00957174" w:rsidRDefault="00957174" w:rsidP="00957174">
            <w:pPr>
              <w:pStyle w:val="TableParagraph"/>
              <w:numPr>
                <w:ilvl w:val="0"/>
                <w:numId w:val="11"/>
              </w:numPr>
              <w:tabs>
                <w:tab w:val="left" w:pos="499"/>
                <w:tab w:val="left" w:pos="500"/>
              </w:tabs>
              <w:spacing w:before="0"/>
              <w:ind w:right="275"/>
              <w:rPr>
                <w:sz w:val="18"/>
              </w:rPr>
            </w:pPr>
            <w:r>
              <w:rPr>
                <w:sz w:val="18"/>
              </w:rPr>
              <w:t>Breaks down problems into fundamental parts. Identifies root causes and addresses problems in ways that lead to innovative</w:t>
            </w:r>
            <w:r>
              <w:rPr>
                <w:spacing w:val="-22"/>
                <w:sz w:val="18"/>
              </w:rPr>
              <w:t xml:space="preserve"> </w:t>
            </w:r>
            <w:r>
              <w:rPr>
                <w:sz w:val="18"/>
              </w:rPr>
              <w:t>solutions.</w:t>
            </w:r>
          </w:p>
          <w:p w:rsidR="00957174" w:rsidRDefault="00957174" w:rsidP="00957174">
            <w:pPr>
              <w:pStyle w:val="TableParagraph"/>
              <w:numPr>
                <w:ilvl w:val="0"/>
                <w:numId w:val="11"/>
              </w:numPr>
              <w:tabs>
                <w:tab w:val="left" w:pos="499"/>
                <w:tab w:val="left" w:pos="500"/>
              </w:tabs>
              <w:spacing w:before="2"/>
              <w:ind w:right="404"/>
              <w:rPr>
                <w:sz w:val="18"/>
              </w:rPr>
            </w:pPr>
            <w:r>
              <w:rPr>
                <w:sz w:val="18"/>
              </w:rPr>
              <w:t>Consistently, in all cases, makes informed decisions based on available and hard to find information. Utilizes information that is relevant, current and</w:t>
            </w:r>
            <w:r>
              <w:rPr>
                <w:spacing w:val="-13"/>
                <w:sz w:val="18"/>
              </w:rPr>
              <w:t xml:space="preserve"> </w:t>
            </w:r>
            <w:r>
              <w:rPr>
                <w:sz w:val="18"/>
              </w:rPr>
              <w:t>clear.</w:t>
            </w:r>
          </w:p>
          <w:p w:rsidR="00957174" w:rsidRDefault="00957174" w:rsidP="00957174">
            <w:pPr>
              <w:pStyle w:val="TableParagraph"/>
              <w:numPr>
                <w:ilvl w:val="0"/>
                <w:numId w:val="11"/>
              </w:numPr>
              <w:tabs>
                <w:tab w:val="left" w:pos="499"/>
                <w:tab w:val="left" w:pos="500"/>
              </w:tabs>
              <w:spacing w:before="2"/>
              <w:ind w:right="404"/>
              <w:rPr>
                <w:sz w:val="18"/>
              </w:rPr>
            </w:pPr>
            <w:r w:rsidRPr="00957174">
              <w:rPr>
                <w:sz w:val="18"/>
              </w:rPr>
              <w:t>Recognizes typical as well as complex and unusual issues, and actions needed to advance the decision making process. Recommends possible solutions. Follows up to ensure resolution.</w:t>
            </w:r>
          </w:p>
          <w:p w:rsidR="00957174" w:rsidRDefault="00957174" w:rsidP="00957174">
            <w:pPr>
              <w:pStyle w:val="TableParagraph"/>
              <w:numPr>
                <w:ilvl w:val="0"/>
                <w:numId w:val="11"/>
              </w:numPr>
              <w:tabs>
                <w:tab w:val="left" w:pos="500"/>
              </w:tabs>
              <w:ind w:right="386"/>
              <w:jc w:val="both"/>
              <w:rPr>
                <w:sz w:val="18"/>
              </w:rPr>
            </w:pPr>
            <w:r>
              <w:rPr>
                <w:sz w:val="18"/>
              </w:rPr>
              <w:t>Creates new ideas and processes despite</w:t>
            </w:r>
            <w:r>
              <w:rPr>
                <w:spacing w:val="-27"/>
                <w:sz w:val="18"/>
              </w:rPr>
              <w:t xml:space="preserve"> </w:t>
            </w:r>
            <w:r>
              <w:rPr>
                <w:sz w:val="18"/>
              </w:rPr>
              <w:t>initial ambiguity of the situation; modifies approach to achieve results in changing</w:t>
            </w:r>
            <w:r>
              <w:rPr>
                <w:spacing w:val="-25"/>
                <w:sz w:val="18"/>
              </w:rPr>
              <w:t xml:space="preserve"> </w:t>
            </w:r>
            <w:r>
              <w:rPr>
                <w:sz w:val="18"/>
              </w:rPr>
              <w:t>situations.</w:t>
            </w:r>
          </w:p>
          <w:p w:rsidR="00957174" w:rsidRDefault="00957174" w:rsidP="00957174">
            <w:pPr>
              <w:pStyle w:val="TableParagraph"/>
              <w:numPr>
                <w:ilvl w:val="0"/>
                <w:numId w:val="11"/>
              </w:numPr>
              <w:tabs>
                <w:tab w:val="left" w:pos="499"/>
                <w:tab w:val="left" w:pos="500"/>
              </w:tabs>
              <w:spacing w:before="0"/>
              <w:ind w:right="216"/>
              <w:rPr>
                <w:sz w:val="18"/>
              </w:rPr>
            </w:pPr>
            <w:r>
              <w:rPr>
                <w:sz w:val="18"/>
              </w:rPr>
              <w:t>Assists employees in diagnosing problems and recognizing issues. Takes time to help</w:t>
            </w:r>
            <w:r>
              <w:rPr>
                <w:spacing w:val="-26"/>
                <w:sz w:val="18"/>
              </w:rPr>
              <w:t xml:space="preserve"> </w:t>
            </w:r>
            <w:r>
              <w:rPr>
                <w:sz w:val="18"/>
              </w:rPr>
              <w:t>employees identify critical connections, consequences and alternatives. Recognizes successful</w:t>
            </w:r>
            <w:r>
              <w:rPr>
                <w:spacing w:val="-35"/>
                <w:sz w:val="18"/>
              </w:rPr>
              <w:t xml:space="preserve"> </w:t>
            </w:r>
            <w:r>
              <w:rPr>
                <w:sz w:val="18"/>
              </w:rPr>
              <w:t>adaptations.</w:t>
            </w:r>
          </w:p>
          <w:p w:rsidR="00957174" w:rsidRDefault="00957174" w:rsidP="00957174">
            <w:pPr>
              <w:pStyle w:val="TableParagraph"/>
              <w:spacing w:before="10"/>
              <w:ind w:left="0"/>
              <w:rPr>
                <w:rFonts w:ascii="Times New Roman"/>
                <w:sz w:val="17"/>
              </w:rPr>
            </w:pPr>
          </w:p>
          <w:p w:rsidR="00957174" w:rsidRPr="00957174" w:rsidRDefault="00957174" w:rsidP="00957174">
            <w:pPr>
              <w:pStyle w:val="TableParagraph"/>
              <w:tabs>
                <w:tab w:val="left" w:pos="499"/>
                <w:tab w:val="left" w:pos="500"/>
              </w:tabs>
              <w:spacing w:before="2"/>
              <w:ind w:right="404"/>
              <w:rPr>
                <w:sz w:val="18"/>
              </w:rPr>
            </w:pPr>
            <w:r>
              <w:rPr>
                <w:i/>
                <w:sz w:val="18"/>
              </w:rPr>
              <w:t>Additional</w:t>
            </w:r>
            <w:r>
              <w:rPr>
                <w:i/>
                <w:spacing w:val="-6"/>
                <w:sz w:val="18"/>
              </w:rPr>
              <w:t xml:space="preserve"> </w:t>
            </w:r>
            <w:r>
              <w:rPr>
                <w:i/>
                <w:sz w:val="18"/>
              </w:rPr>
              <w:t>examples:</w:t>
            </w:r>
            <w:r>
              <w:rPr>
                <w:i/>
                <w:spacing w:val="-6"/>
                <w:sz w:val="18"/>
              </w:rPr>
              <w:t xml:space="preserve"> </w:t>
            </w:r>
            <w:hyperlink r:id="rId12">
              <w:r>
                <w:rPr>
                  <w:color w:val="0000FF"/>
                  <w:sz w:val="18"/>
                  <w:u w:val="single" w:color="0000FF"/>
                </w:rPr>
                <w:t>Unacceptable</w:t>
              </w:r>
            </w:hyperlink>
            <w:r>
              <w:rPr>
                <w:color w:val="0000FF"/>
                <w:sz w:val="18"/>
              </w:rPr>
              <w:t xml:space="preserve">    </w:t>
            </w:r>
            <w:hyperlink r:id="rId13">
              <w:r>
                <w:rPr>
                  <w:color w:val="0000FF"/>
                  <w:sz w:val="18"/>
                  <w:u w:val="single" w:color="0000FF"/>
                </w:rPr>
                <w:t>Far</w:t>
              </w:r>
              <w:r>
                <w:rPr>
                  <w:color w:val="0000FF"/>
                  <w:spacing w:val="-8"/>
                  <w:sz w:val="18"/>
                  <w:u w:val="single" w:color="0000FF"/>
                </w:rPr>
                <w:t xml:space="preserve"> </w:t>
              </w:r>
              <w:r>
                <w:rPr>
                  <w:color w:val="0000FF"/>
                  <w:sz w:val="18"/>
                  <w:u w:val="single" w:color="0000FF"/>
                </w:rPr>
                <w:t>Exceeds</w:t>
              </w:r>
            </w:hyperlink>
            <w:r>
              <w:rPr>
                <w:color w:val="0000FF"/>
                <w:spacing w:val="-1"/>
                <w:w w:val="99"/>
                <w:sz w:val="18"/>
              </w:rPr>
              <w:t xml:space="preserve"> </w:t>
            </w:r>
            <w:hyperlink r:id="rId14">
              <w:r>
                <w:rPr>
                  <w:color w:val="0000FF"/>
                  <w:sz w:val="18"/>
                  <w:u w:val="single" w:color="0000FF"/>
                </w:rPr>
                <w:t>Expectations</w:t>
              </w:r>
            </w:hyperlink>
          </w:p>
        </w:tc>
        <w:tc>
          <w:tcPr>
            <w:tcW w:w="5220" w:type="dxa"/>
            <w:gridSpan w:val="3"/>
          </w:tcPr>
          <w:p w:rsidR="00957174" w:rsidRDefault="00957174" w:rsidP="000879D7"/>
        </w:tc>
        <w:tc>
          <w:tcPr>
            <w:tcW w:w="1098" w:type="dxa"/>
          </w:tcPr>
          <w:p w:rsidR="00957174" w:rsidRDefault="00957174" w:rsidP="000879D7"/>
        </w:tc>
      </w:tr>
    </w:tbl>
    <w:p w:rsidR="00957174" w:rsidRDefault="00957174">
      <w:r>
        <w:br w:type="page"/>
      </w:r>
    </w:p>
    <w:p w:rsidR="00957174" w:rsidRDefault="00957174"/>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92"/>
        <w:gridCol w:w="1911"/>
        <w:gridCol w:w="2202"/>
        <w:gridCol w:w="1107"/>
        <w:gridCol w:w="1098"/>
      </w:tblGrid>
      <w:tr w:rsidR="00B7438F" w:rsidTr="00B7438F">
        <w:trPr>
          <w:trHeight w:hRule="exact" w:val="407"/>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D9D9D9"/>
          </w:tcPr>
          <w:p w:rsidR="00B7438F" w:rsidRDefault="00B7438F" w:rsidP="000879D7">
            <w:pPr>
              <w:pStyle w:val="TableParagraph"/>
              <w:spacing w:before="71"/>
              <w:rPr>
                <w:b/>
              </w:rPr>
            </w:pPr>
            <w:r>
              <w:rPr>
                <w:b/>
              </w:rPr>
              <w:t>Date:</w:t>
            </w:r>
          </w:p>
        </w:tc>
      </w:tr>
      <w:tr w:rsidR="00B7438F" w:rsidTr="00B7438F">
        <w:trPr>
          <w:trHeight w:hRule="exact" w:val="407"/>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D9D9D9"/>
          </w:tcPr>
          <w:p w:rsidR="00B7438F" w:rsidRDefault="00B7438F" w:rsidP="000879D7">
            <w:pPr>
              <w:pStyle w:val="TableParagraph"/>
              <w:spacing w:before="71"/>
              <w:rPr>
                <w:b/>
              </w:rPr>
            </w:pPr>
            <w:r>
              <w:rPr>
                <w:b/>
              </w:rPr>
              <w:t>Employee Name:</w:t>
            </w:r>
          </w:p>
        </w:tc>
      </w:tr>
      <w:tr w:rsidR="00B7438F" w:rsidTr="000879D7">
        <w:trPr>
          <w:trHeight w:hRule="exact" w:val="614"/>
        </w:trPr>
        <w:tc>
          <w:tcPr>
            <w:tcW w:w="2203" w:type="dxa"/>
            <w:shd w:val="clear" w:color="auto" w:fill="D9D9D9"/>
          </w:tcPr>
          <w:p w:rsidR="00B7438F" w:rsidRDefault="00B7438F" w:rsidP="000879D7">
            <w:pPr>
              <w:pStyle w:val="TableParagraph"/>
              <w:rPr>
                <w:b/>
                <w:sz w:val="20"/>
              </w:rPr>
            </w:pPr>
            <w:r>
              <w:rPr>
                <w:b/>
                <w:sz w:val="20"/>
              </w:rPr>
              <w:t>1 – Unacceptable</w:t>
            </w:r>
          </w:p>
        </w:tc>
        <w:tc>
          <w:tcPr>
            <w:tcW w:w="2203" w:type="dxa"/>
            <w:shd w:val="clear" w:color="auto" w:fill="D9D9D9"/>
          </w:tcPr>
          <w:p w:rsidR="00B7438F" w:rsidRDefault="00B7438F" w:rsidP="000879D7">
            <w:pPr>
              <w:pStyle w:val="TableParagraph"/>
              <w:ind w:right="778"/>
              <w:rPr>
                <w:b/>
                <w:sz w:val="20"/>
              </w:rPr>
            </w:pPr>
            <w:r>
              <w:rPr>
                <w:b/>
                <w:sz w:val="20"/>
              </w:rPr>
              <w:t>2 – Needs Improvement</w:t>
            </w:r>
          </w:p>
        </w:tc>
        <w:tc>
          <w:tcPr>
            <w:tcW w:w="2203" w:type="dxa"/>
            <w:gridSpan w:val="2"/>
            <w:shd w:val="clear" w:color="auto" w:fill="D9D9D9"/>
          </w:tcPr>
          <w:p w:rsidR="00B7438F" w:rsidRDefault="00B7438F" w:rsidP="000879D7">
            <w:pPr>
              <w:pStyle w:val="TableParagraph"/>
              <w:ind w:right="789"/>
              <w:rPr>
                <w:b/>
                <w:sz w:val="20"/>
              </w:rPr>
            </w:pPr>
            <w:r>
              <w:rPr>
                <w:b/>
                <w:sz w:val="20"/>
              </w:rPr>
              <w:t>3 – Meets Expectations</w:t>
            </w:r>
          </w:p>
        </w:tc>
        <w:tc>
          <w:tcPr>
            <w:tcW w:w="2202" w:type="dxa"/>
            <w:shd w:val="clear" w:color="auto" w:fill="D9D9D9"/>
          </w:tcPr>
          <w:p w:rsidR="00B7438F" w:rsidRDefault="00B7438F" w:rsidP="000879D7">
            <w:pPr>
              <w:pStyle w:val="TableParagraph"/>
              <w:ind w:right="788"/>
              <w:rPr>
                <w:b/>
                <w:sz w:val="20"/>
              </w:rPr>
            </w:pPr>
            <w:r>
              <w:rPr>
                <w:b/>
                <w:sz w:val="20"/>
              </w:rPr>
              <w:t>4 – Exceeds Expectations</w:t>
            </w:r>
          </w:p>
        </w:tc>
        <w:tc>
          <w:tcPr>
            <w:tcW w:w="2205" w:type="dxa"/>
            <w:gridSpan w:val="2"/>
            <w:shd w:val="clear" w:color="auto" w:fill="D9D9D9"/>
          </w:tcPr>
          <w:p w:rsidR="00B7438F" w:rsidRDefault="00B7438F" w:rsidP="000879D7">
            <w:pPr>
              <w:pStyle w:val="TableParagraph"/>
              <w:ind w:right="523"/>
              <w:rPr>
                <w:b/>
                <w:sz w:val="20"/>
              </w:rPr>
            </w:pPr>
            <w:r>
              <w:rPr>
                <w:b/>
                <w:sz w:val="20"/>
              </w:rPr>
              <w:t>5 – Far Exceeds Expectations</w:t>
            </w:r>
          </w:p>
        </w:tc>
      </w:tr>
      <w:tr w:rsidR="00B7438F" w:rsidTr="000879D7">
        <w:trPr>
          <w:trHeight w:hRule="exact" w:val="1810"/>
        </w:trPr>
        <w:tc>
          <w:tcPr>
            <w:tcW w:w="2203" w:type="dxa"/>
            <w:shd w:val="clear" w:color="auto" w:fill="D9D9D9"/>
          </w:tcPr>
          <w:p w:rsidR="00B7438F" w:rsidRDefault="00B7438F" w:rsidP="000879D7">
            <w:pPr>
              <w:pStyle w:val="TableParagraph"/>
              <w:ind w:right="283"/>
              <w:rPr>
                <w:i/>
                <w:sz w:val="18"/>
              </w:rPr>
            </w:pPr>
            <w:r>
              <w:rPr>
                <w:sz w:val="18"/>
              </w:rPr>
              <w:t xml:space="preserve">Inadequate performance that is consistently below job requirements and clearly problematic. </w:t>
            </w:r>
            <w:r>
              <w:rPr>
                <w:i/>
                <w:sz w:val="18"/>
              </w:rPr>
              <w:t>A review by HR is required.</w:t>
            </w:r>
          </w:p>
        </w:tc>
        <w:tc>
          <w:tcPr>
            <w:tcW w:w="2203" w:type="dxa"/>
            <w:shd w:val="clear" w:color="auto" w:fill="D9D9D9"/>
          </w:tcPr>
          <w:p w:rsidR="00B7438F" w:rsidRDefault="00B7438F" w:rsidP="000879D7">
            <w:pPr>
              <w:pStyle w:val="TableParagraph"/>
              <w:ind w:right="183"/>
              <w:rPr>
                <w:i/>
                <w:sz w:val="18"/>
              </w:rPr>
            </w:pPr>
            <w:r>
              <w:rPr>
                <w:sz w:val="18"/>
              </w:rPr>
              <w:t xml:space="preserve">Generally adequate performance but needs some improvement in order to consistently meet job requirements. </w:t>
            </w:r>
            <w:r>
              <w:rPr>
                <w:i/>
                <w:sz w:val="18"/>
              </w:rPr>
              <w:t>A review by HR is required.</w:t>
            </w:r>
          </w:p>
        </w:tc>
        <w:tc>
          <w:tcPr>
            <w:tcW w:w="2203" w:type="dxa"/>
            <w:gridSpan w:val="2"/>
            <w:shd w:val="clear" w:color="auto" w:fill="D9D9D9"/>
          </w:tcPr>
          <w:p w:rsidR="00B7438F" w:rsidRDefault="00B7438F" w:rsidP="000879D7">
            <w:pPr>
              <w:pStyle w:val="TableParagraph"/>
              <w:ind w:right="203"/>
              <w:rPr>
                <w:sz w:val="18"/>
              </w:rPr>
            </w:pPr>
            <w:r>
              <w:rPr>
                <w:sz w:val="18"/>
              </w:rPr>
              <w:t>Capable, satisfactory performance that consistently meets and occasionally exceeds job requirements.</w:t>
            </w:r>
          </w:p>
        </w:tc>
        <w:tc>
          <w:tcPr>
            <w:tcW w:w="2202" w:type="dxa"/>
            <w:shd w:val="clear" w:color="auto" w:fill="D9D9D9"/>
          </w:tcPr>
          <w:p w:rsidR="00B7438F" w:rsidRDefault="00B7438F" w:rsidP="000879D7">
            <w:pPr>
              <w:pStyle w:val="TableParagraph"/>
              <w:ind w:right="172"/>
              <w:rPr>
                <w:sz w:val="18"/>
              </w:rPr>
            </w:pPr>
            <w:r>
              <w:rPr>
                <w:sz w:val="18"/>
              </w:rPr>
              <w:t>Strong performance that consistently meets and frequently exceeds job requirements.</w:t>
            </w:r>
          </w:p>
        </w:tc>
        <w:tc>
          <w:tcPr>
            <w:tcW w:w="2205" w:type="dxa"/>
            <w:gridSpan w:val="2"/>
            <w:shd w:val="clear" w:color="auto" w:fill="D9D9D9"/>
          </w:tcPr>
          <w:p w:rsidR="00B7438F" w:rsidRDefault="00B7438F" w:rsidP="000879D7">
            <w:pPr>
              <w:pStyle w:val="TableParagraph"/>
              <w:ind w:right="135"/>
              <w:rPr>
                <w:sz w:val="18"/>
              </w:rPr>
            </w:pPr>
            <w:r>
              <w:rPr>
                <w:sz w:val="18"/>
              </w:rPr>
              <w:t>Superior performance that consistently exceeds job requirements. This rating should be reserved for truly outstanding performance.</w:t>
            </w:r>
          </w:p>
        </w:tc>
      </w:tr>
      <w:tr w:rsidR="00B7438F" w:rsidTr="000879D7">
        <w:trPr>
          <w:trHeight w:hRule="exact" w:val="361"/>
        </w:trPr>
        <w:tc>
          <w:tcPr>
            <w:tcW w:w="11016" w:type="dxa"/>
            <w:gridSpan w:val="7"/>
          </w:tcPr>
          <w:p w:rsidR="00B7438F" w:rsidRDefault="00B7438F" w:rsidP="000879D7"/>
        </w:tc>
      </w:tr>
      <w:tr w:rsidR="00B7438F" w:rsidTr="000879D7">
        <w:trPr>
          <w:trHeight w:hRule="exact" w:val="407"/>
        </w:trPr>
        <w:tc>
          <w:tcPr>
            <w:tcW w:w="4698" w:type="dxa"/>
            <w:gridSpan w:val="3"/>
          </w:tcPr>
          <w:p w:rsidR="00B7438F" w:rsidRDefault="00B7438F" w:rsidP="000879D7">
            <w:pPr>
              <w:pStyle w:val="TableParagraph"/>
              <w:spacing w:before="71"/>
              <w:ind w:left="1511"/>
              <w:rPr>
                <w:b/>
              </w:rPr>
            </w:pPr>
            <w:r>
              <w:rPr>
                <w:b/>
              </w:rPr>
              <w:t>Evaluation Area</w:t>
            </w:r>
          </w:p>
        </w:tc>
        <w:tc>
          <w:tcPr>
            <w:tcW w:w="5220" w:type="dxa"/>
            <w:gridSpan w:val="3"/>
          </w:tcPr>
          <w:p w:rsidR="00B7438F" w:rsidRDefault="00B7438F" w:rsidP="000879D7">
            <w:pPr>
              <w:pStyle w:val="TableParagraph"/>
              <w:spacing w:before="71"/>
              <w:ind w:left="2279" w:right="2279"/>
              <w:jc w:val="center"/>
              <w:rPr>
                <w:b/>
              </w:rPr>
            </w:pPr>
            <w:r>
              <w:rPr>
                <w:b/>
              </w:rPr>
              <w:t>Notes</w:t>
            </w:r>
          </w:p>
        </w:tc>
        <w:tc>
          <w:tcPr>
            <w:tcW w:w="1098" w:type="dxa"/>
          </w:tcPr>
          <w:p w:rsidR="00B7438F" w:rsidRDefault="00B7438F" w:rsidP="000879D7">
            <w:pPr>
              <w:pStyle w:val="TableParagraph"/>
              <w:spacing w:before="71"/>
              <w:ind w:left="201"/>
              <w:rPr>
                <w:b/>
              </w:rPr>
            </w:pPr>
            <w:r>
              <w:rPr>
                <w:b/>
              </w:rPr>
              <w:t>Rating</w:t>
            </w:r>
          </w:p>
        </w:tc>
      </w:tr>
      <w:tr w:rsidR="00B7438F" w:rsidTr="00957174">
        <w:trPr>
          <w:trHeight w:hRule="exact" w:val="8875"/>
        </w:trPr>
        <w:tc>
          <w:tcPr>
            <w:tcW w:w="4698" w:type="dxa"/>
            <w:gridSpan w:val="3"/>
          </w:tcPr>
          <w:p w:rsidR="00B7438F" w:rsidRDefault="00B7438F" w:rsidP="000879D7">
            <w:pPr>
              <w:pStyle w:val="TableParagraph"/>
              <w:rPr>
                <w:b/>
                <w:sz w:val="20"/>
              </w:rPr>
            </w:pPr>
            <w:r>
              <w:rPr>
                <w:b/>
                <w:sz w:val="20"/>
              </w:rPr>
              <w:t>Service to Others/Constituent Focus</w:t>
            </w:r>
          </w:p>
          <w:p w:rsidR="00B7438F" w:rsidRDefault="00B7438F" w:rsidP="000879D7">
            <w:pPr>
              <w:pStyle w:val="TableParagraph"/>
              <w:spacing w:before="0" w:line="206" w:lineRule="exact"/>
              <w:rPr>
                <w:i/>
                <w:sz w:val="18"/>
              </w:rPr>
            </w:pPr>
            <w:r>
              <w:rPr>
                <w:i/>
                <w:sz w:val="18"/>
              </w:rPr>
              <w:t>Example behaviors at Meets Expectations:</w:t>
            </w:r>
          </w:p>
          <w:p w:rsidR="00B7438F" w:rsidRDefault="00B7438F" w:rsidP="000879D7">
            <w:pPr>
              <w:pStyle w:val="TableParagraph"/>
              <w:numPr>
                <w:ilvl w:val="0"/>
                <w:numId w:val="8"/>
              </w:numPr>
              <w:tabs>
                <w:tab w:val="left" w:pos="499"/>
                <w:tab w:val="left" w:pos="500"/>
              </w:tabs>
              <w:spacing w:before="0"/>
              <w:ind w:right="436"/>
              <w:rPr>
                <w:sz w:val="18"/>
              </w:rPr>
            </w:pPr>
            <w:r>
              <w:rPr>
                <w:sz w:val="18"/>
              </w:rPr>
              <w:t>Anticipates adverse constituent reactions and develops better alternatives. Actively solicits feedback from constituents to surface needs</w:t>
            </w:r>
            <w:r>
              <w:rPr>
                <w:spacing w:val="-27"/>
                <w:sz w:val="18"/>
              </w:rPr>
              <w:t xml:space="preserve"> </w:t>
            </w:r>
            <w:r>
              <w:rPr>
                <w:sz w:val="18"/>
              </w:rPr>
              <w:t>and concerns.</w:t>
            </w:r>
          </w:p>
          <w:p w:rsidR="00B7438F" w:rsidRDefault="00B7438F" w:rsidP="000879D7">
            <w:pPr>
              <w:pStyle w:val="TableParagraph"/>
              <w:numPr>
                <w:ilvl w:val="0"/>
                <w:numId w:val="8"/>
              </w:numPr>
              <w:tabs>
                <w:tab w:val="left" w:pos="500"/>
              </w:tabs>
              <w:spacing w:before="1"/>
              <w:ind w:right="336"/>
              <w:jc w:val="both"/>
              <w:rPr>
                <w:sz w:val="18"/>
              </w:rPr>
            </w:pPr>
            <w:r>
              <w:rPr>
                <w:sz w:val="18"/>
              </w:rPr>
              <w:t>Proactively keeps constituents informed with both formal and informal communications. Follows</w:t>
            </w:r>
            <w:r>
              <w:rPr>
                <w:spacing w:val="-26"/>
                <w:sz w:val="18"/>
              </w:rPr>
              <w:t xml:space="preserve"> </w:t>
            </w:r>
            <w:r>
              <w:rPr>
                <w:sz w:val="18"/>
              </w:rPr>
              <w:t>up to ensure</w:t>
            </w:r>
            <w:r>
              <w:rPr>
                <w:spacing w:val="-27"/>
                <w:sz w:val="18"/>
              </w:rPr>
              <w:t xml:space="preserve"> </w:t>
            </w:r>
            <w:r>
              <w:rPr>
                <w:sz w:val="18"/>
              </w:rPr>
              <w:t>satisfaction.</w:t>
            </w:r>
          </w:p>
          <w:p w:rsidR="00B7438F" w:rsidRDefault="00B7438F" w:rsidP="000879D7">
            <w:pPr>
              <w:pStyle w:val="TableParagraph"/>
              <w:numPr>
                <w:ilvl w:val="0"/>
                <w:numId w:val="8"/>
              </w:numPr>
              <w:tabs>
                <w:tab w:val="left" w:pos="499"/>
                <w:tab w:val="left" w:pos="500"/>
              </w:tabs>
              <w:spacing w:before="0"/>
              <w:ind w:right="455"/>
              <w:rPr>
                <w:sz w:val="18"/>
              </w:rPr>
            </w:pPr>
            <w:r>
              <w:rPr>
                <w:sz w:val="18"/>
              </w:rPr>
              <w:t>Fulfills service commitments prior to deadlines. Willingly puts in extra time and effort in crisis situations; goes the “extra mile” to ensure constituent needs are</w:t>
            </w:r>
            <w:r>
              <w:rPr>
                <w:spacing w:val="-16"/>
                <w:sz w:val="18"/>
              </w:rPr>
              <w:t xml:space="preserve"> </w:t>
            </w:r>
            <w:r>
              <w:rPr>
                <w:sz w:val="18"/>
              </w:rPr>
              <w:t>met.</w:t>
            </w:r>
          </w:p>
          <w:p w:rsidR="00B7438F" w:rsidRDefault="00B7438F" w:rsidP="000879D7">
            <w:pPr>
              <w:pStyle w:val="TableParagraph"/>
              <w:numPr>
                <w:ilvl w:val="0"/>
                <w:numId w:val="8"/>
              </w:numPr>
              <w:tabs>
                <w:tab w:val="left" w:pos="499"/>
                <w:tab w:val="left" w:pos="500"/>
              </w:tabs>
              <w:ind w:right="835"/>
              <w:rPr>
                <w:sz w:val="18"/>
              </w:rPr>
            </w:pPr>
            <w:r>
              <w:rPr>
                <w:sz w:val="18"/>
              </w:rPr>
              <w:t>Actively seeks new opportunities to build relationships and understand the needs</w:t>
            </w:r>
            <w:r>
              <w:rPr>
                <w:spacing w:val="-23"/>
                <w:sz w:val="18"/>
              </w:rPr>
              <w:t xml:space="preserve"> </w:t>
            </w:r>
            <w:r>
              <w:rPr>
                <w:sz w:val="18"/>
              </w:rPr>
              <w:t>of constituents.</w:t>
            </w:r>
          </w:p>
          <w:p w:rsidR="00B7438F" w:rsidRDefault="00B7438F" w:rsidP="000879D7">
            <w:pPr>
              <w:pStyle w:val="TableParagraph"/>
              <w:numPr>
                <w:ilvl w:val="0"/>
                <w:numId w:val="8"/>
              </w:numPr>
              <w:tabs>
                <w:tab w:val="left" w:pos="499"/>
                <w:tab w:val="left" w:pos="500"/>
              </w:tabs>
              <w:spacing w:before="0"/>
              <w:ind w:right="375"/>
              <w:rPr>
                <w:sz w:val="18"/>
              </w:rPr>
            </w:pPr>
            <w:r>
              <w:rPr>
                <w:sz w:val="18"/>
              </w:rPr>
              <w:t>Provides same high level of service to staff as to internal and external constituents. Delivers on promises to</w:t>
            </w:r>
            <w:r>
              <w:rPr>
                <w:spacing w:val="-19"/>
                <w:sz w:val="18"/>
              </w:rPr>
              <w:t xml:space="preserve"> </w:t>
            </w:r>
            <w:r>
              <w:rPr>
                <w:sz w:val="18"/>
              </w:rPr>
              <w:t>employees.</w:t>
            </w:r>
          </w:p>
          <w:p w:rsidR="00B7438F" w:rsidRDefault="00B7438F" w:rsidP="000879D7">
            <w:pPr>
              <w:pStyle w:val="TableParagraph"/>
              <w:spacing w:before="10"/>
              <w:ind w:left="0"/>
              <w:rPr>
                <w:rFonts w:ascii="Times New Roman"/>
                <w:sz w:val="17"/>
              </w:rPr>
            </w:pPr>
          </w:p>
          <w:p w:rsidR="00B7438F" w:rsidRPr="00B7438F" w:rsidRDefault="00B7438F" w:rsidP="005F6117">
            <w:pPr>
              <w:pStyle w:val="TableParagraph"/>
              <w:tabs>
                <w:tab w:val="left" w:pos="499"/>
                <w:tab w:val="left" w:pos="500"/>
              </w:tabs>
              <w:spacing w:before="0"/>
              <w:ind w:right="455"/>
              <w:rPr>
                <w:sz w:val="18"/>
              </w:rPr>
            </w:pPr>
            <w:r>
              <w:rPr>
                <w:i/>
                <w:sz w:val="18"/>
              </w:rPr>
              <w:t>Additional</w:t>
            </w:r>
            <w:r>
              <w:rPr>
                <w:i/>
                <w:spacing w:val="-6"/>
                <w:sz w:val="18"/>
              </w:rPr>
              <w:t xml:space="preserve"> </w:t>
            </w:r>
            <w:r>
              <w:rPr>
                <w:i/>
                <w:sz w:val="18"/>
              </w:rPr>
              <w:t>examples:</w:t>
            </w:r>
            <w:r>
              <w:rPr>
                <w:i/>
                <w:spacing w:val="-6"/>
                <w:sz w:val="18"/>
              </w:rPr>
              <w:t xml:space="preserve"> </w:t>
            </w:r>
            <w:hyperlink r:id="rId15">
              <w:r>
                <w:rPr>
                  <w:color w:val="0000FF"/>
                  <w:sz w:val="18"/>
                  <w:u w:val="single" w:color="0000FF"/>
                </w:rPr>
                <w:t>Unacceptable</w:t>
              </w:r>
            </w:hyperlink>
            <w:r w:rsidR="005F6117">
              <w:rPr>
                <w:color w:val="0000FF"/>
                <w:sz w:val="18"/>
              </w:rPr>
              <w:t xml:space="preserve">     </w:t>
            </w:r>
            <w:hyperlink r:id="rId16">
              <w:r>
                <w:rPr>
                  <w:color w:val="0000FF"/>
                  <w:sz w:val="18"/>
                  <w:u w:val="single" w:color="0000FF"/>
                </w:rPr>
                <w:t>Far</w:t>
              </w:r>
              <w:r>
                <w:rPr>
                  <w:color w:val="0000FF"/>
                  <w:spacing w:val="-8"/>
                  <w:sz w:val="18"/>
                  <w:u w:val="single" w:color="0000FF"/>
                </w:rPr>
                <w:t xml:space="preserve"> </w:t>
              </w:r>
              <w:r>
                <w:rPr>
                  <w:color w:val="0000FF"/>
                  <w:sz w:val="18"/>
                  <w:u w:val="single" w:color="0000FF"/>
                </w:rPr>
                <w:t>Exceeds</w:t>
              </w:r>
            </w:hyperlink>
            <w:r>
              <w:rPr>
                <w:color w:val="0000FF"/>
                <w:spacing w:val="-1"/>
                <w:w w:val="99"/>
                <w:sz w:val="18"/>
              </w:rPr>
              <w:t xml:space="preserve"> </w:t>
            </w:r>
            <w:hyperlink r:id="rId17">
              <w:r>
                <w:rPr>
                  <w:color w:val="0000FF"/>
                  <w:sz w:val="18"/>
                  <w:u w:val="single" w:color="0000FF"/>
                </w:rPr>
                <w:t>Expectations</w:t>
              </w:r>
            </w:hyperlink>
          </w:p>
          <w:p w:rsidR="00B7438F" w:rsidRDefault="00B7438F" w:rsidP="00B7438F">
            <w:pPr>
              <w:pStyle w:val="ListParagraph"/>
              <w:rPr>
                <w:sz w:val="18"/>
              </w:rPr>
            </w:pPr>
          </w:p>
          <w:p w:rsidR="00B7438F" w:rsidRDefault="00B7438F" w:rsidP="00B7438F">
            <w:pPr>
              <w:pStyle w:val="TableParagraph"/>
              <w:tabs>
                <w:tab w:val="left" w:pos="499"/>
                <w:tab w:val="left" w:pos="500"/>
              </w:tabs>
              <w:spacing w:before="0"/>
              <w:ind w:right="455"/>
              <w:rPr>
                <w:sz w:val="18"/>
              </w:rPr>
            </w:pPr>
          </w:p>
          <w:p w:rsidR="00B7438F" w:rsidRDefault="00B7438F" w:rsidP="00B7438F">
            <w:pPr>
              <w:pStyle w:val="TableParagraph"/>
              <w:tabs>
                <w:tab w:val="left" w:pos="499"/>
                <w:tab w:val="left" w:pos="500"/>
              </w:tabs>
              <w:spacing w:before="0"/>
              <w:ind w:right="455"/>
              <w:rPr>
                <w:sz w:val="18"/>
              </w:rPr>
            </w:pPr>
          </w:p>
          <w:p w:rsidR="00B7438F" w:rsidRDefault="00B7438F" w:rsidP="00B7438F">
            <w:pPr>
              <w:pStyle w:val="TableParagraph"/>
              <w:tabs>
                <w:tab w:val="left" w:pos="499"/>
                <w:tab w:val="left" w:pos="500"/>
              </w:tabs>
              <w:spacing w:before="0"/>
              <w:ind w:right="455"/>
              <w:rPr>
                <w:sz w:val="18"/>
              </w:rPr>
            </w:pPr>
          </w:p>
        </w:tc>
        <w:tc>
          <w:tcPr>
            <w:tcW w:w="5220" w:type="dxa"/>
            <w:gridSpan w:val="3"/>
          </w:tcPr>
          <w:p w:rsidR="00B7438F" w:rsidRDefault="00B7438F" w:rsidP="000879D7"/>
        </w:tc>
        <w:tc>
          <w:tcPr>
            <w:tcW w:w="1098" w:type="dxa"/>
          </w:tcPr>
          <w:p w:rsidR="00B7438F" w:rsidRDefault="00B7438F" w:rsidP="000879D7"/>
        </w:tc>
      </w:tr>
    </w:tbl>
    <w:p w:rsidR="00957174" w:rsidRDefault="00957174"/>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92"/>
        <w:gridCol w:w="1911"/>
        <w:gridCol w:w="2202"/>
        <w:gridCol w:w="1107"/>
        <w:gridCol w:w="1098"/>
      </w:tblGrid>
      <w:tr w:rsidR="00957174" w:rsidTr="000879D7">
        <w:trPr>
          <w:trHeight w:hRule="exact" w:val="407"/>
        </w:trPr>
        <w:tc>
          <w:tcPr>
            <w:tcW w:w="11016" w:type="dxa"/>
            <w:gridSpan w:val="7"/>
            <w:shd w:val="clear" w:color="auto" w:fill="D9D9D9"/>
          </w:tcPr>
          <w:p w:rsidR="00957174" w:rsidRDefault="00957174" w:rsidP="000879D7">
            <w:pPr>
              <w:pStyle w:val="TableParagraph"/>
              <w:spacing w:before="71"/>
              <w:rPr>
                <w:b/>
              </w:rPr>
            </w:pPr>
            <w:r>
              <w:rPr>
                <w:b/>
              </w:rPr>
              <w:t>Date:</w:t>
            </w:r>
          </w:p>
        </w:tc>
      </w:tr>
      <w:tr w:rsidR="00957174" w:rsidTr="000879D7">
        <w:trPr>
          <w:trHeight w:hRule="exact" w:val="407"/>
        </w:trPr>
        <w:tc>
          <w:tcPr>
            <w:tcW w:w="11016" w:type="dxa"/>
            <w:gridSpan w:val="7"/>
            <w:shd w:val="clear" w:color="auto" w:fill="D9D9D9"/>
          </w:tcPr>
          <w:p w:rsidR="00957174" w:rsidRDefault="00957174" w:rsidP="000879D7">
            <w:pPr>
              <w:pStyle w:val="TableParagraph"/>
              <w:spacing w:before="71"/>
              <w:rPr>
                <w:b/>
              </w:rPr>
            </w:pPr>
            <w:r>
              <w:rPr>
                <w:b/>
              </w:rPr>
              <w:t>Employee Name:</w:t>
            </w:r>
          </w:p>
        </w:tc>
      </w:tr>
      <w:tr w:rsidR="00957174" w:rsidTr="000879D7">
        <w:trPr>
          <w:trHeight w:hRule="exact" w:val="614"/>
        </w:trPr>
        <w:tc>
          <w:tcPr>
            <w:tcW w:w="2203" w:type="dxa"/>
            <w:shd w:val="clear" w:color="auto" w:fill="D9D9D9"/>
          </w:tcPr>
          <w:p w:rsidR="00957174" w:rsidRDefault="00957174" w:rsidP="000879D7">
            <w:pPr>
              <w:pStyle w:val="TableParagraph"/>
              <w:rPr>
                <w:b/>
                <w:sz w:val="20"/>
              </w:rPr>
            </w:pPr>
            <w:r>
              <w:rPr>
                <w:b/>
                <w:sz w:val="20"/>
              </w:rPr>
              <w:t>1 – Unacceptable</w:t>
            </w:r>
          </w:p>
        </w:tc>
        <w:tc>
          <w:tcPr>
            <w:tcW w:w="2203" w:type="dxa"/>
            <w:shd w:val="clear" w:color="auto" w:fill="D9D9D9"/>
          </w:tcPr>
          <w:p w:rsidR="00957174" w:rsidRDefault="00957174" w:rsidP="000879D7">
            <w:pPr>
              <w:pStyle w:val="TableParagraph"/>
              <w:ind w:right="778"/>
              <w:rPr>
                <w:b/>
                <w:sz w:val="20"/>
              </w:rPr>
            </w:pPr>
            <w:r>
              <w:rPr>
                <w:b/>
                <w:sz w:val="20"/>
              </w:rPr>
              <w:t>2 – Needs Improvement</w:t>
            </w:r>
          </w:p>
        </w:tc>
        <w:tc>
          <w:tcPr>
            <w:tcW w:w="2203" w:type="dxa"/>
            <w:gridSpan w:val="2"/>
            <w:shd w:val="clear" w:color="auto" w:fill="D9D9D9"/>
          </w:tcPr>
          <w:p w:rsidR="00957174" w:rsidRDefault="00957174" w:rsidP="000879D7">
            <w:pPr>
              <w:pStyle w:val="TableParagraph"/>
              <w:ind w:right="789"/>
              <w:rPr>
                <w:b/>
                <w:sz w:val="20"/>
              </w:rPr>
            </w:pPr>
            <w:r>
              <w:rPr>
                <w:b/>
                <w:sz w:val="20"/>
              </w:rPr>
              <w:t>3 – Meets Expectations</w:t>
            </w:r>
          </w:p>
        </w:tc>
        <w:tc>
          <w:tcPr>
            <w:tcW w:w="2202" w:type="dxa"/>
            <w:shd w:val="clear" w:color="auto" w:fill="D9D9D9"/>
          </w:tcPr>
          <w:p w:rsidR="00957174" w:rsidRDefault="00957174" w:rsidP="000879D7">
            <w:pPr>
              <w:pStyle w:val="TableParagraph"/>
              <w:ind w:right="788"/>
              <w:rPr>
                <w:b/>
                <w:sz w:val="20"/>
              </w:rPr>
            </w:pPr>
            <w:r>
              <w:rPr>
                <w:b/>
                <w:sz w:val="20"/>
              </w:rPr>
              <w:t>4 – Exceeds Expectations</w:t>
            </w:r>
          </w:p>
        </w:tc>
        <w:tc>
          <w:tcPr>
            <w:tcW w:w="2205" w:type="dxa"/>
            <w:gridSpan w:val="2"/>
            <w:shd w:val="clear" w:color="auto" w:fill="D9D9D9"/>
          </w:tcPr>
          <w:p w:rsidR="00957174" w:rsidRDefault="00957174" w:rsidP="000879D7">
            <w:pPr>
              <w:pStyle w:val="TableParagraph"/>
              <w:ind w:right="523"/>
              <w:rPr>
                <w:b/>
                <w:sz w:val="20"/>
              </w:rPr>
            </w:pPr>
            <w:r>
              <w:rPr>
                <w:b/>
                <w:sz w:val="20"/>
              </w:rPr>
              <w:t>5 – Far Exceeds Expectations</w:t>
            </w:r>
          </w:p>
        </w:tc>
      </w:tr>
      <w:tr w:rsidR="00957174" w:rsidTr="000879D7">
        <w:trPr>
          <w:trHeight w:hRule="exact" w:val="1810"/>
        </w:trPr>
        <w:tc>
          <w:tcPr>
            <w:tcW w:w="2203" w:type="dxa"/>
            <w:shd w:val="clear" w:color="auto" w:fill="D9D9D9"/>
          </w:tcPr>
          <w:p w:rsidR="00957174" w:rsidRDefault="00957174" w:rsidP="000879D7">
            <w:pPr>
              <w:pStyle w:val="TableParagraph"/>
              <w:ind w:right="283"/>
              <w:rPr>
                <w:i/>
                <w:sz w:val="18"/>
              </w:rPr>
            </w:pPr>
            <w:r>
              <w:rPr>
                <w:sz w:val="18"/>
              </w:rPr>
              <w:t xml:space="preserve">Inadequate performance that is consistently below job requirements and clearly problematic. </w:t>
            </w:r>
            <w:r>
              <w:rPr>
                <w:i/>
                <w:sz w:val="18"/>
              </w:rPr>
              <w:t>A review by HR is required.</w:t>
            </w:r>
          </w:p>
        </w:tc>
        <w:tc>
          <w:tcPr>
            <w:tcW w:w="2203" w:type="dxa"/>
            <w:shd w:val="clear" w:color="auto" w:fill="D9D9D9"/>
          </w:tcPr>
          <w:p w:rsidR="00957174" w:rsidRDefault="00957174" w:rsidP="000879D7">
            <w:pPr>
              <w:pStyle w:val="TableParagraph"/>
              <w:ind w:right="183"/>
              <w:rPr>
                <w:i/>
                <w:sz w:val="18"/>
              </w:rPr>
            </w:pPr>
            <w:r>
              <w:rPr>
                <w:sz w:val="18"/>
              </w:rPr>
              <w:t xml:space="preserve">Generally adequate performance but needs some improvement in order to consistently meet job requirements. </w:t>
            </w:r>
            <w:r>
              <w:rPr>
                <w:i/>
                <w:sz w:val="18"/>
              </w:rPr>
              <w:t>A review by HR is required.</w:t>
            </w:r>
          </w:p>
        </w:tc>
        <w:tc>
          <w:tcPr>
            <w:tcW w:w="2203" w:type="dxa"/>
            <w:gridSpan w:val="2"/>
            <w:shd w:val="clear" w:color="auto" w:fill="D9D9D9"/>
          </w:tcPr>
          <w:p w:rsidR="00957174" w:rsidRDefault="00957174" w:rsidP="000879D7">
            <w:pPr>
              <w:pStyle w:val="TableParagraph"/>
              <w:ind w:right="203"/>
              <w:rPr>
                <w:sz w:val="18"/>
              </w:rPr>
            </w:pPr>
            <w:r>
              <w:rPr>
                <w:sz w:val="18"/>
              </w:rPr>
              <w:t>Capable, satisfactory performance that consistently meets and occasionally exceeds job requirements.</w:t>
            </w:r>
          </w:p>
        </w:tc>
        <w:tc>
          <w:tcPr>
            <w:tcW w:w="2202" w:type="dxa"/>
            <w:shd w:val="clear" w:color="auto" w:fill="D9D9D9"/>
          </w:tcPr>
          <w:p w:rsidR="00957174" w:rsidRDefault="00957174" w:rsidP="000879D7">
            <w:pPr>
              <w:pStyle w:val="TableParagraph"/>
              <w:ind w:right="172"/>
              <w:rPr>
                <w:sz w:val="18"/>
              </w:rPr>
            </w:pPr>
            <w:r>
              <w:rPr>
                <w:sz w:val="18"/>
              </w:rPr>
              <w:t>Strong performance that consistently meets and frequently exceeds job requirements.</w:t>
            </w:r>
          </w:p>
        </w:tc>
        <w:tc>
          <w:tcPr>
            <w:tcW w:w="2205" w:type="dxa"/>
            <w:gridSpan w:val="2"/>
            <w:shd w:val="clear" w:color="auto" w:fill="D9D9D9"/>
          </w:tcPr>
          <w:p w:rsidR="00957174" w:rsidRDefault="00957174" w:rsidP="000879D7">
            <w:pPr>
              <w:pStyle w:val="TableParagraph"/>
              <w:ind w:right="135"/>
              <w:rPr>
                <w:sz w:val="18"/>
              </w:rPr>
            </w:pPr>
            <w:r>
              <w:rPr>
                <w:sz w:val="18"/>
              </w:rPr>
              <w:t>Superior performance that consistently exceeds job requirements. This rating should be reserved for truly outstanding performance.</w:t>
            </w:r>
          </w:p>
        </w:tc>
      </w:tr>
      <w:tr w:rsidR="00957174" w:rsidTr="000879D7">
        <w:trPr>
          <w:trHeight w:hRule="exact" w:val="361"/>
        </w:trPr>
        <w:tc>
          <w:tcPr>
            <w:tcW w:w="11016" w:type="dxa"/>
            <w:gridSpan w:val="7"/>
          </w:tcPr>
          <w:p w:rsidR="00957174" w:rsidRDefault="00957174" w:rsidP="000879D7"/>
        </w:tc>
      </w:tr>
      <w:tr w:rsidR="00957174" w:rsidTr="000879D7">
        <w:trPr>
          <w:trHeight w:hRule="exact" w:val="407"/>
        </w:trPr>
        <w:tc>
          <w:tcPr>
            <w:tcW w:w="4698" w:type="dxa"/>
            <w:gridSpan w:val="3"/>
          </w:tcPr>
          <w:p w:rsidR="00957174" w:rsidRDefault="00957174" w:rsidP="000879D7">
            <w:pPr>
              <w:pStyle w:val="TableParagraph"/>
              <w:spacing w:before="71"/>
              <w:ind w:left="1511"/>
              <w:rPr>
                <w:b/>
              </w:rPr>
            </w:pPr>
            <w:r>
              <w:rPr>
                <w:b/>
              </w:rPr>
              <w:t>Evaluation Area</w:t>
            </w:r>
          </w:p>
        </w:tc>
        <w:tc>
          <w:tcPr>
            <w:tcW w:w="5220" w:type="dxa"/>
            <w:gridSpan w:val="3"/>
          </w:tcPr>
          <w:p w:rsidR="00957174" w:rsidRDefault="00957174" w:rsidP="000879D7">
            <w:pPr>
              <w:pStyle w:val="TableParagraph"/>
              <w:spacing w:before="71"/>
              <w:ind w:left="2279" w:right="2279"/>
              <w:jc w:val="center"/>
              <w:rPr>
                <w:b/>
              </w:rPr>
            </w:pPr>
            <w:r>
              <w:rPr>
                <w:b/>
              </w:rPr>
              <w:t>Notes</w:t>
            </w:r>
          </w:p>
        </w:tc>
        <w:tc>
          <w:tcPr>
            <w:tcW w:w="1098" w:type="dxa"/>
          </w:tcPr>
          <w:p w:rsidR="00957174" w:rsidRDefault="00957174" w:rsidP="000879D7">
            <w:pPr>
              <w:pStyle w:val="TableParagraph"/>
              <w:spacing w:before="71"/>
              <w:ind w:left="201"/>
              <w:rPr>
                <w:b/>
              </w:rPr>
            </w:pPr>
            <w:r>
              <w:rPr>
                <w:b/>
              </w:rPr>
              <w:t>Rating</w:t>
            </w:r>
          </w:p>
        </w:tc>
      </w:tr>
      <w:tr w:rsidR="00957174" w:rsidTr="000879D7">
        <w:trPr>
          <w:trHeight w:hRule="exact" w:val="384"/>
        </w:trPr>
        <w:tc>
          <w:tcPr>
            <w:tcW w:w="11016" w:type="dxa"/>
            <w:gridSpan w:val="7"/>
            <w:shd w:val="clear" w:color="auto" w:fill="F1F1F1"/>
          </w:tcPr>
          <w:p w:rsidR="00957174" w:rsidRDefault="00957174" w:rsidP="000879D7">
            <w:pPr>
              <w:pStyle w:val="TableParagraph"/>
              <w:rPr>
                <w:b/>
                <w:sz w:val="20"/>
              </w:rPr>
            </w:pPr>
            <w:r>
              <w:rPr>
                <w:b/>
                <w:sz w:val="20"/>
              </w:rPr>
              <w:t>Competencies: HOW</w:t>
            </w:r>
          </w:p>
        </w:tc>
      </w:tr>
      <w:tr w:rsidR="00957174" w:rsidTr="00957174">
        <w:trPr>
          <w:trHeight w:hRule="exact" w:val="8137"/>
        </w:trPr>
        <w:tc>
          <w:tcPr>
            <w:tcW w:w="4698" w:type="dxa"/>
            <w:gridSpan w:val="3"/>
          </w:tcPr>
          <w:p w:rsidR="00957174" w:rsidRDefault="00957174" w:rsidP="000879D7">
            <w:pPr>
              <w:pStyle w:val="TableParagraph"/>
              <w:rPr>
                <w:b/>
                <w:sz w:val="20"/>
              </w:rPr>
            </w:pPr>
            <w:r>
              <w:rPr>
                <w:b/>
                <w:sz w:val="20"/>
              </w:rPr>
              <w:t>Building Trust</w:t>
            </w:r>
          </w:p>
          <w:p w:rsidR="00957174" w:rsidRDefault="00957174" w:rsidP="000879D7">
            <w:pPr>
              <w:pStyle w:val="TableParagraph"/>
              <w:spacing w:before="0" w:line="206" w:lineRule="exact"/>
              <w:rPr>
                <w:i/>
                <w:sz w:val="18"/>
              </w:rPr>
            </w:pPr>
            <w:r>
              <w:rPr>
                <w:i/>
                <w:sz w:val="18"/>
              </w:rPr>
              <w:t>Example behaviors at Meets Expectations:</w:t>
            </w:r>
          </w:p>
          <w:p w:rsidR="00957174" w:rsidRDefault="00957174" w:rsidP="000879D7">
            <w:pPr>
              <w:pStyle w:val="TableParagraph"/>
              <w:numPr>
                <w:ilvl w:val="0"/>
                <w:numId w:val="6"/>
              </w:numPr>
              <w:tabs>
                <w:tab w:val="left" w:pos="499"/>
                <w:tab w:val="left" w:pos="500"/>
              </w:tabs>
              <w:spacing w:before="0"/>
              <w:ind w:right="153" w:hanging="360"/>
              <w:rPr>
                <w:sz w:val="18"/>
              </w:rPr>
            </w:pPr>
            <w:r>
              <w:rPr>
                <w:sz w:val="18"/>
              </w:rPr>
              <w:t>Behaves and expresses oneself in an open and honest manner; is consistent in all cases with what he/she says and does; appropriately handles difficult</w:t>
            </w:r>
            <w:r>
              <w:rPr>
                <w:spacing w:val="-18"/>
                <w:sz w:val="18"/>
              </w:rPr>
              <w:t xml:space="preserve"> </w:t>
            </w:r>
            <w:r>
              <w:rPr>
                <w:sz w:val="18"/>
              </w:rPr>
              <w:t>situations.</w:t>
            </w:r>
          </w:p>
          <w:p w:rsidR="00957174" w:rsidRDefault="00957174" w:rsidP="000879D7">
            <w:pPr>
              <w:pStyle w:val="TableParagraph"/>
              <w:numPr>
                <w:ilvl w:val="0"/>
                <w:numId w:val="6"/>
              </w:numPr>
              <w:tabs>
                <w:tab w:val="left" w:pos="499"/>
                <w:tab w:val="left" w:pos="500"/>
              </w:tabs>
              <w:spacing w:before="1"/>
              <w:ind w:right="284" w:hanging="360"/>
              <w:rPr>
                <w:sz w:val="18"/>
              </w:rPr>
            </w:pPr>
            <w:r>
              <w:rPr>
                <w:sz w:val="18"/>
              </w:rPr>
              <w:t>Consistently shares information that is accurate and complete; handles sensitive information</w:t>
            </w:r>
            <w:r>
              <w:rPr>
                <w:spacing w:val="-21"/>
                <w:sz w:val="18"/>
              </w:rPr>
              <w:t xml:space="preserve"> </w:t>
            </w:r>
            <w:r>
              <w:rPr>
                <w:sz w:val="18"/>
              </w:rPr>
              <w:t>appropriately.</w:t>
            </w:r>
          </w:p>
          <w:p w:rsidR="00957174" w:rsidRDefault="00957174" w:rsidP="000879D7">
            <w:pPr>
              <w:pStyle w:val="TableParagraph"/>
              <w:numPr>
                <w:ilvl w:val="0"/>
                <w:numId w:val="6"/>
              </w:numPr>
              <w:tabs>
                <w:tab w:val="left" w:pos="499"/>
                <w:tab w:val="left" w:pos="500"/>
              </w:tabs>
              <w:spacing w:before="0"/>
              <w:ind w:right="285" w:hanging="360"/>
              <w:rPr>
                <w:sz w:val="18"/>
              </w:rPr>
            </w:pPr>
            <w:r>
              <w:rPr>
                <w:sz w:val="18"/>
              </w:rPr>
              <w:t>Follows through on all assignments and commitments, completing them in a timely and reliable manner; consistently makes others aware of task/assignment</w:t>
            </w:r>
            <w:r>
              <w:rPr>
                <w:spacing w:val="-27"/>
                <w:sz w:val="18"/>
              </w:rPr>
              <w:t xml:space="preserve"> </w:t>
            </w:r>
            <w:r>
              <w:rPr>
                <w:sz w:val="18"/>
              </w:rPr>
              <w:t>status.</w:t>
            </w:r>
          </w:p>
          <w:p w:rsidR="00957174" w:rsidRDefault="00957174" w:rsidP="000879D7">
            <w:pPr>
              <w:pStyle w:val="TableParagraph"/>
              <w:numPr>
                <w:ilvl w:val="0"/>
                <w:numId w:val="6"/>
              </w:numPr>
              <w:tabs>
                <w:tab w:val="left" w:pos="499"/>
                <w:tab w:val="left" w:pos="500"/>
              </w:tabs>
              <w:spacing w:before="0"/>
              <w:ind w:right="604" w:hanging="360"/>
              <w:rPr>
                <w:sz w:val="18"/>
              </w:rPr>
            </w:pPr>
            <w:r>
              <w:rPr>
                <w:sz w:val="18"/>
              </w:rPr>
              <w:t>Demonstrates commitment to UW’s goals, initiatives, policies and procedures through communication and</w:t>
            </w:r>
            <w:r>
              <w:rPr>
                <w:spacing w:val="-18"/>
                <w:sz w:val="18"/>
              </w:rPr>
              <w:t xml:space="preserve"> </w:t>
            </w:r>
            <w:r>
              <w:rPr>
                <w:sz w:val="18"/>
              </w:rPr>
              <w:t>actions.</w:t>
            </w:r>
          </w:p>
          <w:p w:rsidR="00957174" w:rsidRDefault="00957174" w:rsidP="000879D7">
            <w:pPr>
              <w:pStyle w:val="TableParagraph"/>
              <w:numPr>
                <w:ilvl w:val="0"/>
                <w:numId w:val="6"/>
              </w:numPr>
              <w:tabs>
                <w:tab w:val="left" w:pos="499"/>
                <w:tab w:val="left" w:pos="500"/>
              </w:tabs>
              <w:spacing w:before="0"/>
              <w:ind w:right="176" w:hanging="360"/>
              <w:rPr>
                <w:sz w:val="18"/>
              </w:rPr>
            </w:pPr>
            <w:r>
              <w:rPr>
                <w:sz w:val="18"/>
              </w:rPr>
              <w:t>Encourages employees to be open and honest; holds employees accountable for sharing</w:t>
            </w:r>
            <w:r>
              <w:rPr>
                <w:spacing w:val="-28"/>
                <w:sz w:val="18"/>
              </w:rPr>
              <w:t xml:space="preserve"> </w:t>
            </w:r>
            <w:r>
              <w:rPr>
                <w:sz w:val="18"/>
              </w:rPr>
              <w:t>accurate and complete information; recognizes employees who follow through and demonstrate</w:t>
            </w:r>
            <w:r>
              <w:rPr>
                <w:spacing w:val="-30"/>
                <w:sz w:val="18"/>
              </w:rPr>
              <w:t xml:space="preserve"> </w:t>
            </w:r>
            <w:r>
              <w:rPr>
                <w:sz w:val="18"/>
              </w:rPr>
              <w:t>commitment.</w:t>
            </w:r>
          </w:p>
          <w:p w:rsidR="00957174" w:rsidRDefault="00957174" w:rsidP="000879D7">
            <w:pPr>
              <w:pStyle w:val="TableParagraph"/>
              <w:spacing w:before="0"/>
              <w:ind w:left="0"/>
              <w:rPr>
                <w:rFonts w:ascii="Times New Roman"/>
                <w:sz w:val="20"/>
              </w:rPr>
            </w:pPr>
          </w:p>
          <w:p w:rsidR="00957174" w:rsidRDefault="00957174" w:rsidP="000879D7">
            <w:pPr>
              <w:pStyle w:val="TableParagraph"/>
              <w:tabs>
                <w:tab w:val="left" w:pos="3151"/>
              </w:tabs>
              <w:spacing w:before="0"/>
              <w:ind w:right="526"/>
              <w:rPr>
                <w:sz w:val="18"/>
              </w:rPr>
            </w:pPr>
            <w:r>
              <w:rPr>
                <w:i/>
                <w:sz w:val="18"/>
              </w:rPr>
              <w:t>Additional</w:t>
            </w:r>
            <w:r>
              <w:rPr>
                <w:i/>
                <w:spacing w:val="-6"/>
                <w:sz w:val="18"/>
              </w:rPr>
              <w:t xml:space="preserve"> </w:t>
            </w:r>
            <w:r>
              <w:rPr>
                <w:i/>
                <w:sz w:val="18"/>
              </w:rPr>
              <w:t>examples:</w:t>
            </w:r>
            <w:r>
              <w:rPr>
                <w:i/>
                <w:spacing w:val="-6"/>
                <w:sz w:val="18"/>
              </w:rPr>
              <w:t xml:space="preserve"> </w:t>
            </w:r>
            <w:hyperlink r:id="rId18">
              <w:r>
                <w:rPr>
                  <w:color w:val="0000FF"/>
                  <w:sz w:val="18"/>
                  <w:u w:val="single" w:color="0000FF"/>
                </w:rPr>
                <w:t>Unacceptable</w:t>
              </w:r>
            </w:hyperlink>
            <w:r>
              <w:rPr>
                <w:color w:val="0000FF"/>
                <w:sz w:val="18"/>
              </w:rPr>
              <w:tab/>
            </w:r>
            <w:hyperlink r:id="rId19">
              <w:r>
                <w:rPr>
                  <w:color w:val="0000FF"/>
                  <w:sz w:val="18"/>
                  <w:u w:val="single" w:color="0000FF"/>
                </w:rPr>
                <w:t>Far</w:t>
              </w:r>
              <w:r>
                <w:rPr>
                  <w:color w:val="0000FF"/>
                  <w:spacing w:val="-8"/>
                  <w:sz w:val="18"/>
                  <w:u w:val="single" w:color="0000FF"/>
                </w:rPr>
                <w:t xml:space="preserve"> </w:t>
              </w:r>
              <w:r>
                <w:rPr>
                  <w:color w:val="0000FF"/>
                  <w:sz w:val="18"/>
                  <w:u w:val="single" w:color="0000FF"/>
                </w:rPr>
                <w:t>Exceeds</w:t>
              </w:r>
            </w:hyperlink>
            <w:r>
              <w:rPr>
                <w:color w:val="0000FF"/>
                <w:spacing w:val="-1"/>
                <w:w w:val="99"/>
                <w:sz w:val="18"/>
              </w:rPr>
              <w:t xml:space="preserve"> </w:t>
            </w:r>
            <w:hyperlink r:id="rId20">
              <w:r>
                <w:rPr>
                  <w:color w:val="0000FF"/>
                  <w:sz w:val="18"/>
                  <w:u w:val="single" w:color="0000FF"/>
                </w:rPr>
                <w:t>Expectations</w:t>
              </w:r>
            </w:hyperlink>
          </w:p>
        </w:tc>
        <w:tc>
          <w:tcPr>
            <w:tcW w:w="5220" w:type="dxa"/>
            <w:gridSpan w:val="3"/>
          </w:tcPr>
          <w:p w:rsidR="00957174" w:rsidRDefault="00957174" w:rsidP="000879D7"/>
        </w:tc>
        <w:tc>
          <w:tcPr>
            <w:tcW w:w="1098" w:type="dxa"/>
          </w:tcPr>
          <w:p w:rsidR="00957174" w:rsidRDefault="00957174" w:rsidP="000879D7"/>
        </w:tc>
      </w:tr>
    </w:tbl>
    <w:p w:rsidR="00957174" w:rsidRDefault="00957174">
      <w:pPr>
        <w:sectPr w:rsidR="00957174">
          <w:headerReference w:type="default" r:id="rId21"/>
          <w:footerReference w:type="default" r:id="rId22"/>
          <w:pgSz w:w="12240" w:h="15840"/>
          <w:pgMar w:top="1440" w:right="500" w:bottom="1200" w:left="500" w:header="697" w:footer="1014" w:gutter="0"/>
          <w:cols w:space="720"/>
        </w:sectPr>
      </w:pPr>
    </w:p>
    <w:p w:rsidR="00EC525B" w:rsidRDefault="00EC525B">
      <w:pPr>
        <w:pStyle w:val="BodyText"/>
        <w:rPr>
          <w:rFonts w:ascii="Times New Roman"/>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92"/>
        <w:gridCol w:w="1911"/>
        <w:gridCol w:w="2202"/>
        <w:gridCol w:w="1107"/>
        <w:gridCol w:w="1098"/>
      </w:tblGrid>
      <w:tr w:rsidR="00EC525B">
        <w:trPr>
          <w:trHeight w:hRule="exact" w:val="407"/>
        </w:trPr>
        <w:tc>
          <w:tcPr>
            <w:tcW w:w="11016" w:type="dxa"/>
            <w:gridSpan w:val="7"/>
            <w:shd w:val="clear" w:color="auto" w:fill="D9D9D9"/>
          </w:tcPr>
          <w:p w:rsidR="00EC525B" w:rsidRDefault="00370DBE">
            <w:pPr>
              <w:pStyle w:val="TableParagraph"/>
              <w:spacing w:before="71"/>
              <w:rPr>
                <w:b/>
              </w:rPr>
            </w:pPr>
            <w:r>
              <w:rPr>
                <w:b/>
              </w:rPr>
              <w:t>Date:</w:t>
            </w:r>
          </w:p>
        </w:tc>
      </w:tr>
      <w:tr w:rsidR="00EC525B">
        <w:trPr>
          <w:trHeight w:hRule="exact" w:val="407"/>
        </w:trPr>
        <w:tc>
          <w:tcPr>
            <w:tcW w:w="11016" w:type="dxa"/>
            <w:gridSpan w:val="7"/>
            <w:shd w:val="clear" w:color="auto" w:fill="D9D9D9"/>
          </w:tcPr>
          <w:p w:rsidR="00EC525B" w:rsidRDefault="00370DBE">
            <w:pPr>
              <w:pStyle w:val="TableParagraph"/>
              <w:spacing w:before="71"/>
              <w:rPr>
                <w:b/>
              </w:rPr>
            </w:pPr>
            <w:r>
              <w:rPr>
                <w:b/>
              </w:rPr>
              <w:t>Employee Name:</w:t>
            </w:r>
          </w:p>
        </w:tc>
      </w:tr>
      <w:tr w:rsidR="00EC525B" w:rsidTr="00957174">
        <w:trPr>
          <w:trHeight w:hRule="exact" w:val="614"/>
        </w:trPr>
        <w:tc>
          <w:tcPr>
            <w:tcW w:w="2203" w:type="dxa"/>
            <w:shd w:val="clear" w:color="auto" w:fill="D9D9D9"/>
          </w:tcPr>
          <w:p w:rsidR="00EC525B" w:rsidRDefault="00370DBE">
            <w:pPr>
              <w:pStyle w:val="TableParagraph"/>
              <w:rPr>
                <w:b/>
                <w:sz w:val="20"/>
              </w:rPr>
            </w:pPr>
            <w:r>
              <w:rPr>
                <w:b/>
                <w:sz w:val="20"/>
              </w:rPr>
              <w:t>1 – Unacceptable</w:t>
            </w:r>
          </w:p>
        </w:tc>
        <w:tc>
          <w:tcPr>
            <w:tcW w:w="2203" w:type="dxa"/>
            <w:shd w:val="clear" w:color="auto" w:fill="D9D9D9"/>
          </w:tcPr>
          <w:p w:rsidR="00EC525B" w:rsidRDefault="00370DBE">
            <w:pPr>
              <w:pStyle w:val="TableParagraph"/>
              <w:ind w:right="778"/>
              <w:rPr>
                <w:b/>
                <w:sz w:val="20"/>
              </w:rPr>
            </w:pPr>
            <w:r>
              <w:rPr>
                <w:b/>
                <w:sz w:val="20"/>
              </w:rPr>
              <w:t>2 – Needs Improvement</w:t>
            </w:r>
          </w:p>
        </w:tc>
        <w:tc>
          <w:tcPr>
            <w:tcW w:w="2203" w:type="dxa"/>
            <w:gridSpan w:val="2"/>
            <w:shd w:val="clear" w:color="auto" w:fill="D9D9D9"/>
          </w:tcPr>
          <w:p w:rsidR="00EC525B" w:rsidRDefault="00370DBE">
            <w:pPr>
              <w:pStyle w:val="TableParagraph"/>
              <w:ind w:right="789"/>
              <w:rPr>
                <w:b/>
                <w:sz w:val="20"/>
              </w:rPr>
            </w:pPr>
            <w:r>
              <w:rPr>
                <w:b/>
                <w:sz w:val="20"/>
              </w:rPr>
              <w:t>3 – Meets Expectations</w:t>
            </w:r>
          </w:p>
        </w:tc>
        <w:tc>
          <w:tcPr>
            <w:tcW w:w="2202" w:type="dxa"/>
            <w:shd w:val="clear" w:color="auto" w:fill="D9D9D9"/>
          </w:tcPr>
          <w:p w:rsidR="00EC525B" w:rsidRDefault="00370DBE">
            <w:pPr>
              <w:pStyle w:val="TableParagraph"/>
              <w:ind w:right="788"/>
              <w:rPr>
                <w:b/>
                <w:sz w:val="20"/>
              </w:rPr>
            </w:pPr>
            <w:r>
              <w:rPr>
                <w:b/>
                <w:sz w:val="20"/>
              </w:rPr>
              <w:t>4 – Exceeds Expectations</w:t>
            </w:r>
          </w:p>
        </w:tc>
        <w:tc>
          <w:tcPr>
            <w:tcW w:w="2205" w:type="dxa"/>
            <w:gridSpan w:val="2"/>
            <w:shd w:val="clear" w:color="auto" w:fill="D9D9D9"/>
          </w:tcPr>
          <w:p w:rsidR="00EC525B" w:rsidRDefault="00370DBE">
            <w:pPr>
              <w:pStyle w:val="TableParagraph"/>
              <w:ind w:right="523"/>
              <w:rPr>
                <w:b/>
                <w:sz w:val="20"/>
              </w:rPr>
            </w:pPr>
            <w:r>
              <w:rPr>
                <w:b/>
                <w:sz w:val="20"/>
              </w:rPr>
              <w:t>5 – Far Exceeds Expectations</w:t>
            </w:r>
          </w:p>
        </w:tc>
      </w:tr>
      <w:tr w:rsidR="00EC525B" w:rsidTr="00957174">
        <w:trPr>
          <w:trHeight w:hRule="exact" w:val="1810"/>
        </w:trPr>
        <w:tc>
          <w:tcPr>
            <w:tcW w:w="2203" w:type="dxa"/>
            <w:shd w:val="clear" w:color="auto" w:fill="D9D9D9"/>
          </w:tcPr>
          <w:p w:rsidR="00EC525B" w:rsidRDefault="00370DBE">
            <w:pPr>
              <w:pStyle w:val="TableParagraph"/>
              <w:ind w:right="283"/>
              <w:rPr>
                <w:i/>
                <w:sz w:val="18"/>
              </w:rPr>
            </w:pPr>
            <w:r>
              <w:rPr>
                <w:sz w:val="18"/>
              </w:rPr>
              <w:t xml:space="preserve">Inadequate performance that is consistently below job requirements and clearly problematic. </w:t>
            </w:r>
            <w:r>
              <w:rPr>
                <w:i/>
                <w:sz w:val="18"/>
              </w:rPr>
              <w:t>A review by HR is required.</w:t>
            </w:r>
          </w:p>
        </w:tc>
        <w:tc>
          <w:tcPr>
            <w:tcW w:w="2203" w:type="dxa"/>
            <w:shd w:val="clear" w:color="auto" w:fill="D9D9D9"/>
          </w:tcPr>
          <w:p w:rsidR="00EC525B" w:rsidRDefault="00370DBE">
            <w:pPr>
              <w:pStyle w:val="TableParagraph"/>
              <w:ind w:right="183"/>
              <w:rPr>
                <w:i/>
                <w:sz w:val="18"/>
              </w:rPr>
            </w:pPr>
            <w:r>
              <w:rPr>
                <w:sz w:val="18"/>
              </w:rPr>
              <w:t xml:space="preserve">Generally adequate performance but needs some improvement in order to consistently meet job requirements. </w:t>
            </w:r>
            <w:r>
              <w:rPr>
                <w:i/>
                <w:sz w:val="18"/>
              </w:rPr>
              <w:t>A review by HR is required.</w:t>
            </w:r>
          </w:p>
        </w:tc>
        <w:tc>
          <w:tcPr>
            <w:tcW w:w="2203" w:type="dxa"/>
            <w:gridSpan w:val="2"/>
            <w:shd w:val="clear" w:color="auto" w:fill="D9D9D9"/>
          </w:tcPr>
          <w:p w:rsidR="00EC525B" w:rsidRDefault="00370DBE">
            <w:pPr>
              <w:pStyle w:val="TableParagraph"/>
              <w:ind w:right="203"/>
              <w:rPr>
                <w:sz w:val="18"/>
              </w:rPr>
            </w:pPr>
            <w:r>
              <w:rPr>
                <w:sz w:val="18"/>
              </w:rPr>
              <w:t>Capable, satisfactory performance that consistently meets and occasionally exceeds job requirements.</w:t>
            </w:r>
          </w:p>
        </w:tc>
        <w:tc>
          <w:tcPr>
            <w:tcW w:w="2202" w:type="dxa"/>
            <w:shd w:val="clear" w:color="auto" w:fill="D9D9D9"/>
          </w:tcPr>
          <w:p w:rsidR="00EC525B" w:rsidRDefault="00370DBE">
            <w:pPr>
              <w:pStyle w:val="TableParagraph"/>
              <w:ind w:right="172"/>
              <w:rPr>
                <w:sz w:val="18"/>
              </w:rPr>
            </w:pPr>
            <w:r>
              <w:rPr>
                <w:sz w:val="18"/>
              </w:rPr>
              <w:t>Strong performance that consistently meets and frequently exceeds job requirements.</w:t>
            </w:r>
          </w:p>
        </w:tc>
        <w:tc>
          <w:tcPr>
            <w:tcW w:w="2205" w:type="dxa"/>
            <w:gridSpan w:val="2"/>
            <w:shd w:val="clear" w:color="auto" w:fill="D9D9D9"/>
          </w:tcPr>
          <w:p w:rsidR="00EC525B" w:rsidRDefault="00370DBE">
            <w:pPr>
              <w:pStyle w:val="TableParagraph"/>
              <w:ind w:right="135"/>
              <w:rPr>
                <w:sz w:val="18"/>
              </w:rPr>
            </w:pPr>
            <w:r>
              <w:rPr>
                <w:sz w:val="18"/>
              </w:rPr>
              <w:t>Superior performance that consistently exceeds job requirements. This rating should be reserved for truly outstanding performance.</w:t>
            </w:r>
          </w:p>
        </w:tc>
      </w:tr>
      <w:tr w:rsidR="00EC525B">
        <w:trPr>
          <w:trHeight w:hRule="exact" w:val="361"/>
        </w:trPr>
        <w:tc>
          <w:tcPr>
            <w:tcW w:w="11016" w:type="dxa"/>
            <w:gridSpan w:val="7"/>
          </w:tcPr>
          <w:p w:rsidR="00EC525B" w:rsidRDefault="00EC525B"/>
        </w:tc>
      </w:tr>
      <w:tr w:rsidR="00EC525B">
        <w:trPr>
          <w:trHeight w:hRule="exact" w:val="407"/>
        </w:trPr>
        <w:tc>
          <w:tcPr>
            <w:tcW w:w="4698" w:type="dxa"/>
            <w:gridSpan w:val="3"/>
          </w:tcPr>
          <w:p w:rsidR="00EC525B" w:rsidRDefault="00370DBE">
            <w:pPr>
              <w:pStyle w:val="TableParagraph"/>
              <w:spacing w:before="71"/>
              <w:ind w:left="1511"/>
              <w:rPr>
                <w:b/>
              </w:rPr>
            </w:pPr>
            <w:r>
              <w:rPr>
                <w:b/>
              </w:rPr>
              <w:t>Evaluation Area</w:t>
            </w:r>
          </w:p>
        </w:tc>
        <w:tc>
          <w:tcPr>
            <w:tcW w:w="5220" w:type="dxa"/>
            <w:gridSpan w:val="3"/>
          </w:tcPr>
          <w:p w:rsidR="00EC525B" w:rsidRDefault="00370DBE">
            <w:pPr>
              <w:pStyle w:val="TableParagraph"/>
              <w:spacing w:before="71"/>
              <w:ind w:left="2279" w:right="2279"/>
              <w:jc w:val="center"/>
              <w:rPr>
                <w:b/>
              </w:rPr>
            </w:pPr>
            <w:r>
              <w:rPr>
                <w:b/>
              </w:rPr>
              <w:t>Notes</w:t>
            </w:r>
          </w:p>
        </w:tc>
        <w:tc>
          <w:tcPr>
            <w:tcW w:w="1098" w:type="dxa"/>
          </w:tcPr>
          <w:p w:rsidR="00EC525B" w:rsidRDefault="00370DBE">
            <w:pPr>
              <w:pStyle w:val="TableParagraph"/>
              <w:spacing w:before="71"/>
              <w:ind w:left="201"/>
              <w:rPr>
                <w:b/>
              </w:rPr>
            </w:pPr>
            <w:r>
              <w:rPr>
                <w:b/>
              </w:rPr>
              <w:t>Rating</w:t>
            </w:r>
          </w:p>
        </w:tc>
      </w:tr>
      <w:tr w:rsidR="00EC525B" w:rsidTr="00957174">
        <w:trPr>
          <w:trHeight w:hRule="exact" w:val="8695"/>
        </w:trPr>
        <w:tc>
          <w:tcPr>
            <w:tcW w:w="4698" w:type="dxa"/>
            <w:gridSpan w:val="3"/>
          </w:tcPr>
          <w:p w:rsidR="00957174" w:rsidRDefault="00957174" w:rsidP="00957174">
            <w:pPr>
              <w:pStyle w:val="TableParagraph"/>
              <w:rPr>
                <w:b/>
                <w:sz w:val="20"/>
              </w:rPr>
            </w:pPr>
            <w:r>
              <w:rPr>
                <w:b/>
                <w:sz w:val="20"/>
              </w:rPr>
              <w:t>Collaboration</w:t>
            </w:r>
          </w:p>
          <w:p w:rsidR="00957174" w:rsidRDefault="00957174" w:rsidP="00957174">
            <w:pPr>
              <w:pStyle w:val="TableParagraph"/>
              <w:spacing w:before="0" w:line="207" w:lineRule="exact"/>
              <w:rPr>
                <w:i/>
                <w:sz w:val="18"/>
              </w:rPr>
            </w:pPr>
            <w:r>
              <w:rPr>
                <w:i/>
                <w:sz w:val="18"/>
              </w:rPr>
              <w:t>Example behaviors at Meets Expectations:</w:t>
            </w:r>
          </w:p>
          <w:p w:rsidR="00957174" w:rsidRPr="00957174" w:rsidRDefault="00957174" w:rsidP="00957174">
            <w:pPr>
              <w:pStyle w:val="TableParagraph"/>
              <w:numPr>
                <w:ilvl w:val="0"/>
                <w:numId w:val="13"/>
              </w:numPr>
              <w:tabs>
                <w:tab w:val="left" w:pos="499"/>
                <w:tab w:val="left" w:pos="500"/>
              </w:tabs>
              <w:ind w:right="166"/>
              <w:rPr>
                <w:rFonts w:ascii="Symbol"/>
                <w:sz w:val="18"/>
              </w:rPr>
            </w:pPr>
            <w:r>
              <w:rPr>
                <w:sz w:val="18"/>
              </w:rPr>
              <w:t>Consistently treats everyone, with dignity, respect and fairness; is very easy to approach and</w:t>
            </w:r>
            <w:r>
              <w:rPr>
                <w:spacing w:val="-13"/>
                <w:sz w:val="18"/>
              </w:rPr>
              <w:t xml:space="preserve"> </w:t>
            </w:r>
            <w:r>
              <w:rPr>
                <w:sz w:val="18"/>
              </w:rPr>
              <w:t>helpful.</w:t>
            </w:r>
          </w:p>
          <w:p w:rsidR="00EC525B" w:rsidRDefault="00370DBE" w:rsidP="001A5975">
            <w:pPr>
              <w:pStyle w:val="TableParagraph"/>
              <w:numPr>
                <w:ilvl w:val="0"/>
                <w:numId w:val="13"/>
              </w:numPr>
              <w:tabs>
                <w:tab w:val="left" w:pos="499"/>
                <w:tab w:val="left" w:pos="500"/>
              </w:tabs>
              <w:ind w:right="166"/>
              <w:rPr>
                <w:rFonts w:ascii="Symbol"/>
                <w:sz w:val="18"/>
              </w:rPr>
            </w:pPr>
            <w:r>
              <w:rPr>
                <w:sz w:val="18"/>
              </w:rPr>
              <w:t>Resolves interpersonal conflicts constructively</w:t>
            </w:r>
            <w:r>
              <w:rPr>
                <w:spacing w:val="-30"/>
                <w:sz w:val="18"/>
              </w:rPr>
              <w:t xml:space="preserve"> </w:t>
            </w:r>
            <w:r>
              <w:rPr>
                <w:sz w:val="18"/>
              </w:rPr>
              <w:t>and professionally; seldom requires outside assistance.</w:t>
            </w:r>
          </w:p>
          <w:p w:rsidR="00EC525B" w:rsidRDefault="00370DBE" w:rsidP="001A5975">
            <w:pPr>
              <w:pStyle w:val="TableParagraph"/>
              <w:numPr>
                <w:ilvl w:val="0"/>
                <w:numId w:val="13"/>
              </w:numPr>
              <w:tabs>
                <w:tab w:val="left" w:pos="499"/>
                <w:tab w:val="left" w:pos="500"/>
              </w:tabs>
              <w:spacing w:before="0"/>
              <w:ind w:right="414"/>
              <w:rPr>
                <w:rFonts w:ascii="Symbol"/>
                <w:sz w:val="18"/>
              </w:rPr>
            </w:pPr>
            <w:r>
              <w:rPr>
                <w:sz w:val="18"/>
              </w:rPr>
              <w:t>Enthusiastically spends time with others to help them and the team</w:t>
            </w:r>
            <w:r>
              <w:rPr>
                <w:spacing w:val="-17"/>
                <w:sz w:val="18"/>
              </w:rPr>
              <w:t xml:space="preserve"> </w:t>
            </w:r>
            <w:r>
              <w:rPr>
                <w:sz w:val="18"/>
              </w:rPr>
              <w:t>succeed.</w:t>
            </w:r>
          </w:p>
          <w:p w:rsidR="00EC525B" w:rsidRDefault="00370DBE" w:rsidP="001A5975">
            <w:pPr>
              <w:pStyle w:val="TableParagraph"/>
              <w:numPr>
                <w:ilvl w:val="0"/>
                <w:numId w:val="13"/>
              </w:numPr>
              <w:tabs>
                <w:tab w:val="left" w:pos="499"/>
                <w:tab w:val="left" w:pos="500"/>
              </w:tabs>
              <w:spacing w:before="0"/>
              <w:ind w:right="325"/>
              <w:rPr>
                <w:rFonts w:ascii="Symbol"/>
                <w:sz w:val="18"/>
              </w:rPr>
            </w:pPr>
            <w:r>
              <w:rPr>
                <w:sz w:val="18"/>
              </w:rPr>
              <w:t>Promotes awareness and respect of cultural and individual values and differences; leverages the strengths of others to accomplish goals, regardless of</w:t>
            </w:r>
            <w:r>
              <w:rPr>
                <w:spacing w:val="-18"/>
                <w:sz w:val="18"/>
              </w:rPr>
              <w:t xml:space="preserve"> </w:t>
            </w:r>
            <w:r>
              <w:rPr>
                <w:sz w:val="18"/>
              </w:rPr>
              <w:t>background.</w:t>
            </w:r>
          </w:p>
          <w:p w:rsidR="00EC525B" w:rsidRDefault="00370DBE" w:rsidP="001A5975">
            <w:pPr>
              <w:pStyle w:val="TableParagraph"/>
              <w:numPr>
                <w:ilvl w:val="0"/>
                <w:numId w:val="13"/>
              </w:numPr>
              <w:tabs>
                <w:tab w:val="left" w:pos="499"/>
                <w:tab w:val="left" w:pos="500"/>
              </w:tabs>
              <w:spacing w:before="0"/>
              <w:ind w:right="256"/>
              <w:rPr>
                <w:rFonts w:ascii="Symbol"/>
                <w:sz w:val="18"/>
              </w:rPr>
            </w:pPr>
            <w:r>
              <w:rPr>
                <w:sz w:val="18"/>
              </w:rPr>
              <w:t>Listens to and carefully considers ideas from others, even when different from own; ensures</w:t>
            </w:r>
            <w:r>
              <w:rPr>
                <w:spacing w:val="-27"/>
                <w:sz w:val="18"/>
              </w:rPr>
              <w:t xml:space="preserve"> </w:t>
            </w:r>
            <w:r>
              <w:rPr>
                <w:sz w:val="18"/>
              </w:rPr>
              <w:t>all sides are heard before reaching a</w:t>
            </w:r>
            <w:r>
              <w:rPr>
                <w:spacing w:val="-22"/>
                <w:sz w:val="18"/>
              </w:rPr>
              <w:t xml:space="preserve"> </w:t>
            </w:r>
            <w:r>
              <w:rPr>
                <w:sz w:val="18"/>
              </w:rPr>
              <w:t>conclusion.</w:t>
            </w:r>
          </w:p>
          <w:p w:rsidR="00EC525B" w:rsidRDefault="00370DBE" w:rsidP="001A5975">
            <w:pPr>
              <w:pStyle w:val="TableParagraph"/>
              <w:numPr>
                <w:ilvl w:val="0"/>
                <w:numId w:val="13"/>
              </w:numPr>
              <w:tabs>
                <w:tab w:val="left" w:pos="499"/>
                <w:tab w:val="left" w:pos="500"/>
              </w:tabs>
              <w:spacing w:before="0"/>
              <w:ind w:right="405"/>
              <w:rPr>
                <w:rFonts w:ascii="Symbol"/>
                <w:sz w:val="16"/>
              </w:rPr>
            </w:pPr>
            <w:r>
              <w:rPr>
                <w:sz w:val="18"/>
              </w:rPr>
              <w:t>Encourages teamwork among direct reports; facilitates resolution of team conflicts; promotes respect among all team</w:t>
            </w:r>
            <w:r>
              <w:rPr>
                <w:spacing w:val="-20"/>
                <w:sz w:val="18"/>
              </w:rPr>
              <w:t xml:space="preserve"> </w:t>
            </w:r>
            <w:r>
              <w:rPr>
                <w:sz w:val="18"/>
              </w:rPr>
              <w:t>members.</w:t>
            </w:r>
          </w:p>
          <w:p w:rsidR="00EC525B" w:rsidRDefault="00EC525B">
            <w:pPr>
              <w:pStyle w:val="TableParagraph"/>
              <w:spacing w:before="1"/>
              <w:ind w:left="0"/>
              <w:rPr>
                <w:rFonts w:ascii="Times New Roman"/>
                <w:sz w:val="18"/>
              </w:rPr>
            </w:pPr>
          </w:p>
          <w:p w:rsidR="00EC525B" w:rsidRDefault="00370DBE">
            <w:pPr>
              <w:pStyle w:val="TableParagraph"/>
              <w:tabs>
                <w:tab w:val="left" w:pos="3151"/>
              </w:tabs>
              <w:spacing w:before="0"/>
              <w:ind w:right="526"/>
              <w:rPr>
                <w:sz w:val="18"/>
              </w:rPr>
            </w:pPr>
            <w:r>
              <w:rPr>
                <w:i/>
                <w:sz w:val="18"/>
              </w:rPr>
              <w:t>Additional</w:t>
            </w:r>
            <w:r>
              <w:rPr>
                <w:i/>
                <w:spacing w:val="-6"/>
                <w:sz w:val="18"/>
              </w:rPr>
              <w:t xml:space="preserve"> </w:t>
            </w:r>
            <w:r>
              <w:rPr>
                <w:i/>
                <w:sz w:val="18"/>
              </w:rPr>
              <w:t>examples:</w:t>
            </w:r>
            <w:r>
              <w:rPr>
                <w:i/>
                <w:spacing w:val="-6"/>
                <w:sz w:val="18"/>
              </w:rPr>
              <w:t xml:space="preserve"> </w:t>
            </w:r>
            <w:hyperlink r:id="rId23">
              <w:r>
                <w:rPr>
                  <w:color w:val="0000FF"/>
                  <w:sz w:val="18"/>
                  <w:u w:val="single" w:color="0000FF"/>
                </w:rPr>
                <w:t>Unacceptable</w:t>
              </w:r>
            </w:hyperlink>
            <w:r>
              <w:rPr>
                <w:color w:val="0000FF"/>
                <w:sz w:val="18"/>
              </w:rPr>
              <w:tab/>
            </w:r>
            <w:hyperlink r:id="rId24">
              <w:r>
                <w:rPr>
                  <w:color w:val="0000FF"/>
                  <w:sz w:val="18"/>
                  <w:u w:val="single" w:color="0000FF"/>
                </w:rPr>
                <w:t>Far</w:t>
              </w:r>
              <w:r>
                <w:rPr>
                  <w:color w:val="0000FF"/>
                  <w:spacing w:val="-8"/>
                  <w:sz w:val="18"/>
                  <w:u w:val="single" w:color="0000FF"/>
                </w:rPr>
                <w:t xml:space="preserve"> </w:t>
              </w:r>
              <w:r>
                <w:rPr>
                  <w:color w:val="0000FF"/>
                  <w:sz w:val="18"/>
                  <w:u w:val="single" w:color="0000FF"/>
                </w:rPr>
                <w:t>Exceeds</w:t>
              </w:r>
            </w:hyperlink>
            <w:r>
              <w:rPr>
                <w:color w:val="0000FF"/>
                <w:spacing w:val="-1"/>
                <w:w w:val="99"/>
                <w:sz w:val="18"/>
              </w:rPr>
              <w:t xml:space="preserve"> </w:t>
            </w:r>
            <w:hyperlink r:id="rId25">
              <w:r>
                <w:rPr>
                  <w:color w:val="0000FF"/>
                  <w:sz w:val="18"/>
                  <w:u w:val="single" w:color="0000FF"/>
                </w:rPr>
                <w:t>Expectations</w:t>
              </w:r>
            </w:hyperlink>
          </w:p>
        </w:tc>
        <w:tc>
          <w:tcPr>
            <w:tcW w:w="5220" w:type="dxa"/>
            <w:gridSpan w:val="3"/>
          </w:tcPr>
          <w:p w:rsidR="00EC525B" w:rsidRDefault="00EC525B"/>
        </w:tc>
        <w:tc>
          <w:tcPr>
            <w:tcW w:w="1098" w:type="dxa"/>
          </w:tcPr>
          <w:p w:rsidR="00EC525B" w:rsidRDefault="00EC525B"/>
        </w:tc>
      </w:tr>
    </w:tbl>
    <w:p w:rsidR="00EC525B" w:rsidRDefault="00EC525B">
      <w:pPr>
        <w:sectPr w:rsidR="00EC525B">
          <w:pgSz w:w="12240" w:h="15840"/>
          <w:pgMar w:top="1440" w:right="500" w:bottom="1200" w:left="500" w:header="697" w:footer="1014"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92"/>
        <w:gridCol w:w="1911"/>
        <w:gridCol w:w="2202"/>
        <w:gridCol w:w="1107"/>
        <w:gridCol w:w="1098"/>
      </w:tblGrid>
      <w:tr w:rsidR="00957174" w:rsidTr="000879D7">
        <w:trPr>
          <w:trHeight w:hRule="exact" w:val="407"/>
        </w:trPr>
        <w:tc>
          <w:tcPr>
            <w:tcW w:w="11016" w:type="dxa"/>
            <w:gridSpan w:val="7"/>
            <w:shd w:val="clear" w:color="auto" w:fill="D9D9D9"/>
          </w:tcPr>
          <w:p w:rsidR="00957174" w:rsidRDefault="00957174" w:rsidP="000879D7">
            <w:pPr>
              <w:pStyle w:val="TableParagraph"/>
              <w:spacing w:before="71"/>
              <w:rPr>
                <w:b/>
              </w:rPr>
            </w:pPr>
            <w:r>
              <w:rPr>
                <w:b/>
              </w:rPr>
              <w:lastRenderedPageBreak/>
              <w:t>Date:</w:t>
            </w:r>
          </w:p>
        </w:tc>
      </w:tr>
      <w:tr w:rsidR="00957174" w:rsidTr="000879D7">
        <w:trPr>
          <w:trHeight w:hRule="exact" w:val="407"/>
        </w:trPr>
        <w:tc>
          <w:tcPr>
            <w:tcW w:w="11016" w:type="dxa"/>
            <w:gridSpan w:val="7"/>
            <w:shd w:val="clear" w:color="auto" w:fill="D9D9D9"/>
          </w:tcPr>
          <w:p w:rsidR="00957174" w:rsidRDefault="00957174" w:rsidP="000879D7">
            <w:pPr>
              <w:pStyle w:val="TableParagraph"/>
              <w:spacing w:before="71"/>
              <w:rPr>
                <w:b/>
              </w:rPr>
            </w:pPr>
            <w:r>
              <w:rPr>
                <w:b/>
              </w:rPr>
              <w:t>Employee Name:</w:t>
            </w:r>
          </w:p>
        </w:tc>
      </w:tr>
      <w:tr w:rsidR="00957174" w:rsidTr="00957174">
        <w:trPr>
          <w:trHeight w:hRule="exact" w:val="614"/>
        </w:trPr>
        <w:tc>
          <w:tcPr>
            <w:tcW w:w="2203" w:type="dxa"/>
            <w:shd w:val="clear" w:color="auto" w:fill="D9D9D9"/>
          </w:tcPr>
          <w:p w:rsidR="00957174" w:rsidRDefault="00957174" w:rsidP="000879D7">
            <w:pPr>
              <w:pStyle w:val="TableParagraph"/>
              <w:rPr>
                <w:b/>
                <w:sz w:val="20"/>
              </w:rPr>
            </w:pPr>
            <w:r>
              <w:rPr>
                <w:b/>
                <w:sz w:val="20"/>
              </w:rPr>
              <w:t>1 – Unacceptable</w:t>
            </w:r>
          </w:p>
        </w:tc>
        <w:tc>
          <w:tcPr>
            <w:tcW w:w="2203" w:type="dxa"/>
            <w:shd w:val="clear" w:color="auto" w:fill="D9D9D9"/>
          </w:tcPr>
          <w:p w:rsidR="00957174" w:rsidRDefault="00957174" w:rsidP="000879D7">
            <w:pPr>
              <w:pStyle w:val="TableParagraph"/>
              <w:ind w:right="778"/>
              <w:rPr>
                <w:b/>
                <w:sz w:val="20"/>
              </w:rPr>
            </w:pPr>
            <w:r>
              <w:rPr>
                <w:b/>
                <w:sz w:val="20"/>
              </w:rPr>
              <w:t>2 – Needs Improvement</w:t>
            </w:r>
          </w:p>
        </w:tc>
        <w:tc>
          <w:tcPr>
            <w:tcW w:w="2203" w:type="dxa"/>
            <w:gridSpan w:val="2"/>
            <w:shd w:val="clear" w:color="auto" w:fill="D9D9D9"/>
          </w:tcPr>
          <w:p w:rsidR="00957174" w:rsidRDefault="00957174" w:rsidP="000879D7">
            <w:pPr>
              <w:pStyle w:val="TableParagraph"/>
              <w:ind w:right="789"/>
              <w:rPr>
                <w:b/>
                <w:sz w:val="20"/>
              </w:rPr>
            </w:pPr>
            <w:r>
              <w:rPr>
                <w:b/>
                <w:sz w:val="20"/>
              </w:rPr>
              <w:t>3 – Meets Expectations</w:t>
            </w:r>
          </w:p>
        </w:tc>
        <w:tc>
          <w:tcPr>
            <w:tcW w:w="2202" w:type="dxa"/>
            <w:shd w:val="clear" w:color="auto" w:fill="D9D9D9"/>
          </w:tcPr>
          <w:p w:rsidR="00957174" w:rsidRDefault="00957174" w:rsidP="000879D7">
            <w:pPr>
              <w:pStyle w:val="TableParagraph"/>
              <w:ind w:right="788"/>
              <w:rPr>
                <w:b/>
                <w:sz w:val="20"/>
              </w:rPr>
            </w:pPr>
            <w:r>
              <w:rPr>
                <w:b/>
                <w:sz w:val="20"/>
              </w:rPr>
              <w:t>4 – Exceeds Expectations</w:t>
            </w:r>
          </w:p>
        </w:tc>
        <w:tc>
          <w:tcPr>
            <w:tcW w:w="2205" w:type="dxa"/>
            <w:gridSpan w:val="2"/>
            <w:shd w:val="clear" w:color="auto" w:fill="D9D9D9"/>
          </w:tcPr>
          <w:p w:rsidR="00957174" w:rsidRDefault="00957174" w:rsidP="000879D7">
            <w:pPr>
              <w:pStyle w:val="TableParagraph"/>
              <w:ind w:right="523"/>
              <w:rPr>
                <w:b/>
                <w:sz w:val="20"/>
              </w:rPr>
            </w:pPr>
            <w:r>
              <w:rPr>
                <w:b/>
                <w:sz w:val="20"/>
              </w:rPr>
              <w:t>5 – Far Exceeds Expectations</w:t>
            </w:r>
          </w:p>
        </w:tc>
      </w:tr>
      <w:tr w:rsidR="00957174" w:rsidTr="00957174">
        <w:trPr>
          <w:trHeight w:hRule="exact" w:val="1810"/>
        </w:trPr>
        <w:tc>
          <w:tcPr>
            <w:tcW w:w="2203" w:type="dxa"/>
            <w:shd w:val="clear" w:color="auto" w:fill="D9D9D9"/>
          </w:tcPr>
          <w:p w:rsidR="00957174" w:rsidRDefault="00957174" w:rsidP="000879D7">
            <w:pPr>
              <w:pStyle w:val="TableParagraph"/>
              <w:ind w:right="283"/>
              <w:rPr>
                <w:i/>
                <w:sz w:val="18"/>
              </w:rPr>
            </w:pPr>
            <w:r>
              <w:rPr>
                <w:sz w:val="18"/>
              </w:rPr>
              <w:t xml:space="preserve">Inadequate performance that is consistently below job requirements and clearly problematic. </w:t>
            </w:r>
            <w:r>
              <w:rPr>
                <w:i/>
                <w:sz w:val="18"/>
              </w:rPr>
              <w:t>A review by HR is required.</w:t>
            </w:r>
          </w:p>
        </w:tc>
        <w:tc>
          <w:tcPr>
            <w:tcW w:w="2203" w:type="dxa"/>
            <w:shd w:val="clear" w:color="auto" w:fill="D9D9D9"/>
          </w:tcPr>
          <w:p w:rsidR="00957174" w:rsidRDefault="00957174" w:rsidP="000879D7">
            <w:pPr>
              <w:pStyle w:val="TableParagraph"/>
              <w:ind w:right="183"/>
              <w:rPr>
                <w:i/>
                <w:sz w:val="18"/>
              </w:rPr>
            </w:pPr>
            <w:r>
              <w:rPr>
                <w:sz w:val="18"/>
              </w:rPr>
              <w:t xml:space="preserve">Generally adequate performance but needs some improvement in order to consistently meet job requirements. </w:t>
            </w:r>
            <w:r>
              <w:rPr>
                <w:i/>
                <w:sz w:val="18"/>
              </w:rPr>
              <w:t>A review by HR is required.</w:t>
            </w:r>
          </w:p>
        </w:tc>
        <w:tc>
          <w:tcPr>
            <w:tcW w:w="2203" w:type="dxa"/>
            <w:gridSpan w:val="2"/>
            <w:shd w:val="clear" w:color="auto" w:fill="D9D9D9"/>
          </w:tcPr>
          <w:p w:rsidR="00957174" w:rsidRDefault="00957174" w:rsidP="000879D7">
            <w:pPr>
              <w:pStyle w:val="TableParagraph"/>
              <w:ind w:right="203"/>
              <w:rPr>
                <w:sz w:val="18"/>
              </w:rPr>
            </w:pPr>
            <w:r>
              <w:rPr>
                <w:sz w:val="18"/>
              </w:rPr>
              <w:t>Capable, satisfactory performance that consistently meets and occasionally exceeds job requirements.</w:t>
            </w:r>
          </w:p>
        </w:tc>
        <w:tc>
          <w:tcPr>
            <w:tcW w:w="2202" w:type="dxa"/>
            <w:shd w:val="clear" w:color="auto" w:fill="D9D9D9"/>
          </w:tcPr>
          <w:p w:rsidR="00957174" w:rsidRDefault="00957174" w:rsidP="000879D7">
            <w:pPr>
              <w:pStyle w:val="TableParagraph"/>
              <w:ind w:right="172"/>
              <w:rPr>
                <w:sz w:val="18"/>
              </w:rPr>
            </w:pPr>
            <w:r>
              <w:rPr>
                <w:sz w:val="18"/>
              </w:rPr>
              <w:t>Strong performance that consistently meets and frequently exceeds job requirements.</w:t>
            </w:r>
          </w:p>
        </w:tc>
        <w:tc>
          <w:tcPr>
            <w:tcW w:w="2205" w:type="dxa"/>
            <w:gridSpan w:val="2"/>
            <w:shd w:val="clear" w:color="auto" w:fill="D9D9D9"/>
          </w:tcPr>
          <w:p w:rsidR="00957174" w:rsidRDefault="00957174" w:rsidP="000879D7">
            <w:pPr>
              <w:pStyle w:val="TableParagraph"/>
              <w:ind w:right="135"/>
              <w:rPr>
                <w:sz w:val="18"/>
              </w:rPr>
            </w:pPr>
            <w:r>
              <w:rPr>
                <w:sz w:val="18"/>
              </w:rPr>
              <w:t>Superior performance that consistently exceeds job requirements. This rating should be reserved for truly outstanding performance.</w:t>
            </w:r>
          </w:p>
        </w:tc>
      </w:tr>
      <w:tr w:rsidR="00957174" w:rsidTr="000879D7">
        <w:trPr>
          <w:trHeight w:hRule="exact" w:val="361"/>
        </w:trPr>
        <w:tc>
          <w:tcPr>
            <w:tcW w:w="11016" w:type="dxa"/>
            <w:gridSpan w:val="7"/>
          </w:tcPr>
          <w:p w:rsidR="00957174" w:rsidRDefault="00957174" w:rsidP="000879D7"/>
        </w:tc>
      </w:tr>
      <w:tr w:rsidR="00957174" w:rsidTr="000879D7">
        <w:trPr>
          <w:trHeight w:hRule="exact" w:val="407"/>
        </w:trPr>
        <w:tc>
          <w:tcPr>
            <w:tcW w:w="4698" w:type="dxa"/>
            <w:gridSpan w:val="3"/>
          </w:tcPr>
          <w:p w:rsidR="00957174" w:rsidRDefault="00957174" w:rsidP="000879D7">
            <w:pPr>
              <w:pStyle w:val="TableParagraph"/>
              <w:spacing w:before="71"/>
              <w:ind w:left="1511"/>
              <w:rPr>
                <w:b/>
              </w:rPr>
            </w:pPr>
            <w:r>
              <w:rPr>
                <w:b/>
              </w:rPr>
              <w:t>Evaluation Area</w:t>
            </w:r>
          </w:p>
        </w:tc>
        <w:tc>
          <w:tcPr>
            <w:tcW w:w="5220" w:type="dxa"/>
            <w:gridSpan w:val="3"/>
          </w:tcPr>
          <w:p w:rsidR="00957174" w:rsidRDefault="00957174" w:rsidP="000879D7">
            <w:pPr>
              <w:pStyle w:val="TableParagraph"/>
              <w:spacing w:before="71"/>
              <w:ind w:left="2279" w:right="2279"/>
              <w:jc w:val="center"/>
              <w:rPr>
                <w:b/>
              </w:rPr>
            </w:pPr>
            <w:r>
              <w:rPr>
                <w:b/>
              </w:rPr>
              <w:t>Notes</w:t>
            </w:r>
          </w:p>
        </w:tc>
        <w:tc>
          <w:tcPr>
            <w:tcW w:w="1098" w:type="dxa"/>
          </w:tcPr>
          <w:p w:rsidR="00957174" w:rsidRDefault="00957174" w:rsidP="000879D7">
            <w:pPr>
              <w:pStyle w:val="TableParagraph"/>
              <w:spacing w:before="71"/>
              <w:ind w:left="201"/>
              <w:rPr>
                <w:b/>
              </w:rPr>
            </w:pPr>
            <w:r>
              <w:rPr>
                <w:b/>
              </w:rPr>
              <w:t>Rating</w:t>
            </w:r>
          </w:p>
        </w:tc>
      </w:tr>
      <w:tr w:rsidR="00957174" w:rsidTr="00957174">
        <w:trPr>
          <w:trHeight w:hRule="exact" w:val="8875"/>
        </w:trPr>
        <w:tc>
          <w:tcPr>
            <w:tcW w:w="4698" w:type="dxa"/>
            <w:gridSpan w:val="3"/>
          </w:tcPr>
          <w:p w:rsidR="00957174" w:rsidRDefault="00957174" w:rsidP="000879D7">
            <w:pPr>
              <w:pStyle w:val="TableParagraph"/>
              <w:spacing w:before="71"/>
              <w:rPr>
                <w:b/>
                <w:sz w:val="20"/>
              </w:rPr>
            </w:pPr>
            <w:r>
              <w:rPr>
                <w:b/>
                <w:sz w:val="20"/>
              </w:rPr>
              <w:t>Communication</w:t>
            </w:r>
          </w:p>
          <w:p w:rsidR="00957174" w:rsidRDefault="00957174" w:rsidP="000879D7">
            <w:pPr>
              <w:pStyle w:val="TableParagraph"/>
              <w:spacing w:before="0" w:line="207" w:lineRule="exact"/>
              <w:rPr>
                <w:i/>
                <w:sz w:val="18"/>
              </w:rPr>
            </w:pPr>
            <w:r>
              <w:rPr>
                <w:i/>
                <w:sz w:val="18"/>
              </w:rPr>
              <w:t>Example behaviors at Meets Expectations:</w:t>
            </w:r>
          </w:p>
          <w:p w:rsidR="00957174" w:rsidRDefault="00957174" w:rsidP="000879D7">
            <w:pPr>
              <w:pStyle w:val="TableParagraph"/>
              <w:numPr>
                <w:ilvl w:val="0"/>
                <w:numId w:val="3"/>
              </w:numPr>
              <w:tabs>
                <w:tab w:val="left" w:pos="499"/>
                <w:tab w:val="left" w:pos="500"/>
              </w:tabs>
              <w:spacing w:before="0"/>
              <w:ind w:right="635" w:hanging="360"/>
              <w:rPr>
                <w:sz w:val="18"/>
              </w:rPr>
            </w:pPr>
            <w:r>
              <w:rPr>
                <w:sz w:val="18"/>
              </w:rPr>
              <w:t>Provides regular, consistent, and meaningful information to others; ensures appropriate individuals are</w:t>
            </w:r>
            <w:r>
              <w:rPr>
                <w:spacing w:val="-15"/>
                <w:sz w:val="18"/>
              </w:rPr>
              <w:t xml:space="preserve"> </w:t>
            </w:r>
            <w:r>
              <w:rPr>
                <w:sz w:val="18"/>
              </w:rPr>
              <w:t>informed.</w:t>
            </w:r>
          </w:p>
          <w:p w:rsidR="00957174" w:rsidRDefault="00957174" w:rsidP="000879D7">
            <w:pPr>
              <w:pStyle w:val="TableParagraph"/>
              <w:numPr>
                <w:ilvl w:val="0"/>
                <w:numId w:val="3"/>
              </w:numPr>
              <w:tabs>
                <w:tab w:val="left" w:pos="499"/>
                <w:tab w:val="left" w:pos="500"/>
              </w:tabs>
              <w:spacing w:before="0"/>
              <w:ind w:right="236" w:hanging="360"/>
              <w:rPr>
                <w:sz w:val="18"/>
              </w:rPr>
            </w:pPr>
            <w:r>
              <w:rPr>
                <w:sz w:val="18"/>
              </w:rPr>
              <w:t>Listens carefully to others, asks questions for clarification, and ensures message is</w:t>
            </w:r>
            <w:r>
              <w:rPr>
                <w:spacing w:val="-30"/>
                <w:sz w:val="18"/>
              </w:rPr>
              <w:t xml:space="preserve"> </w:t>
            </w:r>
            <w:r>
              <w:rPr>
                <w:sz w:val="18"/>
              </w:rPr>
              <w:t>understood.</w:t>
            </w:r>
          </w:p>
          <w:p w:rsidR="00957174" w:rsidRDefault="00957174" w:rsidP="000879D7">
            <w:pPr>
              <w:pStyle w:val="TableParagraph"/>
              <w:numPr>
                <w:ilvl w:val="0"/>
                <w:numId w:val="3"/>
              </w:numPr>
              <w:tabs>
                <w:tab w:val="left" w:pos="499"/>
                <w:tab w:val="left" w:pos="500"/>
              </w:tabs>
              <w:spacing w:before="0"/>
              <w:ind w:right="206" w:hanging="360"/>
              <w:rPr>
                <w:sz w:val="18"/>
              </w:rPr>
            </w:pPr>
            <w:r>
              <w:rPr>
                <w:sz w:val="18"/>
              </w:rPr>
              <w:t>Communicates in a clear and concise manner using appropriate grammar, pronunciation and tone; conveys message using appropriate</w:t>
            </w:r>
            <w:r>
              <w:rPr>
                <w:spacing w:val="-27"/>
                <w:sz w:val="18"/>
              </w:rPr>
              <w:t xml:space="preserve"> </w:t>
            </w:r>
            <w:r>
              <w:rPr>
                <w:sz w:val="18"/>
              </w:rPr>
              <w:t>method of communication (email, phone, in</w:t>
            </w:r>
            <w:r>
              <w:rPr>
                <w:spacing w:val="-27"/>
                <w:sz w:val="18"/>
              </w:rPr>
              <w:t xml:space="preserve"> </w:t>
            </w:r>
            <w:r>
              <w:rPr>
                <w:sz w:val="18"/>
              </w:rPr>
              <w:t>person).</w:t>
            </w:r>
          </w:p>
          <w:p w:rsidR="00957174" w:rsidRDefault="00957174" w:rsidP="000879D7">
            <w:pPr>
              <w:pStyle w:val="TableParagraph"/>
              <w:numPr>
                <w:ilvl w:val="0"/>
                <w:numId w:val="3"/>
              </w:numPr>
              <w:tabs>
                <w:tab w:val="left" w:pos="499"/>
                <w:tab w:val="left" w:pos="500"/>
              </w:tabs>
              <w:spacing w:before="0"/>
              <w:ind w:right="546" w:hanging="360"/>
              <w:rPr>
                <w:sz w:val="18"/>
              </w:rPr>
            </w:pPr>
            <w:r>
              <w:rPr>
                <w:sz w:val="18"/>
              </w:rPr>
              <w:t>Demonstrates an ability to influence others</w:t>
            </w:r>
            <w:r>
              <w:rPr>
                <w:spacing w:val="-24"/>
                <w:sz w:val="18"/>
              </w:rPr>
              <w:t xml:space="preserve"> </w:t>
            </w:r>
            <w:r>
              <w:rPr>
                <w:sz w:val="18"/>
              </w:rPr>
              <w:t>by modeling appropriate body language and nonverbal</w:t>
            </w:r>
            <w:r>
              <w:rPr>
                <w:spacing w:val="-15"/>
                <w:sz w:val="18"/>
              </w:rPr>
              <w:t xml:space="preserve"> </w:t>
            </w:r>
            <w:r>
              <w:rPr>
                <w:sz w:val="18"/>
              </w:rPr>
              <w:t>communication.</w:t>
            </w:r>
          </w:p>
          <w:p w:rsidR="00957174" w:rsidRDefault="00957174" w:rsidP="000879D7">
            <w:pPr>
              <w:pStyle w:val="TableParagraph"/>
              <w:numPr>
                <w:ilvl w:val="0"/>
                <w:numId w:val="3"/>
              </w:numPr>
              <w:tabs>
                <w:tab w:val="left" w:pos="499"/>
                <w:tab w:val="left" w:pos="500"/>
              </w:tabs>
              <w:spacing w:before="0"/>
              <w:ind w:right="286" w:hanging="360"/>
              <w:rPr>
                <w:sz w:val="18"/>
              </w:rPr>
            </w:pPr>
            <w:r>
              <w:rPr>
                <w:sz w:val="18"/>
              </w:rPr>
              <w:t>Tailors communication style to the needs of</w:t>
            </w:r>
            <w:r>
              <w:rPr>
                <w:spacing w:val="-27"/>
                <w:sz w:val="18"/>
              </w:rPr>
              <w:t xml:space="preserve"> </w:t>
            </w:r>
            <w:r>
              <w:rPr>
                <w:sz w:val="18"/>
              </w:rPr>
              <w:t>each situation and</w:t>
            </w:r>
            <w:r>
              <w:rPr>
                <w:spacing w:val="-16"/>
                <w:sz w:val="18"/>
              </w:rPr>
              <w:t xml:space="preserve"> </w:t>
            </w:r>
            <w:r>
              <w:rPr>
                <w:sz w:val="18"/>
              </w:rPr>
              <w:t>audience.</w:t>
            </w:r>
          </w:p>
          <w:p w:rsidR="00957174" w:rsidRDefault="00957174" w:rsidP="000879D7">
            <w:pPr>
              <w:pStyle w:val="TableParagraph"/>
              <w:numPr>
                <w:ilvl w:val="0"/>
                <w:numId w:val="3"/>
              </w:numPr>
              <w:tabs>
                <w:tab w:val="left" w:pos="499"/>
                <w:tab w:val="left" w:pos="500"/>
              </w:tabs>
              <w:spacing w:before="0"/>
              <w:ind w:right="805" w:hanging="360"/>
              <w:rPr>
                <w:sz w:val="18"/>
              </w:rPr>
            </w:pPr>
            <w:r>
              <w:rPr>
                <w:sz w:val="18"/>
              </w:rPr>
              <w:t>Encourages direct reports to communicate consistently, clearly and</w:t>
            </w:r>
            <w:r>
              <w:rPr>
                <w:spacing w:val="-29"/>
                <w:sz w:val="18"/>
              </w:rPr>
              <w:t xml:space="preserve"> </w:t>
            </w:r>
            <w:r>
              <w:rPr>
                <w:sz w:val="18"/>
              </w:rPr>
              <w:t>professionally.</w:t>
            </w:r>
          </w:p>
          <w:p w:rsidR="00957174" w:rsidRDefault="00957174" w:rsidP="000879D7">
            <w:pPr>
              <w:pStyle w:val="TableParagraph"/>
              <w:spacing w:before="1"/>
              <w:ind w:left="0"/>
              <w:rPr>
                <w:rFonts w:ascii="Times New Roman"/>
                <w:sz w:val="18"/>
              </w:rPr>
            </w:pPr>
          </w:p>
          <w:p w:rsidR="00957174" w:rsidRDefault="00957174" w:rsidP="000879D7">
            <w:pPr>
              <w:pStyle w:val="TableParagraph"/>
              <w:tabs>
                <w:tab w:val="left" w:pos="3151"/>
              </w:tabs>
              <w:spacing w:before="0"/>
              <w:ind w:right="526"/>
              <w:rPr>
                <w:sz w:val="18"/>
              </w:rPr>
            </w:pPr>
            <w:r>
              <w:rPr>
                <w:i/>
                <w:sz w:val="18"/>
              </w:rPr>
              <w:t>Additional</w:t>
            </w:r>
            <w:r>
              <w:rPr>
                <w:i/>
                <w:spacing w:val="-6"/>
                <w:sz w:val="18"/>
              </w:rPr>
              <w:t xml:space="preserve"> </w:t>
            </w:r>
            <w:r>
              <w:rPr>
                <w:i/>
                <w:sz w:val="18"/>
              </w:rPr>
              <w:t>examples:</w:t>
            </w:r>
            <w:r>
              <w:rPr>
                <w:i/>
                <w:spacing w:val="-6"/>
                <w:sz w:val="18"/>
              </w:rPr>
              <w:t xml:space="preserve"> </w:t>
            </w:r>
            <w:hyperlink r:id="rId26">
              <w:r>
                <w:rPr>
                  <w:color w:val="0000FF"/>
                  <w:sz w:val="18"/>
                  <w:u w:val="single" w:color="0000FF"/>
                </w:rPr>
                <w:t>Unacceptable</w:t>
              </w:r>
            </w:hyperlink>
            <w:r>
              <w:rPr>
                <w:color w:val="0000FF"/>
                <w:sz w:val="18"/>
              </w:rPr>
              <w:tab/>
            </w:r>
            <w:hyperlink r:id="rId27">
              <w:r>
                <w:rPr>
                  <w:color w:val="0000FF"/>
                  <w:sz w:val="18"/>
                  <w:u w:val="single" w:color="0000FF"/>
                </w:rPr>
                <w:t>Far</w:t>
              </w:r>
              <w:r>
                <w:rPr>
                  <w:color w:val="0000FF"/>
                  <w:spacing w:val="-8"/>
                  <w:sz w:val="18"/>
                  <w:u w:val="single" w:color="0000FF"/>
                </w:rPr>
                <w:t xml:space="preserve"> </w:t>
              </w:r>
              <w:r>
                <w:rPr>
                  <w:color w:val="0000FF"/>
                  <w:sz w:val="18"/>
                  <w:u w:val="single" w:color="0000FF"/>
                </w:rPr>
                <w:t>Exceeds</w:t>
              </w:r>
            </w:hyperlink>
            <w:r>
              <w:rPr>
                <w:color w:val="0000FF"/>
                <w:spacing w:val="-1"/>
                <w:w w:val="99"/>
                <w:sz w:val="18"/>
              </w:rPr>
              <w:t xml:space="preserve"> </w:t>
            </w:r>
            <w:hyperlink r:id="rId28">
              <w:r>
                <w:rPr>
                  <w:color w:val="0000FF"/>
                  <w:sz w:val="18"/>
                  <w:u w:val="single" w:color="0000FF"/>
                </w:rPr>
                <w:t>Expectations</w:t>
              </w:r>
            </w:hyperlink>
          </w:p>
        </w:tc>
        <w:tc>
          <w:tcPr>
            <w:tcW w:w="5220" w:type="dxa"/>
            <w:gridSpan w:val="3"/>
          </w:tcPr>
          <w:p w:rsidR="00957174" w:rsidRDefault="00957174" w:rsidP="000879D7"/>
        </w:tc>
        <w:tc>
          <w:tcPr>
            <w:tcW w:w="1098" w:type="dxa"/>
          </w:tcPr>
          <w:p w:rsidR="00957174" w:rsidRDefault="00957174" w:rsidP="000879D7"/>
        </w:tc>
      </w:tr>
    </w:tbl>
    <w:p w:rsidR="00EC525B" w:rsidRDefault="00EC525B">
      <w:pPr>
        <w:pStyle w:val="BodyText"/>
        <w:rPr>
          <w:rFonts w:ascii="Times New Roman"/>
          <w:sz w:val="23"/>
        </w:rPr>
      </w:pPr>
    </w:p>
    <w:p w:rsidR="00957174" w:rsidRDefault="00957174">
      <w:pPr>
        <w:pStyle w:val="BodyText"/>
        <w:rPr>
          <w:rFonts w:ascii="Times New Roman"/>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92"/>
        <w:gridCol w:w="1911"/>
        <w:gridCol w:w="2202"/>
        <w:gridCol w:w="1107"/>
        <w:gridCol w:w="1098"/>
      </w:tblGrid>
      <w:tr w:rsidR="00EC525B">
        <w:trPr>
          <w:trHeight w:hRule="exact" w:val="407"/>
        </w:trPr>
        <w:tc>
          <w:tcPr>
            <w:tcW w:w="11016" w:type="dxa"/>
            <w:gridSpan w:val="7"/>
            <w:shd w:val="clear" w:color="auto" w:fill="D9D9D9"/>
          </w:tcPr>
          <w:p w:rsidR="00EC525B" w:rsidRDefault="00370DBE">
            <w:pPr>
              <w:pStyle w:val="TableParagraph"/>
              <w:spacing w:before="71"/>
              <w:rPr>
                <w:b/>
              </w:rPr>
            </w:pPr>
            <w:r>
              <w:rPr>
                <w:b/>
              </w:rPr>
              <w:t>Date:</w:t>
            </w:r>
          </w:p>
        </w:tc>
      </w:tr>
      <w:tr w:rsidR="00EC525B">
        <w:trPr>
          <w:trHeight w:hRule="exact" w:val="407"/>
        </w:trPr>
        <w:tc>
          <w:tcPr>
            <w:tcW w:w="11016" w:type="dxa"/>
            <w:gridSpan w:val="7"/>
            <w:shd w:val="clear" w:color="auto" w:fill="D9D9D9"/>
          </w:tcPr>
          <w:p w:rsidR="00EC525B" w:rsidRDefault="00370DBE">
            <w:pPr>
              <w:pStyle w:val="TableParagraph"/>
              <w:spacing w:before="71"/>
              <w:rPr>
                <w:b/>
              </w:rPr>
            </w:pPr>
            <w:r>
              <w:rPr>
                <w:b/>
              </w:rPr>
              <w:t>Employee Name:</w:t>
            </w:r>
          </w:p>
        </w:tc>
      </w:tr>
      <w:tr w:rsidR="00EC525B" w:rsidTr="00957174">
        <w:trPr>
          <w:trHeight w:hRule="exact" w:val="614"/>
        </w:trPr>
        <w:tc>
          <w:tcPr>
            <w:tcW w:w="2203" w:type="dxa"/>
            <w:shd w:val="clear" w:color="auto" w:fill="D9D9D9"/>
          </w:tcPr>
          <w:p w:rsidR="00EC525B" w:rsidRDefault="00370DBE">
            <w:pPr>
              <w:pStyle w:val="TableParagraph"/>
              <w:rPr>
                <w:b/>
                <w:sz w:val="20"/>
              </w:rPr>
            </w:pPr>
            <w:r>
              <w:rPr>
                <w:b/>
                <w:sz w:val="20"/>
              </w:rPr>
              <w:t>1 – Unacceptable</w:t>
            </w:r>
          </w:p>
        </w:tc>
        <w:tc>
          <w:tcPr>
            <w:tcW w:w="2203" w:type="dxa"/>
            <w:shd w:val="clear" w:color="auto" w:fill="D9D9D9"/>
          </w:tcPr>
          <w:p w:rsidR="00EC525B" w:rsidRDefault="00370DBE">
            <w:pPr>
              <w:pStyle w:val="TableParagraph"/>
              <w:ind w:right="778"/>
              <w:rPr>
                <w:b/>
                <w:sz w:val="20"/>
              </w:rPr>
            </w:pPr>
            <w:r>
              <w:rPr>
                <w:b/>
                <w:sz w:val="20"/>
              </w:rPr>
              <w:t>2 – Needs Improvement</w:t>
            </w:r>
          </w:p>
        </w:tc>
        <w:tc>
          <w:tcPr>
            <w:tcW w:w="2203" w:type="dxa"/>
            <w:gridSpan w:val="2"/>
            <w:shd w:val="clear" w:color="auto" w:fill="D9D9D9"/>
          </w:tcPr>
          <w:p w:rsidR="00EC525B" w:rsidRDefault="00370DBE">
            <w:pPr>
              <w:pStyle w:val="TableParagraph"/>
              <w:ind w:right="789"/>
              <w:rPr>
                <w:b/>
                <w:sz w:val="20"/>
              </w:rPr>
            </w:pPr>
            <w:r>
              <w:rPr>
                <w:b/>
                <w:sz w:val="20"/>
              </w:rPr>
              <w:t>3 – Meets Expectations</w:t>
            </w:r>
          </w:p>
        </w:tc>
        <w:tc>
          <w:tcPr>
            <w:tcW w:w="2202" w:type="dxa"/>
            <w:shd w:val="clear" w:color="auto" w:fill="D9D9D9"/>
          </w:tcPr>
          <w:p w:rsidR="00EC525B" w:rsidRDefault="00370DBE">
            <w:pPr>
              <w:pStyle w:val="TableParagraph"/>
              <w:ind w:right="788"/>
              <w:rPr>
                <w:b/>
                <w:sz w:val="20"/>
              </w:rPr>
            </w:pPr>
            <w:r>
              <w:rPr>
                <w:b/>
                <w:sz w:val="20"/>
              </w:rPr>
              <w:t>4 – Exceeds Expectations</w:t>
            </w:r>
          </w:p>
        </w:tc>
        <w:tc>
          <w:tcPr>
            <w:tcW w:w="2205" w:type="dxa"/>
            <w:gridSpan w:val="2"/>
            <w:shd w:val="clear" w:color="auto" w:fill="D9D9D9"/>
          </w:tcPr>
          <w:p w:rsidR="00EC525B" w:rsidRDefault="00370DBE">
            <w:pPr>
              <w:pStyle w:val="TableParagraph"/>
              <w:ind w:right="523"/>
              <w:rPr>
                <w:b/>
                <w:sz w:val="20"/>
              </w:rPr>
            </w:pPr>
            <w:r>
              <w:rPr>
                <w:b/>
                <w:sz w:val="20"/>
              </w:rPr>
              <w:t>5 – Far Exceeds Expectations</w:t>
            </w:r>
          </w:p>
        </w:tc>
      </w:tr>
      <w:tr w:rsidR="00EC525B" w:rsidTr="00957174">
        <w:trPr>
          <w:trHeight w:hRule="exact" w:val="1810"/>
        </w:trPr>
        <w:tc>
          <w:tcPr>
            <w:tcW w:w="2203" w:type="dxa"/>
            <w:shd w:val="clear" w:color="auto" w:fill="D9D9D9"/>
          </w:tcPr>
          <w:p w:rsidR="00EC525B" w:rsidRDefault="00370DBE">
            <w:pPr>
              <w:pStyle w:val="TableParagraph"/>
              <w:ind w:right="283"/>
              <w:rPr>
                <w:i/>
                <w:sz w:val="18"/>
              </w:rPr>
            </w:pPr>
            <w:r>
              <w:rPr>
                <w:sz w:val="18"/>
              </w:rPr>
              <w:t xml:space="preserve">Inadequate performance that is consistently below job requirements and clearly problematic. </w:t>
            </w:r>
            <w:r>
              <w:rPr>
                <w:i/>
                <w:sz w:val="18"/>
              </w:rPr>
              <w:t>A review by HR is required.</w:t>
            </w:r>
          </w:p>
        </w:tc>
        <w:tc>
          <w:tcPr>
            <w:tcW w:w="2203" w:type="dxa"/>
            <w:shd w:val="clear" w:color="auto" w:fill="D9D9D9"/>
          </w:tcPr>
          <w:p w:rsidR="00EC525B" w:rsidRDefault="00370DBE">
            <w:pPr>
              <w:pStyle w:val="TableParagraph"/>
              <w:ind w:right="183"/>
              <w:rPr>
                <w:i/>
                <w:sz w:val="18"/>
              </w:rPr>
            </w:pPr>
            <w:r>
              <w:rPr>
                <w:sz w:val="18"/>
              </w:rPr>
              <w:t xml:space="preserve">Generally adequate performance but needs some improvement in order to consistently meet job requirements. </w:t>
            </w:r>
            <w:r>
              <w:rPr>
                <w:i/>
                <w:sz w:val="18"/>
              </w:rPr>
              <w:t>A review by HR is required.</w:t>
            </w:r>
          </w:p>
        </w:tc>
        <w:tc>
          <w:tcPr>
            <w:tcW w:w="2203" w:type="dxa"/>
            <w:gridSpan w:val="2"/>
            <w:shd w:val="clear" w:color="auto" w:fill="D9D9D9"/>
          </w:tcPr>
          <w:p w:rsidR="00EC525B" w:rsidRDefault="00370DBE">
            <w:pPr>
              <w:pStyle w:val="TableParagraph"/>
              <w:ind w:right="203"/>
              <w:rPr>
                <w:sz w:val="18"/>
              </w:rPr>
            </w:pPr>
            <w:r>
              <w:rPr>
                <w:sz w:val="18"/>
              </w:rPr>
              <w:t>Capable, satisfactory performance that consistently meets and occasionally exceeds job requirements.</w:t>
            </w:r>
          </w:p>
        </w:tc>
        <w:tc>
          <w:tcPr>
            <w:tcW w:w="2202" w:type="dxa"/>
            <w:shd w:val="clear" w:color="auto" w:fill="D9D9D9"/>
          </w:tcPr>
          <w:p w:rsidR="00EC525B" w:rsidRDefault="00370DBE">
            <w:pPr>
              <w:pStyle w:val="TableParagraph"/>
              <w:ind w:right="172"/>
              <w:rPr>
                <w:sz w:val="18"/>
              </w:rPr>
            </w:pPr>
            <w:r>
              <w:rPr>
                <w:sz w:val="18"/>
              </w:rPr>
              <w:t>Strong performance that consistently meets and frequently exceeds job requirements.</w:t>
            </w:r>
          </w:p>
        </w:tc>
        <w:tc>
          <w:tcPr>
            <w:tcW w:w="2205" w:type="dxa"/>
            <w:gridSpan w:val="2"/>
            <w:shd w:val="clear" w:color="auto" w:fill="D9D9D9"/>
          </w:tcPr>
          <w:p w:rsidR="00EC525B" w:rsidRDefault="00370DBE">
            <w:pPr>
              <w:pStyle w:val="TableParagraph"/>
              <w:ind w:right="135"/>
              <w:rPr>
                <w:sz w:val="18"/>
              </w:rPr>
            </w:pPr>
            <w:r>
              <w:rPr>
                <w:sz w:val="18"/>
              </w:rPr>
              <w:t>Superior performance that consistently exceeds job requirements. This rating should be reserved for truly outstanding performance.</w:t>
            </w:r>
          </w:p>
        </w:tc>
      </w:tr>
      <w:tr w:rsidR="00EC525B">
        <w:trPr>
          <w:trHeight w:hRule="exact" w:val="361"/>
        </w:trPr>
        <w:tc>
          <w:tcPr>
            <w:tcW w:w="11016" w:type="dxa"/>
            <w:gridSpan w:val="7"/>
          </w:tcPr>
          <w:p w:rsidR="00EC525B" w:rsidRDefault="00EC525B"/>
        </w:tc>
      </w:tr>
      <w:tr w:rsidR="00EC525B">
        <w:trPr>
          <w:trHeight w:hRule="exact" w:val="407"/>
        </w:trPr>
        <w:tc>
          <w:tcPr>
            <w:tcW w:w="4698" w:type="dxa"/>
            <w:gridSpan w:val="3"/>
          </w:tcPr>
          <w:p w:rsidR="00EC525B" w:rsidRDefault="00370DBE">
            <w:pPr>
              <w:pStyle w:val="TableParagraph"/>
              <w:spacing w:before="71"/>
              <w:ind w:left="1511"/>
              <w:rPr>
                <w:b/>
              </w:rPr>
            </w:pPr>
            <w:r>
              <w:rPr>
                <w:b/>
              </w:rPr>
              <w:t>Evaluation Area</w:t>
            </w:r>
          </w:p>
        </w:tc>
        <w:tc>
          <w:tcPr>
            <w:tcW w:w="5220" w:type="dxa"/>
            <w:gridSpan w:val="3"/>
          </w:tcPr>
          <w:p w:rsidR="00EC525B" w:rsidRDefault="00370DBE">
            <w:pPr>
              <w:pStyle w:val="TableParagraph"/>
              <w:spacing w:before="71"/>
              <w:ind w:left="2279" w:right="2279"/>
              <w:jc w:val="center"/>
              <w:rPr>
                <w:b/>
              </w:rPr>
            </w:pPr>
            <w:r>
              <w:rPr>
                <w:b/>
              </w:rPr>
              <w:t>Notes</w:t>
            </w:r>
          </w:p>
        </w:tc>
        <w:tc>
          <w:tcPr>
            <w:tcW w:w="1098" w:type="dxa"/>
          </w:tcPr>
          <w:p w:rsidR="00EC525B" w:rsidRDefault="00370DBE">
            <w:pPr>
              <w:pStyle w:val="TableParagraph"/>
              <w:spacing w:before="71"/>
              <w:ind w:left="201"/>
              <w:rPr>
                <w:b/>
              </w:rPr>
            </w:pPr>
            <w:r>
              <w:rPr>
                <w:b/>
              </w:rPr>
              <w:t>Rating</w:t>
            </w:r>
          </w:p>
        </w:tc>
      </w:tr>
      <w:tr w:rsidR="00EC525B" w:rsidTr="00957174">
        <w:trPr>
          <w:trHeight w:hRule="exact" w:val="8605"/>
        </w:trPr>
        <w:tc>
          <w:tcPr>
            <w:tcW w:w="4698" w:type="dxa"/>
            <w:gridSpan w:val="3"/>
          </w:tcPr>
          <w:p w:rsidR="00EC525B" w:rsidRDefault="00370DBE">
            <w:pPr>
              <w:pStyle w:val="TableParagraph"/>
              <w:rPr>
                <w:b/>
                <w:sz w:val="20"/>
              </w:rPr>
            </w:pPr>
            <w:r>
              <w:rPr>
                <w:b/>
                <w:sz w:val="20"/>
              </w:rPr>
              <w:t>Taking Initiative</w:t>
            </w:r>
          </w:p>
          <w:p w:rsidR="00EC525B" w:rsidRDefault="00370DBE">
            <w:pPr>
              <w:pStyle w:val="TableParagraph"/>
              <w:spacing w:before="0" w:line="206" w:lineRule="exact"/>
              <w:rPr>
                <w:i/>
                <w:sz w:val="18"/>
              </w:rPr>
            </w:pPr>
            <w:r>
              <w:rPr>
                <w:i/>
                <w:sz w:val="18"/>
              </w:rPr>
              <w:t>Example behaviors at Meets Expectations:</w:t>
            </w:r>
          </w:p>
          <w:p w:rsidR="00EC525B" w:rsidRDefault="00370DBE">
            <w:pPr>
              <w:pStyle w:val="TableParagraph"/>
              <w:numPr>
                <w:ilvl w:val="0"/>
                <w:numId w:val="2"/>
              </w:numPr>
              <w:tabs>
                <w:tab w:val="left" w:pos="499"/>
                <w:tab w:val="left" w:pos="500"/>
              </w:tabs>
              <w:spacing w:before="0"/>
              <w:ind w:right="764" w:hanging="360"/>
              <w:rPr>
                <w:sz w:val="18"/>
              </w:rPr>
            </w:pPr>
            <w:r>
              <w:rPr>
                <w:sz w:val="18"/>
              </w:rPr>
              <w:t>Actively seeks out ways on own to improve outcomes, processes or</w:t>
            </w:r>
            <w:r>
              <w:rPr>
                <w:spacing w:val="-26"/>
                <w:sz w:val="18"/>
              </w:rPr>
              <w:t xml:space="preserve"> </w:t>
            </w:r>
            <w:r>
              <w:rPr>
                <w:sz w:val="18"/>
              </w:rPr>
              <w:t>measurements.</w:t>
            </w:r>
          </w:p>
          <w:p w:rsidR="00EC525B" w:rsidRDefault="00370DBE">
            <w:pPr>
              <w:pStyle w:val="TableParagraph"/>
              <w:numPr>
                <w:ilvl w:val="0"/>
                <w:numId w:val="2"/>
              </w:numPr>
              <w:tabs>
                <w:tab w:val="left" w:pos="499"/>
                <w:tab w:val="left" w:pos="500"/>
              </w:tabs>
              <w:spacing w:before="1"/>
              <w:ind w:right="396" w:hanging="360"/>
              <w:rPr>
                <w:sz w:val="18"/>
              </w:rPr>
            </w:pPr>
            <w:r>
              <w:rPr>
                <w:sz w:val="18"/>
              </w:rPr>
              <w:t>Takes responsibility and provides leadership</w:t>
            </w:r>
            <w:r>
              <w:rPr>
                <w:spacing w:val="-25"/>
                <w:sz w:val="18"/>
              </w:rPr>
              <w:t xml:space="preserve"> </w:t>
            </w:r>
            <w:r>
              <w:rPr>
                <w:sz w:val="18"/>
              </w:rPr>
              <w:t>on projects or</w:t>
            </w:r>
            <w:r>
              <w:rPr>
                <w:spacing w:val="-19"/>
                <w:sz w:val="18"/>
              </w:rPr>
              <w:t xml:space="preserve"> </w:t>
            </w:r>
            <w:r>
              <w:rPr>
                <w:sz w:val="18"/>
              </w:rPr>
              <w:t>initiatives.</w:t>
            </w:r>
          </w:p>
          <w:p w:rsidR="00EC525B" w:rsidRDefault="00370DBE">
            <w:pPr>
              <w:pStyle w:val="TableParagraph"/>
              <w:numPr>
                <w:ilvl w:val="0"/>
                <w:numId w:val="2"/>
              </w:numPr>
              <w:tabs>
                <w:tab w:val="left" w:pos="499"/>
                <w:tab w:val="left" w:pos="500"/>
              </w:tabs>
              <w:spacing w:before="0"/>
              <w:ind w:right="164" w:hanging="360"/>
              <w:rPr>
                <w:sz w:val="18"/>
              </w:rPr>
            </w:pPr>
            <w:r>
              <w:rPr>
                <w:sz w:val="18"/>
              </w:rPr>
              <w:t>Takes action on projects without being directed to do so, and looks for opportunities to move projects along.</w:t>
            </w:r>
          </w:p>
          <w:p w:rsidR="00EC525B" w:rsidRDefault="00370DBE">
            <w:pPr>
              <w:pStyle w:val="TableParagraph"/>
              <w:numPr>
                <w:ilvl w:val="0"/>
                <w:numId w:val="2"/>
              </w:numPr>
              <w:tabs>
                <w:tab w:val="left" w:pos="499"/>
                <w:tab w:val="left" w:pos="500"/>
              </w:tabs>
              <w:spacing w:before="1"/>
              <w:ind w:right="294" w:hanging="360"/>
              <w:rPr>
                <w:sz w:val="18"/>
              </w:rPr>
            </w:pPr>
            <w:r>
              <w:rPr>
                <w:sz w:val="18"/>
              </w:rPr>
              <w:t>Enthusiastically seeks and accepts additional responsibilities, both in the context of the job and outside immediate job</w:t>
            </w:r>
            <w:r>
              <w:rPr>
                <w:spacing w:val="-26"/>
                <w:sz w:val="18"/>
              </w:rPr>
              <w:t xml:space="preserve"> </w:t>
            </w:r>
            <w:r>
              <w:rPr>
                <w:sz w:val="18"/>
              </w:rPr>
              <w:t>responsibilities.</w:t>
            </w:r>
          </w:p>
          <w:p w:rsidR="00EC525B" w:rsidRDefault="00370DBE">
            <w:pPr>
              <w:pStyle w:val="TableParagraph"/>
              <w:numPr>
                <w:ilvl w:val="0"/>
                <w:numId w:val="2"/>
              </w:numPr>
              <w:tabs>
                <w:tab w:val="left" w:pos="499"/>
                <w:tab w:val="left" w:pos="500"/>
              </w:tabs>
              <w:spacing w:before="0"/>
              <w:ind w:right="294" w:hanging="360"/>
              <w:rPr>
                <w:sz w:val="18"/>
              </w:rPr>
            </w:pPr>
            <w:r>
              <w:rPr>
                <w:sz w:val="18"/>
              </w:rPr>
              <w:t>Encourages staff to identify and address process improvements, participate in projects and on committees when</w:t>
            </w:r>
            <w:r>
              <w:rPr>
                <w:spacing w:val="-22"/>
                <w:sz w:val="18"/>
              </w:rPr>
              <w:t xml:space="preserve"> </w:t>
            </w:r>
            <w:r>
              <w:rPr>
                <w:sz w:val="18"/>
              </w:rPr>
              <w:t>appropriate.</w:t>
            </w:r>
          </w:p>
          <w:p w:rsidR="00EC525B" w:rsidRDefault="00EC525B">
            <w:pPr>
              <w:pStyle w:val="TableParagraph"/>
              <w:spacing w:before="11"/>
              <w:ind w:left="0"/>
              <w:rPr>
                <w:rFonts w:ascii="Times New Roman"/>
                <w:sz w:val="17"/>
              </w:rPr>
            </w:pPr>
          </w:p>
          <w:p w:rsidR="00EC525B" w:rsidRDefault="00370DBE">
            <w:pPr>
              <w:pStyle w:val="TableParagraph"/>
              <w:tabs>
                <w:tab w:val="left" w:pos="3151"/>
              </w:tabs>
              <w:spacing w:before="0"/>
              <w:ind w:right="526"/>
              <w:rPr>
                <w:sz w:val="18"/>
              </w:rPr>
            </w:pPr>
            <w:r>
              <w:rPr>
                <w:i/>
                <w:sz w:val="18"/>
              </w:rPr>
              <w:t>Additional</w:t>
            </w:r>
            <w:r>
              <w:rPr>
                <w:i/>
                <w:spacing w:val="-6"/>
                <w:sz w:val="18"/>
              </w:rPr>
              <w:t xml:space="preserve"> </w:t>
            </w:r>
            <w:r>
              <w:rPr>
                <w:i/>
                <w:sz w:val="18"/>
              </w:rPr>
              <w:t>examples:</w:t>
            </w:r>
            <w:r>
              <w:rPr>
                <w:i/>
                <w:spacing w:val="-6"/>
                <w:sz w:val="18"/>
              </w:rPr>
              <w:t xml:space="preserve"> </w:t>
            </w:r>
            <w:hyperlink r:id="rId29">
              <w:r>
                <w:rPr>
                  <w:color w:val="0000FF"/>
                  <w:sz w:val="18"/>
                  <w:u w:val="single" w:color="0000FF"/>
                </w:rPr>
                <w:t>Unacceptable</w:t>
              </w:r>
            </w:hyperlink>
            <w:r>
              <w:rPr>
                <w:color w:val="0000FF"/>
                <w:sz w:val="18"/>
              </w:rPr>
              <w:tab/>
            </w:r>
            <w:hyperlink r:id="rId30">
              <w:r>
                <w:rPr>
                  <w:color w:val="0000FF"/>
                  <w:sz w:val="18"/>
                  <w:u w:val="single" w:color="0000FF"/>
                </w:rPr>
                <w:t>Far</w:t>
              </w:r>
              <w:r>
                <w:rPr>
                  <w:color w:val="0000FF"/>
                  <w:spacing w:val="-8"/>
                  <w:sz w:val="18"/>
                  <w:u w:val="single" w:color="0000FF"/>
                </w:rPr>
                <w:t xml:space="preserve"> </w:t>
              </w:r>
              <w:r>
                <w:rPr>
                  <w:color w:val="0000FF"/>
                  <w:sz w:val="18"/>
                  <w:u w:val="single" w:color="0000FF"/>
                </w:rPr>
                <w:t>Exceeds</w:t>
              </w:r>
            </w:hyperlink>
            <w:r>
              <w:rPr>
                <w:color w:val="0000FF"/>
                <w:spacing w:val="-1"/>
                <w:w w:val="99"/>
                <w:sz w:val="18"/>
              </w:rPr>
              <w:t xml:space="preserve"> </w:t>
            </w:r>
            <w:hyperlink r:id="rId31">
              <w:r>
                <w:rPr>
                  <w:color w:val="0000FF"/>
                  <w:sz w:val="18"/>
                  <w:u w:val="single" w:color="0000FF"/>
                </w:rPr>
                <w:t>Expectations</w:t>
              </w:r>
            </w:hyperlink>
          </w:p>
        </w:tc>
        <w:tc>
          <w:tcPr>
            <w:tcW w:w="5220" w:type="dxa"/>
            <w:gridSpan w:val="3"/>
          </w:tcPr>
          <w:p w:rsidR="00EC525B" w:rsidRDefault="00EC525B"/>
        </w:tc>
        <w:tc>
          <w:tcPr>
            <w:tcW w:w="1098" w:type="dxa"/>
          </w:tcPr>
          <w:p w:rsidR="00EC525B" w:rsidRDefault="00EC525B"/>
        </w:tc>
      </w:tr>
    </w:tbl>
    <w:p w:rsidR="00EC525B" w:rsidRDefault="00EC525B"/>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92"/>
        <w:gridCol w:w="1911"/>
        <w:gridCol w:w="2202"/>
        <w:gridCol w:w="1107"/>
        <w:gridCol w:w="1098"/>
      </w:tblGrid>
      <w:tr w:rsidR="00957174" w:rsidTr="000879D7">
        <w:trPr>
          <w:trHeight w:hRule="exact" w:val="407"/>
        </w:trPr>
        <w:tc>
          <w:tcPr>
            <w:tcW w:w="11016" w:type="dxa"/>
            <w:gridSpan w:val="7"/>
            <w:shd w:val="clear" w:color="auto" w:fill="D9D9D9"/>
          </w:tcPr>
          <w:p w:rsidR="00957174" w:rsidRDefault="00957174" w:rsidP="000879D7">
            <w:pPr>
              <w:pStyle w:val="TableParagraph"/>
              <w:spacing w:before="71"/>
              <w:rPr>
                <w:b/>
              </w:rPr>
            </w:pPr>
            <w:r>
              <w:rPr>
                <w:b/>
              </w:rPr>
              <w:lastRenderedPageBreak/>
              <w:t>Date:</w:t>
            </w:r>
          </w:p>
        </w:tc>
      </w:tr>
      <w:tr w:rsidR="00957174" w:rsidTr="000879D7">
        <w:trPr>
          <w:trHeight w:hRule="exact" w:val="407"/>
        </w:trPr>
        <w:tc>
          <w:tcPr>
            <w:tcW w:w="11016" w:type="dxa"/>
            <w:gridSpan w:val="7"/>
            <w:shd w:val="clear" w:color="auto" w:fill="D9D9D9"/>
          </w:tcPr>
          <w:p w:rsidR="00957174" w:rsidRDefault="00957174" w:rsidP="000879D7">
            <w:pPr>
              <w:pStyle w:val="TableParagraph"/>
              <w:spacing w:before="71"/>
              <w:rPr>
                <w:b/>
              </w:rPr>
            </w:pPr>
            <w:r>
              <w:rPr>
                <w:b/>
              </w:rPr>
              <w:t>Employee Name:</w:t>
            </w:r>
          </w:p>
        </w:tc>
      </w:tr>
      <w:tr w:rsidR="00957174" w:rsidTr="00957174">
        <w:trPr>
          <w:trHeight w:hRule="exact" w:val="614"/>
        </w:trPr>
        <w:tc>
          <w:tcPr>
            <w:tcW w:w="2203" w:type="dxa"/>
            <w:shd w:val="clear" w:color="auto" w:fill="D9D9D9"/>
          </w:tcPr>
          <w:p w:rsidR="00957174" w:rsidRDefault="00957174" w:rsidP="000879D7">
            <w:pPr>
              <w:pStyle w:val="TableParagraph"/>
              <w:rPr>
                <w:b/>
                <w:sz w:val="20"/>
              </w:rPr>
            </w:pPr>
            <w:r>
              <w:rPr>
                <w:b/>
                <w:sz w:val="20"/>
              </w:rPr>
              <w:t>1 – Unacceptable</w:t>
            </w:r>
          </w:p>
        </w:tc>
        <w:tc>
          <w:tcPr>
            <w:tcW w:w="2203" w:type="dxa"/>
            <w:shd w:val="clear" w:color="auto" w:fill="D9D9D9"/>
          </w:tcPr>
          <w:p w:rsidR="00957174" w:rsidRDefault="00957174" w:rsidP="000879D7">
            <w:pPr>
              <w:pStyle w:val="TableParagraph"/>
              <w:ind w:right="778"/>
              <w:rPr>
                <w:b/>
                <w:sz w:val="20"/>
              </w:rPr>
            </w:pPr>
            <w:r>
              <w:rPr>
                <w:b/>
                <w:sz w:val="20"/>
              </w:rPr>
              <w:t>2 – Needs Improvement</w:t>
            </w:r>
          </w:p>
        </w:tc>
        <w:tc>
          <w:tcPr>
            <w:tcW w:w="2203" w:type="dxa"/>
            <w:gridSpan w:val="2"/>
            <w:shd w:val="clear" w:color="auto" w:fill="D9D9D9"/>
          </w:tcPr>
          <w:p w:rsidR="00957174" w:rsidRDefault="00957174" w:rsidP="000879D7">
            <w:pPr>
              <w:pStyle w:val="TableParagraph"/>
              <w:ind w:right="789"/>
              <w:rPr>
                <w:b/>
                <w:sz w:val="20"/>
              </w:rPr>
            </w:pPr>
            <w:r>
              <w:rPr>
                <w:b/>
                <w:sz w:val="20"/>
              </w:rPr>
              <w:t>3 – Meets Expectations</w:t>
            </w:r>
          </w:p>
        </w:tc>
        <w:tc>
          <w:tcPr>
            <w:tcW w:w="2202" w:type="dxa"/>
            <w:shd w:val="clear" w:color="auto" w:fill="D9D9D9"/>
          </w:tcPr>
          <w:p w:rsidR="00957174" w:rsidRDefault="00957174" w:rsidP="000879D7">
            <w:pPr>
              <w:pStyle w:val="TableParagraph"/>
              <w:ind w:right="788"/>
              <w:rPr>
                <w:b/>
                <w:sz w:val="20"/>
              </w:rPr>
            </w:pPr>
            <w:r>
              <w:rPr>
                <w:b/>
                <w:sz w:val="20"/>
              </w:rPr>
              <w:t>4 – Exceeds Expectations</w:t>
            </w:r>
          </w:p>
        </w:tc>
        <w:tc>
          <w:tcPr>
            <w:tcW w:w="2205" w:type="dxa"/>
            <w:gridSpan w:val="2"/>
            <w:shd w:val="clear" w:color="auto" w:fill="D9D9D9"/>
          </w:tcPr>
          <w:p w:rsidR="00957174" w:rsidRDefault="00957174" w:rsidP="000879D7">
            <w:pPr>
              <w:pStyle w:val="TableParagraph"/>
              <w:ind w:right="523"/>
              <w:rPr>
                <w:b/>
                <w:sz w:val="20"/>
              </w:rPr>
            </w:pPr>
            <w:r>
              <w:rPr>
                <w:b/>
                <w:sz w:val="20"/>
              </w:rPr>
              <w:t>5 – Far Exceeds Expectations</w:t>
            </w:r>
          </w:p>
        </w:tc>
      </w:tr>
      <w:tr w:rsidR="00957174" w:rsidTr="00957174">
        <w:trPr>
          <w:trHeight w:hRule="exact" w:val="1810"/>
        </w:trPr>
        <w:tc>
          <w:tcPr>
            <w:tcW w:w="2203" w:type="dxa"/>
            <w:shd w:val="clear" w:color="auto" w:fill="D9D9D9"/>
          </w:tcPr>
          <w:p w:rsidR="00957174" w:rsidRDefault="00957174" w:rsidP="000879D7">
            <w:pPr>
              <w:pStyle w:val="TableParagraph"/>
              <w:ind w:right="283"/>
              <w:rPr>
                <w:i/>
                <w:sz w:val="18"/>
              </w:rPr>
            </w:pPr>
            <w:r>
              <w:rPr>
                <w:sz w:val="18"/>
              </w:rPr>
              <w:t xml:space="preserve">Inadequate performance that is consistently below job requirements and clearly problematic. </w:t>
            </w:r>
            <w:r>
              <w:rPr>
                <w:i/>
                <w:sz w:val="18"/>
              </w:rPr>
              <w:t>A review by HR is required.</w:t>
            </w:r>
          </w:p>
        </w:tc>
        <w:tc>
          <w:tcPr>
            <w:tcW w:w="2203" w:type="dxa"/>
            <w:shd w:val="clear" w:color="auto" w:fill="D9D9D9"/>
          </w:tcPr>
          <w:p w:rsidR="00957174" w:rsidRDefault="00957174" w:rsidP="000879D7">
            <w:pPr>
              <w:pStyle w:val="TableParagraph"/>
              <w:ind w:right="183"/>
              <w:rPr>
                <w:i/>
                <w:sz w:val="18"/>
              </w:rPr>
            </w:pPr>
            <w:r>
              <w:rPr>
                <w:sz w:val="18"/>
              </w:rPr>
              <w:t xml:space="preserve">Generally adequate performance but needs some improvement in order to consistently meet job requirements. </w:t>
            </w:r>
            <w:r>
              <w:rPr>
                <w:i/>
                <w:sz w:val="18"/>
              </w:rPr>
              <w:t>A review by HR is required.</w:t>
            </w:r>
          </w:p>
        </w:tc>
        <w:tc>
          <w:tcPr>
            <w:tcW w:w="2203" w:type="dxa"/>
            <w:gridSpan w:val="2"/>
            <w:shd w:val="clear" w:color="auto" w:fill="D9D9D9"/>
          </w:tcPr>
          <w:p w:rsidR="00957174" w:rsidRDefault="00957174" w:rsidP="000879D7">
            <w:pPr>
              <w:pStyle w:val="TableParagraph"/>
              <w:ind w:right="203"/>
              <w:rPr>
                <w:sz w:val="18"/>
              </w:rPr>
            </w:pPr>
            <w:r>
              <w:rPr>
                <w:sz w:val="18"/>
              </w:rPr>
              <w:t>Capable, satisfactory performance that consistently meets and occasionally exceeds job requirements.</w:t>
            </w:r>
          </w:p>
        </w:tc>
        <w:tc>
          <w:tcPr>
            <w:tcW w:w="2202" w:type="dxa"/>
            <w:shd w:val="clear" w:color="auto" w:fill="D9D9D9"/>
          </w:tcPr>
          <w:p w:rsidR="00957174" w:rsidRDefault="00957174" w:rsidP="000879D7">
            <w:pPr>
              <w:pStyle w:val="TableParagraph"/>
              <w:ind w:right="172"/>
              <w:rPr>
                <w:sz w:val="18"/>
              </w:rPr>
            </w:pPr>
            <w:r>
              <w:rPr>
                <w:sz w:val="18"/>
              </w:rPr>
              <w:t>Strong performance that consistently meets and frequently exceeds job requirements.</w:t>
            </w:r>
          </w:p>
        </w:tc>
        <w:tc>
          <w:tcPr>
            <w:tcW w:w="2205" w:type="dxa"/>
            <w:gridSpan w:val="2"/>
            <w:shd w:val="clear" w:color="auto" w:fill="D9D9D9"/>
          </w:tcPr>
          <w:p w:rsidR="00957174" w:rsidRDefault="00957174" w:rsidP="000879D7">
            <w:pPr>
              <w:pStyle w:val="TableParagraph"/>
              <w:ind w:right="135"/>
              <w:rPr>
                <w:sz w:val="18"/>
              </w:rPr>
            </w:pPr>
            <w:r>
              <w:rPr>
                <w:sz w:val="18"/>
              </w:rPr>
              <w:t>Superior performance that consistently exceeds job requirements. This rating should be reserved for truly outstanding performance.</w:t>
            </w:r>
          </w:p>
        </w:tc>
      </w:tr>
      <w:tr w:rsidR="00957174" w:rsidTr="000879D7">
        <w:trPr>
          <w:trHeight w:hRule="exact" w:val="361"/>
        </w:trPr>
        <w:tc>
          <w:tcPr>
            <w:tcW w:w="11016" w:type="dxa"/>
            <w:gridSpan w:val="7"/>
          </w:tcPr>
          <w:p w:rsidR="00957174" w:rsidRDefault="00957174" w:rsidP="000879D7"/>
        </w:tc>
      </w:tr>
      <w:tr w:rsidR="00957174" w:rsidTr="000879D7">
        <w:trPr>
          <w:trHeight w:hRule="exact" w:val="407"/>
        </w:trPr>
        <w:tc>
          <w:tcPr>
            <w:tcW w:w="4698" w:type="dxa"/>
            <w:gridSpan w:val="3"/>
          </w:tcPr>
          <w:p w:rsidR="00957174" w:rsidRDefault="00957174" w:rsidP="000879D7">
            <w:pPr>
              <w:pStyle w:val="TableParagraph"/>
              <w:spacing w:before="71"/>
              <w:ind w:left="1511"/>
              <w:rPr>
                <w:b/>
              </w:rPr>
            </w:pPr>
            <w:r>
              <w:rPr>
                <w:b/>
              </w:rPr>
              <w:t>Evaluation Area</w:t>
            </w:r>
          </w:p>
        </w:tc>
        <w:tc>
          <w:tcPr>
            <w:tcW w:w="5220" w:type="dxa"/>
            <w:gridSpan w:val="3"/>
          </w:tcPr>
          <w:p w:rsidR="00957174" w:rsidRDefault="00957174" w:rsidP="000879D7">
            <w:pPr>
              <w:pStyle w:val="TableParagraph"/>
              <w:spacing w:before="71"/>
              <w:ind w:left="2279" w:right="2279"/>
              <w:jc w:val="center"/>
              <w:rPr>
                <w:b/>
              </w:rPr>
            </w:pPr>
            <w:r>
              <w:rPr>
                <w:b/>
              </w:rPr>
              <w:t>Notes</w:t>
            </w:r>
          </w:p>
        </w:tc>
        <w:tc>
          <w:tcPr>
            <w:tcW w:w="1098" w:type="dxa"/>
          </w:tcPr>
          <w:p w:rsidR="00957174" w:rsidRDefault="00957174" w:rsidP="000879D7">
            <w:pPr>
              <w:pStyle w:val="TableParagraph"/>
              <w:spacing w:before="71"/>
              <w:ind w:left="201"/>
              <w:rPr>
                <w:b/>
              </w:rPr>
            </w:pPr>
            <w:r>
              <w:rPr>
                <w:b/>
              </w:rPr>
              <w:t>Rating</w:t>
            </w:r>
          </w:p>
        </w:tc>
      </w:tr>
      <w:tr w:rsidR="00957174" w:rsidTr="00957174">
        <w:trPr>
          <w:trHeight w:hRule="exact" w:val="8875"/>
        </w:trPr>
        <w:tc>
          <w:tcPr>
            <w:tcW w:w="4698" w:type="dxa"/>
            <w:gridSpan w:val="3"/>
          </w:tcPr>
          <w:p w:rsidR="00957174" w:rsidRDefault="00957174" w:rsidP="000879D7">
            <w:pPr>
              <w:pStyle w:val="TableParagraph"/>
              <w:tabs>
                <w:tab w:val="left" w:pos="499"/>
                <w:tab w:val="left" w:pos="500"/>
              </w:tabs>
              <w:ind w:right="835"/>
              <w:rPr>
                <w:b/>
                <w:sz w:val="20"/>
                <w:szCs w:val="20"/>
              </w:rPr>
            </w:pPr>
            <w:r w:rsidRPr="006F406B">
              <w:rPr>
                <w:b/>
                <w:sz w:val="20"/>
                <w:szCs w:val="20"/>
              </w:rPr>
              <w:t>Commitment to D</w:t>
            </w:r>
            <w:r>
              <w:rPr>
                <w:b/>
                <w:sz w:val="20"/>
                <w:szCs w:val="20"/>
              </w:rPr>
              <w:t>i</w:t>
            </w:r>
            <w:r w:rsidRPr="006F406B">
              <w:rPr>
                <w:b/>
                <w:sz w:val="20"/>
                <w:szCs w:val="20"/>
              </w:rPr>
              <w:t>versity/Inclusion</w:t>
            </w:r>
          </w:p>
          <w:p w:rsidR="00957174" w:rsidRDefault="00957174" w:rsidP="000879D7">
            <w:pPr>
              <w:pStyle w:val="TableParagraph"/>
              <w:spacing w:before="0" w:line="206" w:lineRule="exact"/>
              <w:rPr>
                <w:i/>
                <w:sz w:val="18"/>
              </w:rPr>
            </w:pPr>
            <w:r>
              <w:rPr>
                <w:i/>
                <w:sz w:val="18"/>
              </w:rPr>
              <w:t>Example behaviors at Meets Expectations:</w:t>
            </w:r>
          </w:p>
          <w:p w:rsidR="00957174" w:rsidRPr="00D40F0F" w:rsidRDefault="00957174" w:rsidP="000879D7">
            <w:pPr>
              <w:widowControl/>
              <w:numPr>
                <w:ilvl w:val="0"/>
                <w:numId w:val="14"/>
              </w:numPr>
              <w:autoSpaceDE/>
              <w:autoSpaceDN/>
              <w:rPr>
                <w:sz w:val="18"/>
                <w:szCs w:val="18"/>
              </w:rPr>
            </w:pPr>
            <w:r w:rsidRPr="00D40F0F">
              <w:rPr>
                <w:sz w:val="18"/>
                <w:szCs w:val="18"/>
              </w:rPr>
              <w:t>Works effectively with people from diverse backgrounds</w:t>
            </w:r>
          </w:p>
          <w:p w:rsidR="00957174" w:rsidRPr="00D40F0F" w:rsidRDefault="00957174" w:rsidP="000879D7">
            <w:pPr>
              <w:widowControl/>
              <w:numPr>
                <w:ilvl w:val="0"/>
                <w:numId w:val="14"/>
              </w:numPr>
              <w:autoSpaceDE/>
              <w:autoSpaceDN/>
              <w:rPr>
                <w:sz w:val="18"/>
                <w:szCs w:val="18"/>
              </w:rPr>
            </w:pPr>
            <w:r w:rsidRPr="00D40F0F">
              <w:rPr>
                <w:sz w:val="18"/>
                <w:szCs w:val="18"/>
              </w:rPr>
              <w:t>Offers programs that embrace diverse populations</w:t>
            </w:r>
          </w:p>
          <w:p w:rsidR="00957174" w:rsidRPr="00D40F0F" w:rsidRDefault="00957174" w:rsidP="000879D7">
            <w:pPr>
              <w:widowControl/>
              <w:numPr>
                <w:ilvl w:val="0"/>
                <w:numId w:val="14"/>
              </w:numPr>
              <w:autoSpaceDE/>
              <w:autoSpaceDN/>
              <w:rPr>
                <w:sz w:val="18"/>
                <w:szCs w:val="18"/>
              </w:rPr>
            </w:pPr>
            <w:r w:rsidRPr="00D40F0F">
              <w:rPr>
                <w:sz w:val="18"/>
                <w:szCs w:val="18"/>
              </w:rPr>
              <w:t>Accepts diversity of opinions</w:t>
            </w:r>
          </w:p>
          <w:p w:rsidR="00957174" w:rsidRPr="00D40F0F" w:rsidRDefault="00957174" w:rsidP="000879D7">
            <w:pPr>
              <w:widowControl/>
              <w:numPr>
                <w:ilvl w:val="0"/>
                <w:numId w:val="14"/>
              </w:numPr>
              <w:autoSpaceDE/>
              <w:autoSpaceDN/>
              <w:rPr>
                <w:sz w:val="18"/>
                <w:szCs w:val="18"/>
              </w:rPr>
            </w:pPr>
            <w:r w:rsidRPr="00D40F0F">
              <w:rPr>
                <w:sz w:val="18"/>
                <w:szCs w:val="18"/>
              </w:rPr>
              <w:t>Inclusivity in programs and services</w:t>
            </w:r>
          </w:p>
          <w:p w:rsidR="00957174" w:rsidRPr="00D40F0F" w:rsidRDefault="00957174" w:rsidP="000879D7">
            <w:pPr>
              <w:widowControl/>
              <w:numPr>
                <w:ilvl w:val="0"/>
                <w:numId w:val="14"/>
              </w:numPr>
              <w:autoSpaceDE/>
              <w:autoSpaceDN/>
              <w:rPr>
                <w:sz w:val="18"/>
                <w:szCs w:val="18"/>
              </w:rPr>
            </w:pPr>
            <w:r w:rsidRPr="00D40F0F">
              <w:rPr>
                <w:sz w:val="18"/>
                <w:szCs w:val="18"/>
              </w:rPr>
              <w:t>Attempts to hire a diverse staff</w:t>
            </w:r>
          </w:p>
          <w:p w:rsidR="00957174" w:rsidRDefault="00957174" w:rsidP="000879D7">
            <w:pPr>
              <w:pStyle w:val="TableParagraph"/>
              <w:spacing w:before="11"/>
              <w:ind w:left="0"/>
              <w:rPr>
                <w:rFonts w:ascii="Times New Roman"/>
                <w:sz w:val="17"/>
              </w:rPr>
            </w:pPr>
          </w:p>
          <w:p w:rsidR="00957174" w:rsidRDefault="00957174" w:rsidP="000879D7">
            <w:pPr>
              <w:pStyle w:val="TableParagraph"/>
              <w:rPr>
                <w:b/>
                <w:sz w:val="20"/>
              </w:rPr>
            </w:pPr>
            <w:r>
              <w:rPr>
                <w:i/>
                <w:sz w:val="18"/>
              </w:rPr>
              <w:t>Additional</w:t>
            </w:r>
            <w:r>
              <w:rPr>
                <w:i/>
                <w:spacing w:val="-6"/>
                <w:sz w:val="18"/>
              </w:rPr>
              <w:t xml:space="preserve"> </w:t>
            </w:r>
            <w:r>
              <w:rPr>
                <w:i/>
                <w:sz w:val="18"/>
              </w:rPr>
              <w:t>examples:</w:t>
            </w:r>
            <w:r>
              <w:rPr>
                <w:i/>
                <w:spacing w:val="-6"/>
                <w:sz w:val="18"/>
              </w:rPr>
              <w:t xml:space="preserve"> </w:t>
            </w:r>
            <w:hyperlink r:id="rId32">
              <w:r>
                <w:rPr>
                  <w:color w:val="0000FF"/>
                  <w:sz w:val="18"/>
                  <w:u w:val="single" w:color="0000FF"/>
                </w:rPr>
                <w:t>Unacceptable</w:t>
              </w:r>
            </w:hyperlink>
            <w:r>
              <w:rPr>
                <w:color w:val="0000FF"/>
                <w:sz w:val="18"/>
              </w:rPr>
              <w:tab/>
            </w:r>
            <w:hyperlink r:id="rId33">
              <w:r>
                <w:rPr>
                  <w:color w:val="0000FF"/>
                  <w:sz w:val="18"/>
                  <w:u w:val="single" w:color="0000FF"/>
                </w:rPr>
                <w:t>Far</w:t>
              </w:r>
              <w:r>
                <w:rPr>
                  <w:color w:val="0000FF"/>
                  <w:spacing w:val="-8"/>
                  <w:sz w:val="18"/>
                  <w:u w:val="single" w:color="0000FF"/>
                </w:rPr>
                <w:t xml:space="preserve"> </w:t>
              </w:r>
              <w:r>
                <w:rPr>
                  <w:color w:val="0000FF"/>
                  <w:sz w:val="18"/>
                  <w:u w:val="single" w:color="0000FF"/>
                </w:rPr>
                <w:t>Exceeds</w:t>
              </w:r>
            </w:hyperlink>
            <w:r>
              <w:rPr>
                <w:color w:val="0000FF"/>
                <w:spacing w:val="-1"/>
                <w:w w:val="99"/>
                <w:sz w:val="18"/>
              </w:rPr>
              <w:t xml:space="preserve"> </w:t>
            </w:r>
            <w:hyperlink r:id="rId34">
              <w:r>
                <w:rPr>
                  <w:color w:val="0000FF"/>
                  <w:sz w:val="18"/>
                  <w:u w:val="single" w:color="0000FF"/>
                </w:rPr>
                <w:t>Expectations</w:t>
              </w:r>
            </w:hyperlink>
          </w:p>
        </w:tc>
        <w:tc>
          <w:tcPr>
            <w:tcW w:w="5220" w:type="dxa"/>
            <w:gridSpan w:val="3"/>
          </w:tcPr>
          <w:p w:rsidR="00957174" w:rsidRDefault="00957174" w:rsidP="000879D7"/>
        </w:tc>
        <w:tc>
          <w:tcPr>
            <w:tcW w:w="1098" w:type="dxa"/>
          </w:tcPr>
          <w:p w:rsidR="00957174" w:rsidRDefault="00957174" w:rsidP="000879D7"/>
        </w:tc>
      </w:tr>
    </w:tbl>
    <w:p w:rsidR="00957174" w:rsidRDefault="00957174"/>
    <w:p w:rsidR="00957174" w:rsidRDefault="00957174"/>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92"/>
        <w:gridCol w:w="1911"/>
        <w:gridCol w:w="2202"/>
        <w:gridCol w:w="1107"/>
        <w:gridCol w:w="1098"/>
      </w:tblGrid>
      <w:tr w:rsidR="00EC525B">
        <w:trPr>
          <w:trHeight w:hRule="exact" w:val="407"/>
        </w:trPr>
        <w:tc>
          <w:tcPr>
            <w:tcW w:w="11016" w:type="dxa"/>
            <w:gridSpan w:val="7"/>
            <w:shd w:val="clear" w:color="auto" w:fill="D9D9D9"/>
          </w:tcPr>
          <w:p w:rsidR="00EC525B" w:rsidRDefault="00370DBE">
            <w:pPr>
              <w:pStyle w:val="TableParagraph"/>
              <w:spacing w:before="71"/>
              <w:rPr>
                <w:b/>
              </w:rPr>
            </w:pPr>
            <w:r>
              <w:rPr>
                <w:b/>
              </w:rPr>
              <w:t>Date:</w:t>
            </w:r>
          </w:p>
        </w:tc>
      </w:tr>
      <w:tr w:rsidR="00EC525B">
        <w:trPr>
          <w:trHeight w:hRule="exact" w:val="407"/>
        </w:trPr>
        <w:tc>
          <w:tcPr>
            <w:tcW w:w="11016" w:type="dxa"/>
            <w:gridSpan w:val="7"/>
            <w:shd w:val="clear" w:color="auto" w:fill="D9D9D9"/>
          </w:tcPr>
          <w:p w:rsidR="00EC525B" w:rsidRDefault="00370DBE">
            <w:pPr>
              <w:pStyle w:val="TableParagraph"/>
              <w:spacing w:before="71"/>
              <w:rPr>
                <w:b/>
              </w:rPr>
            </w:pPr>
            <w:r>
              <w:rPr>
                <w:b/>
              </w:rPr>
              <w:t>Employee Name:</w:t>
            </w:r>
          </w:p>
        </w:tc>
      </w:tr>
      <w:tr w:rsidR="00EC525B" w:rsidTr="00B7438F">
        <w:trPr>
          <w:trHeight w:hRule="exact" w:val="614"/>
        </w:trPr>
        <w:tc>
          <w:tcPr>
            <w:tcW w:w="2203" w:type="dxa"/>
            <w:shd w:val="clear" w:color="auto" w:fill="D9D9D9"/>
          </w:tcPr>
          <w:p w:rsidR="00EC525B" w:rsidRDefault="00370DBE">
            <w:pPr>
              <w:pStyle w:val="TableParagraph"/>
              <w:rPr>
                <w:b/>
                <w:sz w:val="20"/>
              </w:rPr>
            </w:pPr>
            <w:r>
              <w:rPr>
                <w:b/>
                <w:sz w:val="20"/>
              </w:rPr>
              <w:t>1 – Unacceptable</w:t>
            </w:r>
          </w:p>
        </w:tc>
        <w:tc>
          <w:tcPr>
            <w:tcW w:w="2203" w:type="dxa"/>
            <w:shd w:val="clear" w:color="auto" w:fill="D9D9D9"/>
          </w:tcPr>
          <w:p w:rsidR="00EC525B" w:rsidRDefault="00370DBE">
            <w:pPr>
              <w:pStyle w:val="TableParagraph"/>
              <w:ind w:right="778"/>
              <w:rPr>
                <w:b/>
                <w:sz w:val="20"/>
              </w:rPr>
            </w:pPr>
            <w:r>
              <w:rPr>
                <w:b/>
                <w:sz w:val="20"/>
              </w:rPr>
              <w:t>2 – Needs Improvement</w:t>
            </w:r>
          </w:p>
        </w:tc>
        <w:tc>
          <w:tcPr>
            <w:tcW w:w="2203" w:type="dxa"/>
            <w:gridSpan w:val="2"/>
            <w:shd w:val="clear" w:color="auto" w:fill="D9D9D9"/>
          </w:tcPr>
          <w:p w:rsidR="00EC525B" w:rsidRDefault="00370DBE">
            <w:pPr>
              <w:pStyle w:val="TableParagraph"/>
              <w:ind w:right="789"/>
              <w:rPr>
                <w:b/>
                <w:sz w:val="20"/>
              </w:rPr>
            </w:pPr>
            <w:r>
              <w:rPr>
                <w:b/>
                <w:sz w:val="20"/>
              </w:rPr>
              <w:t>3 – Meets Expectations</w:t>
            </w:r>
          </w:p>
        </w:tc>
        <w:tc>
          <w:tcPr>
            <w:tcW w:w="2202" w:type="dxa"/>
            <w:shd w:val="clear" w:color="auto" w:fill="D9D9D9"/>
          </w:tcPr>
          <w:p w:rsidR="00EC525B" w:rsidRDefault="00370DBE">
            <w:pPr>
              <w:pStyle w:val="TableParagraph"/>
              <w:ind w:right="788"/>
              <w:rPr>
                <w:b/>
                <w:sz w:val="20"/>
              </w:rPr>
            </w:pPr>
            <w:r>
              <w:rPr>
                <w:b/>
                <w:sz w:val="20"/>
              </w:rPr>
              <w:t>4 – Exceeds Expectations</w:t>
            </w:r>
          </w:p>
        </w:tc>
        <w:tc>
          <w:tcPr>
            <w:tcW w:w="2205" w:type="dxa"/>
            <w:gridSpan w:val="2"/>
            <w:shd w:val="clear" w:color="auto" w:fill="D9D9D9"/>
          </w:tcPr>
          <w:p w:rsidR="00EC525B" w:rsidRDefault="00370DBE">
            <w:pPr>
              <w:pStyle w:val="TableParagraph"/>
              <w:ind w:right="523"/>
              <w:rPr>
                <w:b/>
                <w:sz w:val="20"/>
              </w:rPr>
            </w:pPr>
            <w:r>
              <w:rPr>
                <w:b/>
                <w:sz w:val="20"/>
              </w:rPr>
              <w:t>5 – Far Exceeds Expectations</w:t>
            </w:r>
          </w:p>
        </w:tc>
      </w:tr>
      <w:tr w:rsidR="00EC525B" w:rsidTr="00B7438F">
        <w:trPr>
          <w:trHeight w:hRule="exact" w:val="1810"/>
        </w:trPr>
        <w:tc>
          <w:tcPr>
            <w:tcW w:w="2203" w:type="dxa"/>
            <w:shd w:val="clear" w:color="auto" w:fill="D9D9D9"/>
          </w:tcPr>
          <w:p w:rsidR="00EC525B" w:rsidRDefault="00370DBE">
            <w:pPr>
              <w:pStyle w:val="TableParagraph"/>
              <w:ind w:right="283"/>
              <w:rPr>
                <w:i/>
                <w:sz w:val="18"/>
              </w:rPr>
            </w:pPr>
            <w:r>
              <w:rPr>
                <w:sz w:val="18"/>
              </w:rPr>
              <w:t xml:space="preserve">Inadequate performance that is consistently below job requirements and clearly problematic. </w:t>
            </w:r>
            <w:r>
              <w:rPr>
                <w:i/>
                <w:sz w:val="18"/>
              </w:rPr>
              <w:t>A review by HR is required.</w:t>
            </w:r>
          </w:p>
        </w:tc>
        <w:tc>
          <w:tcPr>
            <w:tcW w:w="2203" w:type="dxa"/>
            <w:shd w:val="clear" w:color="auto" w:fill="D9D9D9"/>
          </w:tcPr>
          <w:p w:rsidR="00EC525B" w:rsidRDefault="00370DBE">
            <w:pPr>
              <w:pStyle w:val="TableParagraph"/>
              <w:ind w:right="183"/>
              <w:rPr>
                <w:i/>
                <w:sz w:val="18"/>
              </w:rPr>
            </w:pPr>
            <w:r>
              <w:rPr>
                <w:sz w:val="18"/>
              </w:rPr>
              <w:t xml:space="preserve">Generally adequate performance but needs some improvement in order to consistently meet job requirements. </w:t>
            </w:r>
            <w:r>
              <w:rPr>
                <w:i/>
                <w:sz w:val="18"/>
              </w:rPr>
              <w:t>A review by HR is required.</w:t>
            </w:r>
          </w:p>
        </w:tc>
        <w:tc>
          <w:tcPr>
            <w:tcW w:w="2203" w:type="dxa"/>
            <w:gridSpan w:val="2"/>
            <w:shd w:val="clear" w:color="auto" w:fill="D9D9D9"/>
          </w:tcPr>
          <w:p w:rsidR="00EC525B" w:rsidRDefault="00370DBE">
            <w:pPr>
              <w:pStyle w:val="TableParagraph"/>
              <w:ind w:right="203"/>
              <w:rPr>
                <w:sz w:val="18"/>
              </w:rPr>
            </w:pPr>
            <w:r>
              <w:rPr>
                <w:sz w:val="18"/>
              </w:rPr>
              <w:t>Capable, satisfactory performance that consistently meets and occasionally exceeds job requirements.</w:t>
            </w:r>
          </w:p>
        </w:tc>
        <w:tc>
          <w:tcPr>
            <w:tcW w:w="2202" w:type="dxa"/>
            <w:shd w:val="clear" w:color="auto" w:fill="D9D9D9"/>
          </w:tcPr>
          <w:p w:rsidR="00EC525B" w:rsidRDefault="00370DBE">
            <w:pPr>
              <w:pStyle w:val="TableParagraph"/>
              <w:ind w:right="172"/>
              <w:rPr>
                <w:sz w:val="18"/>
              </w:rPr>
            </w:pPr>
            <w:r>
              <w:rPr>
                <w:sz w:val="18"/>
              </w:rPr>
              <w:t>Strong performance that consistently meets and frequently exceeds job requirements.</w:t>
            </w:r>
          </w:p>
        </w:tc>
        <w:tc>
          <w:tcPr>
            <w:tcW w:w="2205" w:type="dxa"/>
            <w:gridSpan w:val="2"/>
            <w:shd w:val="clear" w:color="auto" w:fill="D9D9D9"/>
          </w:tcPr>
          <w:p w:rsidR="00EC525B" w:rsidRDefault="00370DBE">
            <w:pPr>
              <w:pStyle w:val="TableParagraph"/>
              <w:ind w:right="135"/>
              <w:rPr>
                <w:sz w:val="18"/>
              </w:rPr>
            </w:pPr>
            <w:r>
              <w:rPr>
                <w:sz w:val="18"/>
              </w:rPr>
              <w:t>Superior performance that consistently exceeds job requirements. This rating should be reserved for truly outstanding performance.</w:t>
            </w:r>
          </w:p>
        </w:tc>
      </w:tr>
      <w:tr w:rsidR="00EC525B">
        <w:trPr>
          <w:trHeight w:hRule="exact" w:val="361"/>
        </w:trPr>
        <w:tc>
          <w:tcPr>
            <w:tcW w:w="11016" w:type="dxa"/>
            <w:gridSpan w:val="7"/>
          </w:tcPr>
          <w:p w:rsidR="00EC525B" w:rsidRDefault="00EC525B"/>
        </w:tc>
      </w:tr>
      <w:tr w:rsidR="00EC525B">
        <w:trPr>
          <w:trHeight w:hRule="exact" w:val="407"/>
        </w:trPr>
        <w:tc>
          <w:tcPr>
            <w:tcW w:w="4698" w:type="dxa"/>
            <w:gridSpan w:val="3"/>
          </w:tcPr>
          <w:p w:rsidR="00EC525B" w:rsidRDefault="00370DBE">
            <w:pPr>
              <w:pStyle w:val="TableParagraph"/>
              <w:spacing w:before="71"/>
              <w:ind w:left="1511"/>
              <w:rPr>
                <w:b/>
              </w:rPr>
            </w:pPr>
            <w:r>
              <w:rPr>
                <w:b/>
              </w:rPr>
              <w:t>Evaluation Area</w:t>
            </w:r>
          </w:p>
        </w:tc>
        <w:tc>
          <w:tcPr>
            <w:tcW w:w="5220" w:type="dxa"/>
            <w:gridSpan w:val="3"/>
          </w:tcPr>
          <w:p w:rsidR="00EC525B" w:rsidRDefault="00370DBE">
            <w:pPr>
              <w:pStyle w:val="TableParagraph"/>
              <w:spacing w:before="71"/>
              <w:ind w:left="2279" w:right="2279"/>
              <w:jc w:val="center"/>
              <w:rPr>
                <w:b/>
              </w:rPr>
            </w:pPr>
            <w:r>
              <w:rPr>
                <w:b/>
              </w:rPr>
              <w:t>Notes</w:t>
            </w:r>
          </w:p>
        </w:tc>
        <w:tc>
          <w:tcPr>
            <w:tcW w:w="1098" w:type="dxa"/>
          </w:tcPr>
          <w:p w:rsidR="00EC525B" w:rsidRDefault="00370DBE">
            <w:pPr>
              <w:pStyle w:val="TableParagraph"/>
              <w:spacing w:before="71"/>
              <w:ind w:left="201"/>
              <w:rPr>
                <w:b/>
              </w:rPr>
            </w:pPr>
            <w:r>
              <w:rPr>
                <w:b/>
              </w:rPr>
              <w:t>Rating</w:t>
            </w:r>
          </w:p>
        </w:tc>
      </w:tr>
      <w:tr w:rsidR="00EC525B">
        <w:trPr>
          <w:trHeight w:hRule="exact" w:val="8663"/>
        </w:trPr>
        <w:tc>
          <w:tcPr>
            <w:tcW w:w="4698" w:type="dxa"/>
            <w:gridSpan w:val="3"/>
          </w:tcPr>
          <w:p w:rsidR="00EC525B" w:rsidRPr="00531B62" w:rsidRDefault="00370DBE">
            <w:pPr>
              <w:pStyle w:val="TableParagraph"/>
              <w:rPr>
                <w:b/>
                <w:sz w:val="28"/>
                <w:szCs w:val="28"/>
              </w:rPr>
            </w:pPr>
            <w:r w:rsidRPr="00531B62">
              <w:rPr>
                <w:b/>
                <w:sz w:val="28"/>
                <w:szCs w:val="28"/>
              </w:rPr>
              <w:t>Overall Score</w:t>
            </w:r>
          </w:p>
          <w:p w:rsidR="00EC525B" w:rsidRDefault="00EC525B">
            <w:pPr>
              <w:pStyle w:val="TableParagraph"/>
              <w:spacing w:before="9"/>
              <w:ind w:left="0"/>
              <w:rPr>
                <w:rFonts w:ascii="Times New Roman"/>
                <w:sz w:val="17"/>
              </w:rPr>
            </w:pPr>
          </w:p>
          <w:p w:rsidR="00EC525B" w:rsidRDefault="00370DBE">
            <w:pPr>
              <w:pStyle w:val="TableParagraph"/>
              <w:numPr>
                <w:ilvl w:val="0"/>
                <w:numId w:val="1"/>
              </w:numPr>
              <w:tabs>
                <w:tab w:val="left" w:pos="499"/>
                <w:tab w:val="left" w:pos="500"/>
              </w:tabs>
              <w:spacing w:before="0"/>
              <w:ind w:right="174"/>
              <w:rPr>
                <w:i/>
                <w:sz w:val="18"/>
              </w:rPr>
            </w:pPr>
            <w:r>
              <w:rPr>
                <w:b/>
                <w:sz w:val="18"/>
              </w:rPr>
              <w:t>Unacceptable</w:t>
            </w:r>
            <w:r>
              <w:rPr>
                <w:sz w:val="18"/>
              </w:rPr>
              <w:t xml:space="preserve">: The employee frequently performs below the level expected of this position in all or almost all key aspects of the position.  Both what is produced and how it is produced are below UW standards and clearly unacceptable. Unless there is obvious and immediate improvement, earning this rating should cause UW and the employee to seriously consider whether continued employment is appropriate. </w:t>
            </w:r>
            <w:r>
              <w:rPr>
                <w:i/>
                <w:sz w:val="18"/>
              </w:rPr>
              <w:t>A performance improvement plan and review by HR is</w:t>
            </w:r>
            <w:r>
              <w:rPr>
                <w:i/>
                <w:spacing w:val="-10"/>
                <w:sz w:val="18"/>
              </w:rPr>
              <w:t xml:space="preserve"> </w:t>
            </w:r>
            <w:r>
              <w:rPr>
                <w:i/>
                <w:sz w:val="18"/>
              </w:rPr>
              <w:t>required.</w:t>
            </w:r>
          </w:p>
          <w:p w:rsidR="00EC525B" w:rsidRDefault="00370DBE">
            <w:pPr>
              <w:pStyle w:val="TableParagraph"/>
              <w:numPr>
                <w:ilvl w:val="0"/>
                <w:numId w:val="1"/>
              </w:numPr>
              <w:tabs>
                <w:tab w:val="left" w:pos="499"/>
                <w:tab w:val="left" w:pos="500"/>
              </w:tabs>
              <w:spacing w:before="0"/>
              <w:ind w:right="145"/>
              <w:rPr>
                <w:i/>
                <w:sz w:val="18"/>
              </w:rPr>
            </w:pPr>
            <w:r>
              <w:rPr>
                <w:b/>
                <w:sz w:val="18"/>
              </w:rPr>
              <w:t>Needs improvement</w:t>
            </w:r>
            <w:r>
              <w:rPr>
                <w:sz w:val="18"/>
              </w:rPr>
              <w:t xml:space="preserve">: The employee demonstrates adequate performance in most areas, but needs improvement in one or more significant aspects that are critical to the position. Either what is produced or how it is produced require improvement in one or more areas to meet expectations of the position and UW. Such performance shortfalls may be attributable to newness on the job, missing or undeveloped skills, and/or experience.  Regardless, this rating conveys that performance is below expectations in one or more areas and must be improved. </w:t>
            </w:r>
            <w:r>
              <w:rPr>
                <w:i/>
                <w:sz w:val="18"/>
              </w:rPr>
              <w:t>A performance improvement plan and review by HR is</w:t>
            </w:r>
            <w:r>
              <w:rPr>
                <w:i/>
                <w:spacing w:val="-10"/>
                <w:sz w:val="18"/>
              </w:rPr>
              <w:t xml:space="preserve"> </w:t>
            </w:r>
            <w:r>
              <w:rPr>
                <w:i/>
                <w:sz w:val="18"/>
              </w:rPr>
              <w:t>required.</w:t>
            </w:r>
          </w:p>
          <w:p w:rsidR="00EC525B" w:rsidRDefault="00370DBE">
            <w:pPr>
              <w:pStyle w:val="TableParagraph"/>
              <w:numPr>
                <w:ilvl w:val="0"/>
                <w:numId w:val="1"/>
              </w:numPr>
              <w:tabs>
                <w:tab w:val="left" w:pos="499"/>
                <w:tab w:val="left" w:pos="500"/>
              </w:tabs>
              <w:spacing w:before="0"/>
              <w:ind w:right="165"/>
              <w:rPr>
                <w:sz w:val="18"/>
              </w:rPr>
            </w:pPr>
            <w:r>
              <w:rPr>
                <w:b/>
                <w:sz w:val="18"/>
              </w:rPr>
              <w:t>Meets expectations</w:t>
            </w:r>
            <w:r>
              <w:rPr>
                <w:sz w:val="18"/>
              </w:rPr>
              <w:t>: The employee consistently demonstrates capable, or satisfactory, performance. Both what is produced and how it is produced meet UW standards and expectations of the position. The employee is a dependable, competent, knowledgeable individual who meets and occasionally exceeds expectations of the position. This rating conveys solid, effective performance.</w:t>
            </w:r>
          </w:p>
          <w:p w:rsidR="00EC525B" w:rsidRDefault="00370DBE" w:rsidP="00673CE6">
            <w:pPr>
              <w:pStyle w:val="TableParagraph"/>
              <w:numPr>
                <w:ilvl w:val="0"/>
                <w:numId w:val="1"/>
              </w:numPr>
              <w:tabs>
                <w:tab w:val="left" w:pos="499"/>
                <w:tab w:val="left" w:pos="500"/>
              </w:tabs>
              <w:spacing w:before="0"/>
              <w:ind w:right="155"/>
              <w:rPr>
                <w:sz w:val="18"/>
              </w:rPr>
            </w:pPr>
            <w:r>
              <w:rPr>
                <w:b/>
                <w:sz w:val="18"/>
              </w:rPr>
              <w:t>Exceeds expectations</w:t>
            </w:r>
            <w:r>
              <w:rPr>
                <w:sz w:val="18"/>
              </w:rPr>
              <w:t>: The employee demonstrates strong, consistent performance in all or almost all competencies, skills and responsibilities. Both what is produced and how it is produced meet and often exceed</w:t>
            </w:r>
            <w:r>
              <w:rPr>
                <w:spacing w:val="-20"/>
                <w:sz w:val="18"/>
              </w:rPr>
              <w:t xml:space="preserve"> </w:t>
            </w:r>
          </w:p>
        </w:tc>
        <w:tc>
          <w:tcPr>
            <w:tcW w:w="5220" w:type="dxa"/>
            <w:gridSpan w:val="3"/>
          </w:tcPr>
          <w:p w:rsidR="00EC525B" w:rsidRDefault="00EC525B"/>
        </w:tc>
        <w:tc>
          <w:tcPr>
            <w:tcW w:w="1098" w:type="dxa"/>
          </w:tcPr>
          <w:p w:rsidR="00EC525B" w:rsidRDefault="00EC525B"/>
        </w:tc>
      </w:tr>
    </w:tbl>
    <w:p w:rsidR="00EC525B" w:rsidRDefault="00EC525B">
      <w:pPr>
        <w:sectPr w:rsidR="00EC525B">
          <w:pgSz w:w="12240" w:h="15840"/>
          <w:pgMar w:top="1440" w:right="500" w:bottom="1200" w:left="500" w:header="697" w:footer="1014" w:gutter="0"/>
          <w:cols w:space="720"/>
        </w:sectPr>
      </w:pPr>
    </w:p>
    <w:p w:rsidR="00EC525B" w:rsidRDefault="00EC525B">
      <w:pPr>
        <w:pStyle w:val="BodyText"/>
        <w:rPr>
          <w:rFonts w:ascii="Times New Roman"/>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92"/>
        <w:gridCol w:w="1911"/>
        <w:gridCol w:w="2202"/>
        <w:gridCol w:w="1107"/>
        <w:gridCol w:w="1098"/>
      </w:tblGrid>
      <w:tr w:rsidR="00EC525B">
        <w:trPr>
          <w:trHeight w:hRule="exact" w:val="407"/>
        </w:trPr>
        <w:tc>
          <w:tcPr>
            <w:tcW w:w="11016" w:type="dxa"/>
            <w:gridSpan w:val="7"/>
            <w:shd w:val="clear" w:color="auto" w:fill="D9D9D9"/>
          </w:tcPr>
          <w:p w:rsidR="00EC525B" w:rsidRDefault="00370DBE">
            <w:pPr>
              <w:pStyle w:val="TableParagraph"/>
              <w:spacing w:before="71"/>
              <w:rPr>
                <w:b/>
              </w:rPr>
            </w:pPr>
            <w:r>
              <w:rPr>
                <w:b/>
              </w:rPr>
              <w:t>Date:</w:t>
            </w:r>
          </w:p>
        </w:tc>
      </w:tr>
      <w:tr w:rsidR="00EC525B">
        <w:trPr>
          <w:trHeight w:hRule="exact" w:val="407"/>
        </w:trPr>
        <w:tc>
          <w:tcPr>
            <w:tcW w:w="11016" w:type="dxa"/>
            <w:gridSpan w:val="7"/>
            <w:shd w:val="clear" w:color="auto" w:fill="D9D9D9"/>
          </w:tcPr>
          <w:p w:rsidR="00EC525B" w:rsidRDefault="00370DBE">
            <w:pPr>
              <w:pStyle w:val="TableParagraph"/>
              <w:spacing w:before="71"/>
              <w:rPr>
                <w:b/>
              </w:rPr>
            </w:pPr>
            <w:r>
              <w:rPr>
                <w:b/>
              </w:rPr>
              <w:t>Employee Name:</w:t>
            </w:r>
          </w:p>
        </w:tc>
      </w:tr>
      <w:tr w:rsidR="00EC525B">
        <w:trPr>
          <w:trHeight w:hRule="exact" w:val="614"/>
        </w:trPr>
        <w:tc>
          <w:tcPr>
            <w:tcW w:w="2203" w:type="dxa"/>
            <w:shd w:val="clear" w:color="auto" w:fill="D9D9D9"/>
          </w:tcPr>
          <w:p w:rsidR="00EC525B" w:rsidRDefault="00370DBE">
            <w:pPr>
              <w:pStyle w:val="TableParagraph"/>
              <w:rPr>
                <w:b/>
                <w:sz w:val="20"/>
              </w:rPr>
            </w:pPr>
            <w:r>
              <w:rPr>
                <w:b/>
                <w:sz w:val="20"/>
              </w:rPr>
              <w:t>1 – Unacceptable</w:t>
            </w:r>
          </w:p>
        </w:tc>
        <w:tc>
          <w:tcPr>
            <w:tcW w:w="2203" w:type="dxa"/>
            <w:shd w:val="clear" w:color="auto" w:fill="D9D9D9"/>
          </w:tcPr>
          <w:p w:rsidR="00EC525B" w:rsidRDefault="00370DBE">
            <w:pPr>
              <w:pStyle w:val="TableParagraph"/>
              <w:ind w:right="778"/>
              <w:rPr>
                <w:b/>
                <w:sz w:val="20"/>
              </w:rPr>
            </w:pPr>
            <w:r>
              <w:rPr>
                <w:b/>
                <w:sz w:val="20"/>
              </w:rPr>
              <w:t>2 – Needs Improvement</w:t>
            </w:r>
          </w:p>
        </w:tc>
        <w:tc>
          <w:tcPr>
            <w:tcW w:w="2203" w:type="dxa"/>
            <w:gridSpan w:val="2"/>
            <w:shd w:val="clear" w:color="auto" w:fill="D9D9D9"/>
          </w:tcPr>
          <w:p w:rsidR="00EC525B" w:rsidRDefault="00370DBE">
            <w:pPr>
              <w:pStyle w:val="TableParagraph"/>
              <w:ind w:right="789"/>
              <w:rPr>
                <w:b/>
                <w:sz w:val="20"/>
              </w:rPr>
            </w:pPr>
            <w:r>
              <w:rPr>
                <w:b/>
                <w:sz w:val="20"/>
              </w:rPr>
              <w:t>3 – Meets Expectations</w:t>
            </w:r>
          </w:p>
        </w:tc>
        <w:tc>
          <w:tcPr>
            <w:tcW w:w="2202" w:type="dxa"/>
            <w:shd w:val="clear" w:color="auto" w:fill="D9D9D9"/>
          </w:tcPr>
          <w:p w:rsidR="00EC525B" w:rsidRDefault="00370DBE">
            <w:pPr>
              <w:pStyle w:val="TableParagraph"/>
              <w:ind w:right="788"/>
              <w:rPr>
                <w:b/>
                <w:sz w:val="20"/>
              </w:rPr>
            </w:pPr>
            <w:r>
              <w:rPr>
                <w:b/>
                <w:sz w:val="20"/>
              </w:rPr>
              <w:t>4 – Exceeds Expectations</w:t>
            </w:r>
          </w:p>
        </w:tc>
        <w:tc>
          <w:tcPr>
            <w:tcW w:w="2204" w:type="dxa"/>
            <w:gridSpan w:val="2"/>
            <w:shd w:val="clear" w:color="auto" w:fill="D9D9D9"/>
          </w:tcPr>
          <w:p w:rsidR="00EC525B" w:rsidRDefault="00370DBE">
            <w:pPr>
              <w:pStyle w:val="TableParagraph"/>
              <w:ind w:right="523"/>
              <w:rPr>
                <w:b/>
                <w:sz w:val="20"/>
              </w:rPr>
            </w:pPr>
            <w:r>
              <w:rPr>
                <w:b/>
                <w:sz w:val="20"/>
              </w:rPr>
              <w:t>5 – Far Exceeds Expectations</w:t>
            </w:r>
          </w:p>
        </w:tc>
      </w:tr>
      <w:tr w:rsidR="00EC525B">
        <w:trPr>
          <w:trHeight w:hRule="exact" w:val="1810"/>
        </w:trPr>
        <w:tc>
          <w:tcPr>
            <w:tcW w:w="2203" w:type="dxa"/>
            <w:shd w:val="clear" w:color="auto" w:fill="D9D9D9"/>
          </w:tcPr>
          <w:p w:rsidR="00EC525B" w:rsidRDefault="00370DBE">
            <w:pPr>
              <w:pStyle w:val="TableParagraph"/>
              <w:ind w:right="283"/>
              <w:rPr>
                <w:i/>
                <w:sz w:val="18"/>
              </w:rPr>
            </w:pPr>
            <w:r>
              <w:rPr>
                <w:sz w:val="18"/>
              </w:rPr>
              <w:t xml:space="preserve">Inadequate performance that is consistently below job requirements and clearly problematic. </w:t>
            </w:r>
            <w:r>
              <w:rPr>
                <w:i/>
                <w:sz w:val="18"/>
              </w:rPr>
              <w:t>A review by HR is required.</w:t>
            </w:r>
          </w:p>
        </w:tc>
        <w:tc>
          <w:tcPr>
            <w:tcW w:w="2203" w:type="dxa"/>
            <w:shd w:val="clear" w:color="auto" w:fill="D9D9D9"/>
          </w:tcPr>
          <w:p w:rsidR="00EC525B" w:rsidRDefault="00370DBE">
            <w:pPr>
              <w:pStyle w:val="TableParagraph"/>
              <w:ind w:right="183"/>
              <w:rPr>
                <w:i/>
                <w:sz w:val="18"/>
              </w:rPr>
            </w:pPr>
            <w:r>
              <w:rPr>
                <w:sz w:val="18"/>
              </w:rPr>
              <w:t xml:space="preserve">Generally adequate performance but needs some improvement in order to consistently meet job requirements. </w:t>
            </w:r>
            <w:r>
              <w:rPr>
                <w:i/>
                <w:sz w:val="18"/>
              </w:rPr>
              <w:t>A review by HR is required.</w:t>
            </w:r>
          </w:p>
        </w:tc>
        <w:tc>
          <w:tcPr>
            <w:tcW w:w="2203" w:type="dxa"/>
            <w:gridSpan w:val="2"/>
            <w:shd w:val="clear" w:color="auto" w:fill="D9D9D9"/>
          </w:tcPr>
          <w:p w:rsidR="00EC525B" w:rsidRDefault="00370DBE">
            <w:pPr>
              <w:pStyle w:val="TableParagraph"/>
              <w:ind w:right="203"/>
              <w:rPr>
                <w:sz w:val="18"/>
              </w:rPr>
            </w:pPr>
            <w:r>
              <w:rPr>
                <w:sz w:val="18"/>
              </w:rPr>
              <w:t>Capable, satisfactory performance that consistently meets and occasionally exceeds job requirements.</w:t>
            </w:r>
          </w:p>
        </w:tc>
        <w:tc>
          <w:tcPr>
            <w:tcW w:w="2202" w:type="dxa"/>
            <w:shd w:val="clear" w:color="auto" w:fill="D9D9D9"/>
          </w:tcPr>
          <w:p w:rsidR="00EC525B" w:rsidRDefault="00370DBE">
            <w:pPr>
              <w:pStyle w:val="TableParagraph"/>
              <w:ind w:right="172"/>
              <w:rPr>
                <w:sz w:val="18"/>
              </w:rPr>
            </w:pPr>
            <w:r>
              <w:rPr>
                <w:sz w:val="18"/>
              </w:rPr>
              <w:t>Strong performance that consistently meets and frequently exceeds job requirements.</w:t>
            </w:r>
          </w:p>
        </w:tc>
        <w:tc>
          <w:tcPr>
            <w:tcW w:w="2204" w:type="dxa"/>
            <w:gridSpan w:val="2"/>
            <w:shd w:val="clear" w:color="auto" w:fill="D9D9D9"/>
          </w:tcPr>
          <w:p w:rsidR="00EC525B" w:rsidRDefault="00370DBE">
            <w:pPr>
              <w:pStyle w:val="TableParagraph"/>
              <w:ind w:right="135"/>
              <w:rPr>
                <w:sz w:val="18"/>
              </w:rPr>
            </w:pPr>
            <w:r>
              <w:rPr>
                <w:sz w:val="18"/>
              </w:rPr>
              <w:t>Superior performance that consistently exceeds job requirements. This rating should be reserved for truly outstanding performance.</w:t>
            </w:r>
          </w:p>
        </w:tc>
      </w:tr>
      <w:tr w:rsidR="00EC525B">
        <w:trPr>
          <w:trHeight w:hRule="exact" w:val="361"/>
        </w:trPr>
        <w:tc>
          <w:tcPr>
            <w:tcW w:w="11016" w:type="dxa"/>
            <w:gridSpan w:val="7"/>
          </w:tcPr>
          <w:p w:rsidR="00EC525B" w:rsidRDefault="00EC525B"/>
        </w:tc>
      </w:tr>
      <w:tr w:rsidR="00EC525B">
        <w:trPr>
          <w:trHeight w:hRule="exact" w:val="407"/>
        </w:trPr>
        <w:tc>
          <w:tcPr>
            <w:tcW w:w="4698" w:type="dxa"/>
            <w:gridSpan w:val="3"/>
          </w:tcPr>
          <w:p w:rsidR="00EC525B" w:rsidRDefault="00370DBE">
            <w:pPr>
              <w:pStyle w:val="TableParagraph"/>
              <w:spacing w:before="71"/>
              <w:ind w:left="1511"/>
              <w:rPr>
                <w:b/>
              </w:rPr>
            </w:pPr>
            <w:r>
              <w:rPr>
                <w:b/>
              </w:rPr>
              <w:t>Evaluation Area</w:t>
            </w:r>
          </w:p>
        </w:tc>
        <w:tc>
          <w:tcPr>
            <w:tcW w:w="5220" w:type="dxa"/>
            <w:gridSpan w:val="3"/>
          </w:tcPr>
          <w:p w:rsidR="00EC525B" w:rsidRDefault="00370DBE">
            <w:pPr>
              <w:pStyle w:val="TableParagraph"/>
              <w:spacing w:before="71"/>
              <w:ind w:left="2279" w:right="2279"/>
              <w:jc w:val="center"/>
              <w:rPr>
                <w:b/>
              </w:rPr>
            </w:pPr>
            <w:r>
              <w:rPr>
                <w:b/>
              </w:rPr>
              <w:t>Notes</w:t>
            </w:r>
          </w:p>
        </w:tc>
        <w:tc>
          <w:tcPr>
            <w:tcW w:w="1098" w:type="dxa"/>
          </w:tcPr>
          <w:p w:rsidR="00EC525B" w:rsidRDefault="00370DBE">
            <w:pPr>
              <w:pStyle w:val="TableParagraph"/>
              <w:spacing w:before="71"/>
              <w:ind w:left="201"/>
              <w:rPr>
                <w:b/>
              </w:rPr>
            </w:pPr>
            <w:r>
              <w:rPr>
                <w:b/>
              </w:rPr>
              <w:t>Rating</w:t>
            </w:r>
          </w:p>
        </w:tc>
      </w:tr>
      <w:tr w:rsidR="00EC525B">
        <w:trPr>
          <w:trHeight w:hRule="exact" w:val="4961"/>
        </w:trPr>
        <w:tc>
          <w:tcPr>
            <w:tcW w:w="4698" w:type="dxa"/>
            <w:gridSpan w:val="3"/>
          </w:tcPr>
          <w:p w:rsidR="00EC525B" w:rsidRDefault="00370DBE">
            <w:pPr>
              <w:pStyle w:val="TableParagraph"/>
              <w:ind w:left="499" w:right="166"/>
              <w:rPr>
                <w:sz w:val="18"/>
              </w:rPr>
            </w:pPr>
            <w:proofErr w:type="gramStart"/>
            <w:r>
              <w:rPr>
                <w:sz w:val="18"/>
              </w:rPr>
              <w:t>standards</w:t>
            </w:r>
            <w:proofErr w:type="gramEnd"/>
            <w:r>
              <w:rPr>
                <w:sz w:val="18"/>
              </w:rPr>
              <w:t xml:space="preserve"> and expectations of the position. Results add value beyond the scope of the current role, often benefiting the division/department.</w:t>
            </w:r>
          </w:p>
          <w:p w:rsidR="00EC525B" w:rsidRDefault="00370DBE">
            <w:pPr>
              <w:pStyle w:val="TableParagraph"/>
              <w:spacing w:before="0"/>
              <w:ind w:left="499" w:right="205"/>
              <w:rPr>
                <w:sz w:val="18"/>
              </w:rPr>
            </w:pPr>
            <w:r>
              <w:rPr>
                <w:sz w:val="18"/>
              </w:rPr>
              <w:t>Examples of these results must be given to receive this rating. This rating should be reserved for employees with strong, commendable performance.</w:t>
            </w:r>
          </w:p>
          <w:p w:rsidR="00EC525B" w:rsidRDefault="00370DBE" w:rsidP="00370DBE">
            <w:pPr>
              <w:pStyle w:val="TableParagraph"/>
              <w:tabs>
                <w:tab w:val="left" w:pos="499"/>
              </w:tabs>
              <w:spacing w:before="0"/>
              <w:ind w:left="499" w:right="205" w:hanging="360"/>
              <w:rPr>
                <w:sz w:val="18"/>
              </w:rPr>
            </w:pPr>
            <w:r>
              <w:rPr>
                <w:sz w:val="18"/>
              </w:rPr>
              <w:t>5.</w:t>
            </w:r>
            <w:r>
              <w:rPr>
                <w:sz w:val="18"/>
              </w:rPr>
              <w:tab/>
            </w:r>
            <w:r>
              <w:rPr>
                <w:b/>
                <w:sz w:val="18"/>
              </w:rPr>
              <w:t>Far exceeds expectations</w:t>
            </w:r>
            <w:r>
              <w:rPr>
                <w:sz w:val="18"/>
              </w:rPr>
              <w:t>:</w:t>
            </w:r>
            <w:r>
              <w:rPr>
                <w:spacing w:val="33"/>
                <w:sz w:val="18"/>
              </w:rPr>
              <w:t xml:space="preserve"> </w:t>
            </w:r>
            <w:r>
              <w:rPr>
                <w:sz w:val="18"/>
              </w:rPr>
              <w:t>The</w:t>
            </w:r>
            <w:r>
              <w:rPr>
                <w:spacing w:val="-5"/>
                <w:sz w:val="18"/>
              </w:rPr>
              <w:t xml:space="preserve"> </w:t>
            </w:r>
            <w:r>
              <w:rPr>
                <w:sz w:val="18"/>
              </w:rPr>
              <w:t>employee</w:t>
            </w:r>
            <w:r>
              <w:rPr>
                <w:spacing w:val="-1"/>
                <w:w w:val="99"/>
                <w:sz w:val="18"/>
              </w:rPr>
              <w:t xml:space="preserve"> </w:t>
            </w:r>
            <w:r>
              <w:rPr>
                <w:sz w:val="18"/>
              </w:rPr>
              <w:t xml:space="preserve">regularly demonstrates superior performance. Both what is produced and how it is produced far exceed UW standards and expectations of the position. The employee is extraordinarily competent and productive. </w:t>
            </w:r>
            <w:r w:rsidR="00673CE6">
              <w:rPr>
                <w:sz w:val="18"/>
              </w:rPr>
              <w:t xml:space="preserve"> </w:t>
            </w:r>
            <w:r>
              <w:rPr>
                <w:sz w:val="18"/>
              </w:rPr>
              <w:t xml:space="preserve">Performance at this level occurs throughout the year and across all key aspects of the position.  This employee is often sought out by others for counsel and assistance, and is widely recognized as a role model. </w:t>
            </w:r>
            <w:r w:rsidR="00673CE6">
              <w:rPr>
                <w:sz w:val="18"/>
              </w:rPr>
              <w:t xml:space="preserve"> </w:t>
            </w:r>
            <w:r>
              <w:rPr>
                <w:sz w:val="18"/>
              </w:rPr>
              <w:t xml:space="preserve">Examples of the results and sought after expertise must be given to receive this rating. </w:t>
            </w:r>
            <w:r w:rsidR="00673CE6">
              <w:rPr>
                <w:sz w:val="18"/>
              </w:rPr>
              <w:t xml:space="preserve"> </w:t>
            </w:r>
            <w:r>
              <w:rPr>
                <w:sz w:val="18"/>
              </w:rPr>
              <w:t>This rating should be used sparingly and reserved for truly outstanding performance throughout the review</w:t>
            </w:r>
            <w:r>
              <w:rPr>
                <w:spacing w:val="-12"/>
                <w:sz w:val="18"/>
              </w:rPr>
              <w:t xml:space="preserve"> </w:t>
            </w:r>
            <w:r>
              <w:rPr>
                <w:sz w:val="18"/>
              </w:rPr>
              <w:t>period.</w:t>
            </w:r>
          </w:p>
        </w:tc>
        <w:tc>
          <w:tcPr>
            <w:tcW w:w="5220" w:type="dxa"/>
            <w:gridSpan w:val="3"/>
          </w:tcPr>
          <w:p w:rsidR="00EC525B" w:rsidRDefault="00EC525B"/>
        </w:tc>
        <w:tc>
          <w:tcPr>
            <w:tcW w:w="1098" w:type="dxa"/>
          </w:tcPr>
          <w:p w:rsidR="00EC525B" w:rsidRDefault="00EC525B"/>
        </w:tc>
      </w:tr>
    </w:tbl>
    <w:p w:rsidR="00EC525B" w:rsidRDefault="00EC525B">
      <w:pPr>
        <w:pStyle w:val="BodyText"/>
        <w:spacing w:before="0"/>
        <w:rPr>
          <w:rFonts w:ascii="Times New Roman"/>
        </w:rPr>
      </w:pPr>
    </w:p>
    <w:p w:rsidR="00EC525B" w:rsidRDefault="00EC525B">
      <w:pPr>
        <w:pStyle w:val="BodyText"/>
        <w:spacing w:before="2" w:after="1"/>
        <w:rPr>
          <w:rFonts w:ascii="Times New Roman"/>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2"/>
        <w:gridCol w:w="4204"/>
      </w:tblGrid>
      <w:tr w:rsidR="00EC525B" w:rsidTr="00673CE6">
        <w:trPr>
          <w:trHeight w:hRule="exact" w:val="1144"/>
        </w:trPr>
        <w:tc>
          <w:tcPr>
            <w:tcW w:w="11016" w:type="dxa"/>
            <w:gridSpan w:val="2"/>
            <w:shd w:val="clear" w:color="auto" w:fill="F1F1F1"/>
          </w:tcPr>
          <w:p w:rsidR="00EC525B" w:rsidRDefault="00370DBE">
            <w:pPr>
              <w:pStyle w:val="TableParagraph"/>
              <w:spacing w:before="71" w:line="252" w:lineRule="exact"/>
              <w:rPr>
                <w:b/>
              </w:rPr>
            </w:pPr>
            <w:r>
              <w:rPr>
                <w:b/>
              </w:rPr>
              <w:t>Verification of Review</w:t>
            </w:r>
          </w:p>
          <w:p w:rsidR="00EC525B" w:rsidRDefault="00673CE6" w:rsidP="00673CE6">
            <w:pPr>
              <w:pStyle w:val="TableParagraph"/>
              <w:spacing w:before="0"/>
              <w:ind w:right="104"/>
              <w:rPr>
                <w:sz w:val="20"/>
              </w:rPr>
            </w:pPr>
            <w:r>
              <w:rPr>
                <w:sz w:val="20"/>
              </w:rPr>
              <w:t>Prior to the supervisor meeting with the Employee this form must be reviewed and approved by the next level supervisor.  By signing this form, the employee</w:t>
            </w:r>
            <w:r w:rsidR="00370DBE">
              <w:rPr>
                <w:sz w:val="20"/>
              </w:rPr>
              <w:t xml:space="preserve"> confirm</w:t>
            </w:r>
            <w:r>
              <w:rPr>
                <w:sz w:val="20"/>
              </w:rPr>
              <w:t>s</w:t>
            </w:r>
            <w:r w:rsidR="00370DBE">
              <w:rPr>
                <w:sz w:val="20"/>
              </w:rPr>
              <w:t xml:space="preserve"> that </w:t>
            </w:r>
            <w:r>
              <w:rPr>
                <w:sz w:val="20"/>
              </w:rPr>
              <w:t>he/she has</w:t>
            </w:r>
            <w:r w:rsidR="00370DBE">
              <w:rPr>
                <w:sz w:val="20"/>
              </w:rPr>
              <w:t xml:space="preserve"> discussed </w:t>
            </w:r>
            <w:r>
              <w:rPr>
                <w:sz w:val="20"/>
              </w:rPr>
              <w:t>the</w:t>
            </w:r>
            <w:r w:rsidR="00370DBE">
              <w:rPr>
                <w:sz w:val="20"/>
              </w:rPr>
              <w:t xml:space="preserve"> review in detail with </w:t>
            </w:r>
            <w:r>
              <w:rPr>
                <w:sz w:val="20"/>
              </w:rPr>
              <w:t>the</w:t>
            </w:r>
            <w:r w:rsidR="00FF1968">
              <w:rPr>
                <w:sz w:val="20"/>
              </w:rPr>
              <w:t>i</w:t>
            </w:r>
            <w:r w:rsidR="00370DBE">
              <w:rPr>
                <w:sz w:val="20"/>
              </w:rPr>
              <w:t xml:space="preserve">r supervisor. </w:t>
            </w:r>
            <w:r>
              <w:rPr>
                <w:sz w:val="20"/>
              </w:rPr>
              <w:t xml:space="preserve"> </w:t>
            </w:r>
            <w:r w:rsidR="00370DBE">
              <w:rPr>
                <w:sz w:val="20"/>
              </w:rPr>
              <w:t xml:space="preserve">Signing this form does not necessarily indicate that </w:t>
            </w:r>
            <w:r>
              <w:rPr>
                <w:sz w:val="20"/>
              </w:rPr>
              <w:t xml:space="preserve">the employee </w:t>
            </w:r>
            <w:r w:rsidR="00370DBE">
              <w:rPr>
                <w:sz w:val="20"/>
              </w:rPr>
              <w:t>agree</w:t>
            </w:r>
            <w:r>
              <w:rPr>
                <w:sz w:val="20"/>
              </w:rPr>
              <w:t>s</w:t>
            </w:r>
            <w:r w:rsidR="00370DBE">
              <w:rPr>
                <w:sz w:val="20"/>
              </w:rPr>
              <w:t xml:space="preserve"> with the evaluation.</w:t>
            </w:r>
          </w:p>
        </w:tc>
      </w:tr>
      <w:tr w:rsidR="00EC525B">
        <w:trPr>
          <w:trHeight w:hRule="exact" w:val="550"/>
        </w:trPr>
        <w:tc>
          <w:tcPr>
            <w:tcW w:w="6812" w:type="dxa"/>
          </w:tcPr>
          <w:p w:rsidR="00EC525B" w:rsidRDefault="001A5975" w:rsidP="001A5975">
            <w:pPr>
              <w:pStyle w:val="TableParagraph"/>
              <w:spacing w:before="71"/>
              <w:rPr>
                <w:b/>
                <w:sz w:val="20"/>
              </w:rPr>
            </w:pPr>
            <w:r>
              <w:rPr>
                <w:b/>
                <w:sz w:val="20"/>
              </w:rPr>
              <w:t>Supervisor Signature</w:t>
            </w:r>
            <w:r w:rsidR="00370DBE">
              <w:rPr>
                <w:b/>
                <w:sz w:val="20"/>
              </w:rPr>
              <w:t>:</w:t>
            </w:r>
          </w:p>
        </w:tc>
        <w:tc>
          <w:tcPr>
            <w:tcW w:w="4204" w:type="dxa"/>
          </w:tcPr>
          <w:p w:rsidR="00EC525B" w:rsidRDefault="00370DBE">
            <w:pPr>
              <w:pStyle w:val="TableParagraph"/>
              <w:spacing w:before="71"/>
              <w:rPr>
                <w:b/>
                <w:sz w:val="20"/>
              </w:rPr>
            </w:pPr>
            <w:r>
              <w:rPr>
                <w:b/>
                <w:sz w:val="20"/>
              </w:rPr>
              <w:t>Date:</w:t>
            </w:r>
          </w:p>
        </w:tc>
        <w:bookmarkStart w:id="0" w:name="_GoBack"/>
        <w:bookmarkEnd w:id="0"/>
      </w:tr>
      <w:tr w:rsidR="00EC525B">
        <w:trPr>
          <w:trHeight w:hRule="exact" w:val="532"/>
        </w:trPr>
        <w:tc>
          <w:tcPr>
            <w:tcW w:w="6812" w:type="dxa"/>
          </w:tcPr>
          <w:p w:rsidR="00EC525B" w:rsidRDefault="001A5975" w:rsidP="001A5975">
            <w:pPr>
              <w:pStyle w:val="TableParagraph"/>
              <w:rPr>
                <w:b/>
                <w:sz w:val="20"/>
              </w:rPr>
            </w:pPr>
            <w:r>
              <w:rPr>
                <w:b/>
                <w:sz w:val="20"/>
              </w:rPr>
              <w:t>Reviewer</w:t>
            </w:r>
            <w:r w:rsidR="00370DBE">
              <w:rPr>
                <w:b/>
                <w:sz w:val="20"/>
              </w:rPr>
              <w:t xml:space="preserve"> Signature:</w:t>
            </w:r>
          </w:p>
        </w:tc>
        <w:tc>
          <w:tcPr>
            <w:tcW w:w="4204" w:type="dxa"/>
          </w:tcPr>
          <w:p w:rsidR="00EC525B" w:rsidRDefault="00370DBE">
            <w:pPr>
              <w:pStyle w:val="TableParagraph"/>
              <w:rPr>
                <w:b/>
                <w:sz w:val="20"/>
              </w:rPr>
            </w:pPr>
            <w:r>
              <w:rPr>
                <w:b/>
                <w:sz w:val="20"/>
              </w:rPr>
              <w:t>Date:</w:t>
            </w:r>
          </w:p>
        </w:tc>
      </w:tr>
      <w:tr w:rsidR="001A5975">
        <w:trPr>
          <w:trHeight w:hRule="exact" w:val="532"/>
        </w:trPr>
        <w:tc>
          <w:tcPr>
            <w:tcW w:w="6812" w:type="dxa"/>
          </w:tcPr>
          <w:p w:rsidR="001A5975" w:rsidRDefault="001A5975">
            <w:pPr>
              <w:pStyle w:val="TableParagraph"/>
              <w:rPr>
                <w:b/>
                <w:sz w:val="20"/>
              </w:rPr>
            </w:pPr>
            <w:r>
              <w:rPr>
                <w:b/>
                <w:sz w:val="20"/>
              </w:rPr>
              <w:t>Employee Signature</w:t>
            </w:r>
          </w:p>
        </w:tc>
        <w:tc>
          <w:tcPr>
            <w:tcW w:w="4204" w:type="dxa"/>
          </w:tcPr>
          <w:p w:rsidR="001A5975" w:rsidRDefault="001A5975">
            <w:pPr>
              <w:pStyle w:val="TableParagraph"/>
              <w:rPr>
                <w:b/>
                <w:sz w:val="20"/>
              </w:rPr>
            </w:pPr>
            <w:r>
              <w:rPr>
                <w:b/>
                <w:sz w:val="20"/>
              </w:rPr>
              <w:t>Date:</w:t>
            </w:r>
          </w:p>
        </w:tc>
      </w:tr>
    </w:tbl>
    <w:p w:rsidR="00C02705" w:rsidRDefault="00C02705"/>
    <w:sectPr w:rsidR="00C02705">
      <w:footerReference w:type="default" r:id="rId35"/>
      <w:pgSz w:w="12240" w:h="15840"/>
      <w:pgMar w:top="1440" w:right="500" w:bottom="1200" w:left="500" w:header="697" w:footer="1014"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DB" w:rsidRDefault="00370DBE">
      <w:r>
        <w:separator/>
      </w:r>
    </w:p>
  </w:endnote>
  <w:endnote w:type="continuationSeparator" w:id="0">
    <w:p w:rsidR="00D450DB" w:rsidRDefault="0037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5B" w:rsidRDefault="00FF1968">
    <w:pPr>
      <w:pStyle w:val="BodyText"/>
      <w:spacing w:before="0" w:line="14" w:lineRule="auto"/>
    </w:pPr>
    <w:r>
      <w:rPr>
        <w:noProof/>
      </w:rPr>
      <mc:AlternateContent>
        <mc:Choice Requires="wps">
          <w:drawing>
            <wp:anchor distT="0" distB="0" distL="114300" distR="114300" simplePos="0" relativeHeight="503288168" behindDoc="1" locked="0" layoutInCell="1" allowOverlap="1">
              <wp:simplePos x="0" y="0"/>
              <wp:positionH relativeFrom="page">
                <wp:posOffset>3825240</wp:posOffset>
              </wp:positionH>
              <wp:positionV relativeFrom="page">
                <wp:posOffset>9274810</wp:posOffset>
              </wp:positionV>
              <wp:extent cx="121920" cy="1651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5B" w:rsidRDefault="00370DBE">
                          <w:pPr>
                            <w:spacing w:line="244" w:lineRule="exact"/>
                            <w:ind w:left="40"/>
                            <w:rPr>
                              <w:rFonts w:ascii="Calibri"/>
                            </w:rPr>
                          </w:pPr>
                          <w:r>
                            <w:fldChar w:fldCharType="begin"/>
                          </w:r>
                          <w:r>
                            <w:rPr>
                              <w:rFonts w:ascii="Calibri"/>
                              <w:w w:val="99"/>
                            </w:rPr>
                            <w:instrText xml:space="preserve"> PAGE </w:instrText>
                          </w:r>
                          <w:r>
                            <w:fldChar w:fldCharType="separate"/>
                          </w:r>
                          <w:r w:rsidR="00034BE9">
                            <w:rPr>
                              <w:rFonts w:ascii="Calibri"/>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2pt;margin-top:730.3pt;width:9.6pt;height:13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MargIAAKk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" filled="f" stroked="f">
              <v:textbox inset="0,0,0,0">
                <w:txbxContent>
                  <w:p w:rsidR="00EC525B" w:rsidRDefault="00370DBE">
                    <w:pPr>
                      <w:spacing w:line="244" w:lineRule="exact"/>
                      <w:ind w:left="40"/>
                      <w:rPr>
                        <w:rFonts w:ascii="Calibri"/>
                      </w:rPr>
                    </w:pPr>
                    <w:r>
                      <w:fldChar w:fldCharType="begin"/>
                    </w:r>
                    <w:r>
                      <w:rPr>
                        <w:rFonts w:ascii="Calibri"/>
                        <w:w w:val="99"/>
                      </w:rPr>
                      <w:instrText xml:space="preserve"> PAGE </w:instrText>
                    </w:r>
                    <w:r>
                      <w:fldChar w:fldCharType="separate"/>
                    </w:r>
                    <w:r w:rsidR="00034BE9">
                      <w:rPr>
                        <w:rFonts w:ascii="Calibri"/>
                        <w:noProof/>
                        <w:w w:val="99"/>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5B" w:rsidRDefault="00FF1968">
    <w:pPr>
      <w:pStyle w:val="BodyText"/>
      <w:spacing w:before="0" w:line="14" w:lineRule="auto"/>
    </w:pPr>
    <w:r>
      <w:rPr>
        <w:noProof/>
      </w:rPr>
      <mc:AlternateContent>
        <mc:Choice Requires="wps">
          <w:drawing>
            <wp:anchor distT="0" distB="0" distL="114300" distR="114300" simplePos="0" relativeHeight="503288216" behindDoc="1" locked="0" layoutInCell="1" allowOverlap="1">
              <wp:simplePos x="0" y="0"/>
              <wp:positionH relativeFrom="page">
                <wp:posOffset>6306820</wp:posOffset>
              </wp:positionH>
              <wp:positionV relativeFrom="page">
                <wp:posOffset>9291955</wp:posOffset>
              </wp:positionV>
              <wp:extent cx="1056640" cy="165100"/>
              <wp:effectExtent l="127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5B" w:rsidRDefault="00EC525B">
                          <w:pPr>
                            <w:spacing w:line="244" w:lineRule="exact"/>
                            <w:ind w:left="20"/>
                            <w:rPr>
                              <w:rFonts w:ascii="Calibri"/>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6.6pt;margin-top:731.65pt;width:83.2pt;height:13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" filled="f" stroked="f">
              <v:textbox inset="0,0,0,0">
                <w:txbxContent>
                  <w:p w:rsidR="00EC525B" w:rsidRDefault="00EC525B">
                    <w:pPr>
                      <w:spacing w:line="244" w:lineRule="exact"/>
                      <w:ind w:left="20"/>
                      <w:rPr>
                        <w:rFonts w:ascii="Calibri"/>
                        <w: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DB" w:rsidRDefault="00370DBE">
      <w:r>
        <w:separator/>
      </w:r>
    </w:p>
  </w:footnote>
  <w:footnote w:type="continuationSeparator" w:id="0">
    <w:p w:rsidR="00D450DB" w:rsidRDefault="0037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5B" w:rsidRDefault="00EC525B">
    <w:pPr>
      <w:pStyle w:val="BodyText"/>
      <w:spacing w:before="0"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10E"/>
    <w:multiLevelType w:val="hybridMultilevel"/>
    <w:tmpl w:val="5E88F6F2"/>
    <w:lvl w:ilvl="0" w:tplc="48B255FA">
      <w:numFmt w:val="bullet"/>
      <w:lvlText w:val=""/>
      <w:lvlJc w:val="left"/>
      <w:pPr>
        <w:ind w:left="499" w:hanging="361"/>
      </w:pPr>
      <w:rPr>
        <w:rFonts w:ascii="Symbol" w:eastAsia="Symbol" w:hAnsi="Symbol" w:cs="Symbol" w:hint="default"/>
        <w:w w:val="100"/>
        <w:sz w:val="18"/>
        <w:szCs w:val="18"/>
      </w:rPr>
    </w:lvl>
    <w:lvl w:ilvl="1" w:tplc="C3E02420">
      <w:numFmt w:val="bullet"/>
      <w:lvlText w:val="•"/>
      <w:lvlJc w:val="left"/>
      <w:pPr>
        <w:ind w:left="918" w:hanging="361"/>
      </w:pPr>
      <w:rPr>
        <w:rFonts w:hint="default"/>
      </w:rPr>
    </w:lvl>
    <w:lvl w:ilvl="2" w:tplc="6308880C">
      <w:numFmt w:val="bullet"/>
      <w:lvlText w:val="•"/>
      <w:lvlJc w:val="left"/>
      <w:pPr>
        <w:ind w:left="1337" w:hanging="361"/>
      </w:pPr>
      <w:rPr>
        <w:rFonts w:hint="default"/>
      </w:rPr>
    </w:lvl>
    <w:lvl w:ilvl="3" w:tplc="ACB2C9EC">
      <w:numFmt w:val="bullet"/>
      <w:lvlText w:val="•"/>
      <w:lvlJc w:val="left"/>
      <w:pPr>
        <w:ind w:left="1756" w:hanging="361"/>
      </w:pPr>
      <w:rPr>
        <w:rFonts w:hint="default"/>
      </w:rPr>
    </w:lvl>
    <w:lvl w:ilvl="4" w:tplc="D932E280">
      <w:numFmt w:val="bullet"/>
      <w:lvlText w:val="•"/>
      <w:lvlJc w:val="left"/>
      <w:pPr>
        <w:ind w:left="2175" w:hanging="361"/>
      </w:pPr>
      <w:rPr>
        <w:rFonts w:hint="default"/>
      </w:rPr>
    </w:lvl>
    <w:lvl w:ilvl="5" w:tplc="DD083226">
      <w:numFmt w:val="bullet"/>
      <w:lvlText w:val="•"/>
      <w:lvlJc w:val="left"/>
      <w:pPr>
        <w:ind w:left="2594" w:hanging="361"/>
      </w:pPr>
      <w:rPr>
        <w:rFonts w:hint="default"/>
      </w:rPr>
    </w:lvl>
    <w:lvl w:ilvl="6" w:tplc="41DE2BA0">
      <w:numFmt w:val="bullet"/>
      <w:lvlText w:val="•"/>
      <w:lvlJc w:val="left"/>
      <w:pPr>
        <w:ind w:left="3013" w:hanging="361"/>
      </w:pPr>
      <w:rPr>
        <w:rFonts w:hint="default"/>
      </w:rPr>
    </w:lvl>
    <w:lvl w:ilvl="7" w:tplc="E4BCC228">
      <w:numFmt w:val="bullet"/>
      <w:lvlText w:val="•"/>
      <w:lvlJc w:val="left"/>
      <w:pPr>
        <w:ind w:left="3431" w:hanging="361"/>
      </w:pPr>
      <w:rPr>
        <w:rFonts w:hint="default"/>
      </w:rPr>
    </w:lvl>
    <w:lvl w:ilvl="8" w:tplc="25D4B702">
      <w:numFmt w:val="bullet"/>
      <w:lvlText w:val="•"/>
      <w:lvlJc w:val="left"/>
      <w:pPr>
        <w:ind w:left="3850" w:hanging="361"/>
      </w:pPr>
      <w:rPr>
        <w:rFonts w:hint="default"/>
      </w:rPr>
    </w:lvl>
  </w:abstractNum>
  <w:abstractNum w:abstractNumId="1" w15:restartNumberingAfterBreak="0">
    <w:nsid w:val="207B413A"/>
    <w:multiLevelType w:val="hybridMultilevel"/>
    <w:tmpl w:val="4492F3CE"/>
    <w:lvl w:ilvl="0" w:tplc="BA7EFAD0">
      <w:numFmt w:val="bullet"/>
      <w:lvlText w:val=""/>
      <w:lvlJc w:val="left"/>
      <w:pPr>
        <w:ind w:left="499" w:hanging="361"/>
      </w:pPr>
      <w:rPr>
        <w:rFonts w:ascii="Symbol" w:eastAsia="Symbol" w:hAnsi="Symbol" w:cs="Symbol" w:hint="default"/>
        <w:w w:val="100"/>
        <w:sz w:val="18"/>
        <w:szCs w:val="18"/>
      </w:rPr>
    </w:lvl>
    <w:lvl w:ilvl="1" w:tplc="AC2E10D0">
      <w:numFmt w:val="bullet"/>
      <w:lvlText w:val="•"/>
      <w:lvlJc w:val="left"/>
      <w:pPr>
        <w:ind w:left="918" w:hanging="361"/>
      </w:pPr>
      <w:rPr>
        <w:rFonts w:hint="default"/>
      </w:rPr>
    </w:lvl>
    <w:lvl w:ilvl="2" w:tplc="47EECF8C">
      <w:numFmt w:val="bullet"/>
      <w:lvlText w:val="•"/>
      <w:lvlJc w:val="left"/>
      <w:pPr>
        <w:ind w:left="1337" w:hanging="361"/>
      </w:pPr>
      <w:rPr>
        <w:rFonts w:hint="default"/>
      </w:rPr>
    </w:lvl>
    <w:lvl w:ilvl="3" w:tplc="A4865004">
      <w:numFmt w:val="bullet"/>
      <w:lvlText w:val="•"/>
      <w:lvlJc w:val="left"/>
      <w:pPr>
        <w:ind w:left="1756" w:hanging="361"/>
      </w:pPr>
      <w:rPr>
        <w:rFonts w:hint="default"/>
      </w:rPr>
    </w:lvl>
    <w:lvl w:ilvl="4" w:tplc="F7BC8FEA">
      <w:numFmt w:val="bullet"/>
      <w:lvlText w:val="•"/>
      <w:lvlJc w:val="left"/>
      <w:pPr>
        <w:ind w:left="2175" w:hanging="361"/>
      </w:pPr>
      <w:rPr>
        <w:rFonts w:hint="default"/>
      </w:rPr>
    </w:lvl>
    <w:lvl w:ilvl="5" w:tplc="704A23BA">
      <w:numFmt w:val="bullet"/>
      <w:lvlText w:val="•"/>
      <w:lvlJc w:val="left"/>
      <w:pPr>
        <w:ind w:left="2594" w:hanging="361"/>
      </w:pPr>
      <w:rPr>
        <w:rFonts w:hint="default"/>
      </w:rPr>
    </w:lvl>
    <w:lvl w:ilvl="6" w:tplc="DD12774E">
      <w:numFmt w:val="bullet"/>
      <w:lvlText w:val="•"/>
      <w:lvlJc w:val="left"/>
      <w:pPr>
        <w:ind w:left="3013" w:hanging="361"/>
      </w:pPr>
      <w:rPr>
        <w:rFonts w:hint="default"/>
      </w:rPr>
    </w:lvl>
    <w:lvl w:ilvl="7" w:tplc="7C1467A8">
      <w:numFmt w:val="bullet"/>
      <w:lvlText w:val="•"/>
      <w:lvlJc w:val="left"/>
      <w:pPr>
        <w:ind w:left="3431" w:hanging="361"/>
      </w:pPr>
      <w:rPr>
        <w:rFonts w:hint="default"/>
      </w:rPr>
    </w:lvl>
    <w:lvl w:ilvl="8" w:tplc="2E525A06">
      <w:numFmt w:val="bullet"/>
      <w:lvlText w:val="•"/>
      <w:lvlJc w:val="left"/>
      <w:pPr>
        <w:ind w:left="3850" w:hanging="361"/>
      </w:pPr>
      <w:rPr>
        <w:rFonts w:hint="default"/>
      </w:rPr>
    </w:lvl>
  </w:abstractNum>
  <w:abstractNum w:abstractNumId="2" w15:restartNumberingAfterBreak="0">
    <w:nsid w:val="221C447F"/>
    <w:multiLevelType w:val="hybridMultilevel"/>
    <w:tmpl w:val="14403E66"/>
    <w:lvl w:ilvl="0" w:tplc="34C27F46">
      <w:numFmt w:val="bullet"/>
      <w:lvlText w:val=""/>
      <w:lvlJc w:val="left"/>
      <w:pPr>
        <w:ind w:left="499" w:hanging="361"/>
      </w:pPr>
      <w:rPr>
        <w:rFonts w:ascii="Symbol" w:eastAsia="Symbol" w:hAnsi="Symbol" w:cs="Symbol" w:hint="default"/>
        <w:w w:val="100"/>
        <w:sz w:val="18"/>
        <w:szCs w:val="18"/>
      </w:rPr>
    </w:lvl>
    <w:lvl w:ilvl="1" w:tplc="24400DC6">
      <w:numFmt w:val="bullet"/>
      <w:lvlText w:val="•"/>
      <w:lvlJc w:val="left"/>
      <w:pPr>
        <w:ind w:left="918" w:hanging="361"/>
      </w:pPr>
      <w:rPr>
        <w:rFonts w:hint="default"/>
      </w:rPr>
    </w:lvl>
    <w:lvl w:ilvl="2" w:tplc="E1004BAA">
      <w:numFmt w:val="bullet"/>
      <w:lvlText w:val="•"/>
      <w:lvlJc w:val="left"/>
      <w:pPr>
        <w:ind w:left="1337" w:hanging="361"/>
      </w:pPr>
      <w:rPr>
        <w:rFonts w:hint="default"/>
      </w:rPr>
    </w:lvl>
    <w:lvl w:ilvl="3" w:tplc="309090DC">
      <w:numFmt w:val="bullet"/>
      <w:lvlText w:val="•"/>
      <w:lvlJc w:val="left"/>
      <w:pPr>
        <w:ind w:left="1756" w:hanging="361"/>
      </w:pPr>
      <w:rPr>
        <w:rFonts w:hint="default"/>
      </w:rPr>
    </w:lvl>
    <w:lvl w:ilvl="4" w:tplc="CE621ED0">
      <w:numFmt w:val="bullet"/>
      <w:lvlText w:val="•"/>
      <w:lvlJc w:val="left"/>
      <w:pPr>
        <w:ind w:left="2175" w:hanging="361"/>
      </w:pPr>
      <w:rPr>
        <w:rFonts w:hint="default"/>
      </w:rPr>
    </w:lvl>
    <w:lvl w:ilvl="5" w:tplc="71821068">
      <w:numFmt w:val="bullet"/>
      <w:lvlText w:val="•"/>
      <w:lvlJc w:val="left"/>
      <w:pPr>
        <w:ind w:left="2594" w:hanging="361"/>
      </w:pPr>
      <w:rPr>
        <w:rFonts w:hint="default"/>
      </w:rPr>
    </w:lvl>
    <w:lvl w:ilvl="6" w:tplc="DBFA87CE">
      <w:numFmt w:val="bullet"/>
      <w:lvlText w:val="•"/>
      <w:lvlJc w:val="left"/>
      <w:pPr>
        <w:ind w:left="3013" w:hanging="361"/>
      </w:pPr>
      <w:rPr>
        <w:rFonts w:hint="default"/>
      </w:rPr>
    </w:lvl>
    <w:lvl w:ilvl="7" w:tplc="73922BEC">
      <w:numFmt w:val="bullet"/>
      <w:lvlText w:val="•"/>
      <w:lvlJc w:val="left"/>
      <w:pPr>
        <w:ind w:left="3431" w:hanging="361"/>
      </w:pPr>
      <w:rPr>
        <w:rFonts w:hint="default"/>
      </w:rPr>
    </w:lvl>
    <w:lvl w:ilvl="8" w:tplc="85EE99D4">
      <w:numFmt w:val="bullet"/>
      <w:lvlText w:val="•"/>
      <w:lvlJc w:val="left"/>
      <w:pPr>
        <w:ind w:left="3850" w:hanging="361"/>
      </w:pPr>
      <w:rPr>
        <w:rFonts w:hint="default"/>
      </w:rPr>
    </w:lvl>
  </w:abstractNum>
  <w:abstractNum w:abstractNumId="3" w15:restartNumberingAfterBreak="0">
    <w:nsid w:val="3CD86246"/>
    <w:multiLevelType w:val="hybridMultilevel"/>
    <w:tmpl w:val="E6F255AA"/>
    <w:lvl w:ilvl="0" w:tplc="F1342008">
      <w:numFmt w:val="bullet"/>
      <w:lvlText w:val=""/>
      <w:lvlJc w:val="left"/>
      <w:pPr>
        <w:ind w:left="499" w:hanging="361"/>
      </w:pPr>
      <w:rPr>
        <w:rFonts w:ascii="Symbol" w:eastAsia="Symbol" w:hAnsi="Symbol" w:cs="Symbol" w:hint="default"/>
        <w:w w:val="100"/>
        <w:sz w:val="18"/>
        <w:szCs w:val="18"/>
      </w:rPr>
    </w:lvl>
    <w:lvl w:ilvl="1" w:tplc="241EF6E0">
      <w:numFmt w:val="bullet"/>
      <w:lvlText w:val="•"/>
      <w:lvlJc w:val="left"/>
      <w:pPr>
        <w:ind w:left="918" w:hanging="361"/>
      </w:pPr>
      <w:rPr>
        <w:rFonts w:hint="default"/>
      </w:rPr>
    </w:lvl>
    <w:lvl w:ilvl="2" w:tplc="B5786240">
      <w:numFmt w:val="bullet"/>
      <w:lvlText w:val="•"/>
      <w:lvlJc w:val="left"/>
      <w:pPr>
        <w:ind w:left="1337" w:hanging="361"/>
      </w:pPr>
      <w:rPr>
        <w:rFonts w:hint="default"/>
      </w:rPr>
    </w:lvl>
    <w:lvl w:ilvl="3" w:tplc="9050CC5E">
      <w:numFmt w:val="bullet"/>
      <w:lvlText w:val="•"/>
      <w:lvlJc w:val="left"/>
      <w:pPr>
        <w:ind w:left="1756" w:hanging="361"/>
      </w:pPr>
      <w:rPr>
        <w:rFonts w:hint="default"/>
      </w:rPr>
    </w:lvl>
    <w:lvl w:ilvl="4" w:tplc="B0F2AF2A">
      <w:numFmt w:val="bullet"/>
      <w:lvlText w:val="•"/>
      <w:lvlJc w:val="left"/>
      <w:pPr>
        <w:ind w:left="2175" w:hanging="361"/>
      </w:pPr>
      <w:rPr>
        <w:rFonts w:hint="default"/>
      </w:rPr>
    </w:lvl>
    <w:lvl w:ilvl="5" w:tplc="516ABBAC">
      <w:numFmt w:val="bullet"/>
      <w:lvlText w:val="•"/>
      <w:lvlJc w:val="left"/>
      <w:pPr>
        <w:ind w:left="2594" w:hanging="361"/>
      </w:pPr>
      <w:rPr>
        <w:rFonts w:hint="default"/>
      </w:rPr>
    </w:lvl>
    <w:lvl w:ilvl="6" w:tplc="67BAC836">
      <w:numFmt w:val="bullet"/>
      <w:lvlText w:val="•"/>
      <w:lvlJc w:val="left"/>
      <w:pPr>
        <w:ind w:left="3013" w:hanging="361"/>
      </w:pPr>
      <w:rPr>
        <w:rFonts w:hint="default"/>
      </w:rPr>
    </w:lvl>
    <w:lvl w:ilvl="7" w:tplc="6D9EB43C">
      <w:numFmt w:val="bullet"/>
      <w:lvlText w:val="•"/>
      <w:lvlJc w:val="left"/>
      <w:pPr>
        <w:ind w:left="3431" w:hanging="361"/>
      </w:pPr>
      <w:rPr>
        <w:rFonts w:hint="default"/>
      </w:rPr>
    </w:lvl>
    <w:lvl w:ilvl="8" w:tplc="DBB4250E">
      <w:numFmt w:val="bullet"/>
      <w:lvlText w:val="•"/>
      <w:lvlJc w:val="left"/>
      <w:pPr>
        <w:ind w:left="3850" w:hanging="361"/>
      </w:pPr>
      <w:rPr>
        <w:rFonts w:hint="default"/>
      </w:rPr>
    </w:lvl>
  </w:abstractNum>
  <w:abstractNum w:abstractNumId="4" w15:restartNumberingAfterBreak="0">
    <w:nsid w:val="40EC5B0C"/>
    <w:multiLevelType w:val="hybridMultilevel"/>
    <w:tmpl w:val="E268623A"/>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5" w15:restartNumberingAfterBreak="0">
    <w:nsid w:val="4C517BC3"/>
    <w:multiLevelType w:val="hybridMultilevel"/>
    <w:tmpl w:val="9000C346"/>
    <w:lvl w:ilvl="0" w:tplc="DB526EF2">
      <w:start w:val="1"/>
      <w:numFmt w:val="decimal"/>
      <w:lvlText w:val="%1."/>
      <w:lvlJc w:val="left"/>
      <w:pPr>
        <w:ind w:left="499" w:hanging="360"/>
      </w:pPr>
      <w:rPr>
        <w:rFonts w:ascii="Arial" w:eastAsia="Arial" w:hAnsi="Arial" w:cs="Arial" w:hint="default"/>
        <w:spacing w:val="-3"/>
        <w:w w:val="99"/>
        <w:sz w:val="18"/>
        <w:szCs w:val="18"/>
      </w:rPr>
    </w:lvl>
    <w:lvl w:ilvl="1" w:tplc="9AEE352A">
      <w:numFmt w:val="bullet"/>
      <w:lvlText w:val="•"/>
      <w:lvlJc w:val="left"/>
      <w:pPr>
        <w:ind w:left="918" w:hanging="360"/>
      </w:pPr>
      <w:rPr>
        <w:rFonts w:hint="default"/>
      </w:rPr>
    </w:lvl>
    <w:lvl w:ilvl="2" w:tplc="FC142CF6">
      <w:numFmt w:val="bullet"/>
      <w:lvlText w:val="•"/>
      <w:lvlJc w:val="left"/>
      <w:pPr>
        <w:ind w:left="1337" w:hanging="360"/>
      </w:pPr>
      <w:rPr>
        <w:rFonts w:hint="default"/>
      </w:rPr>
    </w:lvl>
    <w:lvl w:ilvl="3" w:tplc="38D24B7C">
      <w:numFmt w:val="bullet"/>
      <w:lvlText w:val="•"/>
      <w:lvlJc w:val="left"/>
      <w:pPr>
        <w:ind w:left="1756" w:hanging="360"/>
      </w:pPr>
      <w:rPr>
        <w:rFonts w:hint="default"/>
      </w:rPr>
    </w:lvl>
    <w:lvl w:ilvl="4" w:tplc="4C885D14">
      <w:numFmt w:val="bullet"/>
      <w:lvlText w:val="•"/>
      <w:lvlJc w:val="left"/>
      <w:pPr>
        <w:ind w:left="2175" w:hanging="360"/>
      </w:pPr>
      <w:rPr>
        <w:rFonts w:hint="default"/>
      </w:rPr>
    </w:lvl>
    <w:lvl w:ilvl="5" w:tplc="563EE434">
      <w:numFmt w:val="bullet"/>
      <w:lvlText w:val="•"/>
      <w:lvlJc w:val="left"/>
      <w:pPr>
        <w:ind w:left="2594" w:hanging="360"/>
      </w:pPr>
      <w:rPr>
        <w:rFonts w:hint="default"/>
      </w:rPr>
    </w:lvl>
    <w:lvl w:ilvl="6" w:tplc="5CF0F0E8">
      <w:numFmt w:val="bullet"/>
      <w:lvlText w:val="•"/>
      <w:lvlJc w:val="left"/>
      <w:pPr>
        <w:ind w:left="3013" w:hanging="360"/>
      </w:pPr>
      <w:rPr>
        <w:rFonts w:hint="default"/>
      </w:rPr>
    </w:lvl>
    <w:lvl w:ilvl="7" w:tplc="91C268A4">
      <w:numFmt w:val="bullet"/>
      <w:lvlText w:val="•"/>
      <w:lvlJc w:val="left"/>
      <w:pPr>
        <w:ind w:left="3431" w:hanging="360"/>
      </w:pPr>
      <w:rPr>
        <w:rFonts w:hint="default"/>
      </w:rPr>
    </w:lvl>
    <w:lvl w:ilvl="8" w:tplc="BA4A3E22">
      <w:numFmt w:val="bullet"/>
      <w:lvlText w:val="•"/>
      <w:lvlJc w:val="left"/>
      <w:pPr>
        <w:ind w:left="3850" w:hanging="360"/>
      </w:pPr>
      <w:rPr>
        <w:rFonts w:hint="default"/>
      </w:rPr>
    </w:lvl>
  </w:abstractNum>
  <w:abstractNum w:abstractNumId="6" w15:restartNumberingAfterBreak="0">
    <w:nsid w:val="4DF32139"/>
    <w:multiLevelType w:val="hybridMultilevel"/>
    <w:tmpl w:val="8A9AC1C6"/>
    <w:lvl w:ilvl="0" w:tplc="5BAEBC94">
      <w:numFmt w:val="bullet"/>
      <w:lvlText w:val=""/>
      <w:lvlJc w:val="left"/>
      <w:pPr>
        <w:ind w:left="499" w:hanging="361"/>
      </w:pPr>
      <w:rPr>
        <w:rFonts w:hint="default"/>
        <w:w w:val="100"/>
      </w:rPr>
    </w:lvl>
    <w:lvl w:ilvl="1" w:tplc="FECA2456">
      <w:numFmt w:val="bullet"/>
      <w:lvlText w:val="•"/>
      <w:lvlJc w:val="left"/>
      <w:pPr>
        <w:ind w:left="918" w:hanging="361"/>
      </w:pPr>
      <w:rPr>
        <w:rFonts w:hint="default"/>
      </w:rPr>
    </w:lvl>
    <w:lvl w:ilvl="2" w:tplc="4AD65484">
      <w:numFmt w:val="bullet"/>
      <w:lvlText w:val="•"/>
      <w:lvlJc w:val="left"/>
      <w:pPr>
        <w:ind w:left="1337" w:hanging="361"/>
      </w:pPr>
      <w:rPr>
        <w:rFonts w:hint="default"/>
      </w:rPr>
    </w:lvl>
    <w:lvl w:ilvl="3" w:tplc="A9FCCE1E">
      <w:numFmt w:val="bullet"/>
      <w:lvlText w:val="•"/>
      <w:lvlJc w:val="left"/>
      <w:pPr>
        <w:ind w:left="1756" w:hanging="361"/>
      </w:pPr>
      <w:rPr>
        <w:rFonts w:hint="default"/>
      </w:rPr>
    </w:lvl>
    <w:lvl w:ilvl="4" w:tplc="149052DA">
      <w:numFmt w:val="bullet"/>
      <w:lvlText w:val="•"/>
      <w:lvlJc w:val="left"/>
      <w:pPr>
        <w:ind w:left="2175" w:hanging="361"/>
      </w:pPr>
      <w:rPr>
        <w:rFonts w:hint="default"/>
      </w:rPr>
    </w:lvl>
    <w:lvl w:ilvl="5" w:tplc="E4A89560">
      <w:numFmt w:val="bullet"/>
      <w:lvlText w:val="•"/>
      <w:lvlJc w:val="left"/>
      <w:pPr>
        <w:ind w:left="2594" w:hanging="361"/>
      </w:pPr>
      <w:rPr>
        <w:rFonts w:hint="default"/>
      </w:rPr>
    </w:lvl>
    <w:lvl w:ilvl="6" w:tplc="058E7D30">
      <w:numFmt w:val="bullet"/>
      <w:lvlText w:val="•"/>
      <w:lvlJc w:val="left"/>
      <w:pPr>
        <w:ind w:left="3013" w:hanging="361"/>
      </w:pPr>
      <w:rPr>
        <w:rFonts w:hint="default"/>
      </w:rPr>
    </w:lvl>
    <w:lvl w:ilvl="7" w:tplc="0D000290">
      <w:numFmt w:val="bullet"/>
      <w:lvlText w:val="•"/>
      <w:lvlJc w:val="left"/>
      <w:pPr>
        <w:ind w:left="3431" w:hanging="361"/>
      </w:pPr>
      <w:rPr>
        <w:rFonts w:hint="default"/>
      </w:rPr>
    </w:lvl>
    <w:lvl w:ilvl="8" w:tplc="87449F66">
      <w:numFmt w:val="bullet"/>
      <w:lvlText w:val="•"/>
      <w:lvlJc w:val="left"/>
      <w:pPr>
        <w:ind w:left="3850" w:hanging="361"/>
      </w:pPr>
      <w:rPr>
        <w:rFonts w:hint="default"/>
      </w:rPr>
    </w:lvl>
  </w:abstractNum>
  <w:abstractNum w:abstractNumId="7" w15:restartNumberingAfterBreak="0">
    <w:nsid w:val="542319D6"/>
    <w:multiLevelType w:val="hybridMultilevel"/>
    <w:tmpl w:val="DC00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92FAC"/>
    <w:multiLevelType w:val="hybridMultilevel"/>
    <w:tmpl w:val="0A048332"/>
    <w:lvl w:ilvl="0" w:tplc="B06EDEA2">
      <w:numFmt w:val="bullet"/>
      <w:lvlText w:val=""/>
      <w:lvlJc w:val="left"/>
      <w:pPr>
        <w:ind w:left="499" w:hanging="361"/>
      </w:pPr>
      <w:rPr>
        <w:rFonts w:ascii="Symbol" w:eastAsia="Symbol" w:hAnsi="Symbol" w:cs="Symbol" w:hint="default"/>
        <w:w w:val="100"/>
        <w:sz w:val="18"/>
        <w:szCs w:val="18"/>
      </w:rPr>
    </w:lvl>
    <w:lvl w:ilvl="1" w:tplc="A64675E8">
      <w:numFmt w:val="bullet"/>
      <w:lvlText w:val="•"/>
      <w:lvlJc w:val="left"/>
      <w:pPr>
        <w:ind w:left="918" w:hanging="361"/>
      </w:pPr>
      <w:rPr>
        <w:rFonts w:hint="default"/>
      </w:rPr>
    </w:lvl>
    <w:lvl w:ilvl="2" w:tplc="BDC026C6">
      <w:numFmt w:val="bullet"/>
      <w:lvlText w:val="•"/>
      <w:lvlJc w:val="left"/>
      <w:pPr>
        <w:ind w:left="1337" w:hanging="361"/>
      </w:pPr>
      <w:rPr>
        <w:rFonts w:hint="default"/>
      </w:rPr>
    </w:lvl>
    <w:lvl w:ilvl="3" w:tplc="FB964802">
      <w:numFmt w:val="bullet"/>
      <w:lvlText w:val="•"/>
      <w:lvlJc w:val="left"/>
      <w:pPr>
        <w:ind w:left="1756" w:hanging="361"/>
      </w:pPr>
      <w:rPr>
        <w:rFonts w:hint="default"/>
      </w:rPr>
    </w:lvl>
    <w:lvl w:ilvl="4" w:tplc="D41E196C">
      <w:numFmt w:val="bullet"/>
      <w:lvlText w:val="•"/>
      <w:lvlJc w:val="left"/>
      <w:pPr>
        <w:ind w:left="2175" w:hanging="361"/>
      </w:pPr>
      <w:rPr>
        <w:rFonts w:hint="default"/>
      </w:rPr>
    </w:lvl>
    <w:lvl w:ilvl="5" w:tplc="A52E5B94">
      <w:numFmt w:val="bullet"/>
      <w:lvlText w:val="•"/>
      <w:lvlJc w:val="left"/>
      <w:pPr>
        <w:ind w:left="2594" w:hanging="361"/>
      </w:pPr>
      <w:rPr>
        <w:rFonts w:hint="default"/>
      </w:rPr>
    </w:lvl>
    <w:lvl w:ilvl="6" w:tplc="CFB287DE">
      <w:numFmt w:val="bullet"/>
      <w:lvlText w:val="•"/>
      <w:lvlJc w:val="left"/>
      <w:pPr>
        <w:ind w:left="3013" w:hanging="361"/>
      </w:pPr>
      <w:rPr>
        <w:rFonts w:hint="default"/>
      </w:rPr>
    </w:lvl>
    <w:lvl w:ilvl="7" w:tplc="E7263D2C">
      <w:numFmt w:val="bullet"/>
      <w:lvlText w:val="•"/>
      <w:lvlJc w:val="left"/>
      <w:pPr>
        <w:ind w:left="3431" w:hanging="361"/>
      </w:pPr>
      <w:rPr>
        <w:rFonts w:hint="default"/>
      </w:rPr>
    </w:lvl>
    <w:lvl w:ilvl="8" w:tplc="1C94C232">
      <w:numFmt w:val="bullet"/>
      <w:lvlText w:val="•"/>
      <w:lvlJc w:val="left"/>
      <w:pPr>
        <w:ind w:left="3850" w:hanging="361"/>
      </w:pPr>
      <w:rPr>
        <w:rFonts w:hint="default"/>
      </w:rPr>
    </w:lvl>
  </w:abstractNum>
  <w:abstractNum w:abstractNumId="9" w15:restartNumberingAfterBreak="0">
    <w:nsid w:val="5E7E64EE"/>
    <w:multiLevelType w:val="hybridMultilevel"/>
    <w:tmpl w:val="8D183364"/>
    <w:lvl w:ilvl="0" w:tplc="CD327D38">
      <w:numFmt w:val="bullet"/>
      <w:lvlText w:val=""/>
      <w:lvlJc w:val="left"/>
      <w:pPr>
        <w:ind w:left="499" w:hanging="361"/>
      </w:pPr>
      <w:rPr>
        <w:rFonts w:ascii="Symbol" w:eastAsia="Symbol" w:hAnsi="Symbol" w:cs="Symbol" w:hint="default"/>
        <w:w w:val="100"/>
        <w:sz w:val="18"/>
        <w:szCs w:val="18"/>
      </w:rPr>
    </w:lvl>
    <w:lvl w:ilvl="1" w:tplc="7076D434">
      <w:numFmt w:val="bullet"/>
      <w:lvlText w:val="•"/>
      <w:lvlJc w:val="left"/>
      <w:pPr>
        <w:ind w:left="918" w:hanging="361"/>
      </w:pPr>
      <w:rPr>
        <w:rFonts w:hint="default"/>
      </w:rPr>
    </w:lvl>
    <w:lvl w:ilvl="2" w:tplc="8D4AB34C">
      <w:numFmt w:val="bullet"/>
      <w:lvlText w:val="•"/>
      <w:lvlJc w:val="left"/>
      <w:pPr>
        <w:ind w:left="1337" w:hanging="361"/>
      </w:pPr>
      <w:rPr>
        <w:rFonts w:hint="default"/>
      </w:rPr>
    </w:lvl>
    <w:lvl w:ilvl="3" w:tplc="DA907272">
      <w:numFmt w:val="bullet"/>
      <w:lvlText w:val="•"/>
      <w:lvlJc w:val="left"/>
      <w:pPr>
        <w:ind w:left="1756" w:hanging="361"/>
      </w:pPr>
      <w:rPr>
        <w:rFonts w:hint="default"/>
      </w:rPr>
    </w:lvl>
    <w:lvl w:ilvl="4" w:tplc="E2927ECC">
      <w:numFmt w:val="bullet"/>
      <w:lvlText w:val="•"/>
      <w:lvlJc w:val="left"/>
      <w:pPr>
        <w:ind w:left="2175" w:hanging="361"/>
      </w:pPr>
      <w:rPr>
        <w:rFonts w:hint="default"/>
      </w:rPr>
    </w:lvl>
    <w:lvl w:ilvl="5" w:tplc="F200ADFC">
      <w:numFmt w:val="bullet"/>
      <w:lvlText w:val="•"/>
      <w:lvlJc w:val="left"/>
      <w:pPr>
        <w:ind w:left="2594" w:hanging="361"/>
      </w:pPr>
      <w:rPr>
        <w:rFonts w:hint="default"/>
      </w:rPr>
    </w:lvl>
    <w:lvl w:ilvl="6" w:tplc="35123AC8">
      <w:numFmt w:val="bullet"/>
      <w:lvlText w:val="•"/>
      <w:lvlJc w:val="left"/>
      <w:pPr>
        <w:ind w:left="3013" w:hanging="361"/>
      </w:pPr>
      <w:rPr>
        <w:rFonts w:hint="default"/>
      </w:rPr>
    </w:lvl>
    <w:lvl w:ilvl="7" w:tplc="71B81386">
      <w:numFmt w:val="bullet"/>
      <w:lvlText w:val="•"/>
      <w:lvlJc w:val="left"/>
      <w:pPr>
        <w:ind w:left="3431" w:hanging="361"/>
      </w:pPr>
      <w:rPr>
        <w:rFonts w:hint="default"/>
      </w:rPr>
    </w:lvl>
    <w:lvl w:ilvl="8" w:tplc="64CA1FAC">
      <w:numFmt w:val="bullet"/>
      <w:lvlText w:val="•"/>
      <w:lvlJc w:val="left"/>
      <w:pPr>
        <w:ind w:left="3850" w:hanging="361"/>
      </w:pPr>
      <w:rPr>
        <w:rFonts w:hint="default"/>
      </w:rPr>
    </w:lvl>
  </w:abstractNum>
  <w:abstractNum w:abstractNumId="10" w15:restartNumberingAfterBreak="0">
    <w:nsid w:val="73EF5D38"/>
    <w:multiLevelType w:val="hybridMultilevel"/>
    <w:tmpl w:val="E7484B60"/>
    <w:lvl w:ilvl="0" w:tplc="FAFE676A">
      <w:numFmt w:val="bullet"/>
      <w:lvlText w:val=""/>
      <w:lvlJc w:val="left"/>
      <w:pPr>
        <w:ind w:left="499" w:hanging="361"/>
      </w:pPr>
      <w:rPr>
        <w:rFonts w:ascii="Symbol" w:eastAsia="Symbol" w:hAnsi="Symbol" w:cs="Symbol" w:hint="default"/>
        <w:w w:val="100"/>
        <w:sz w:val="18"/>
        <w:szCs w:val="18"/>
      </w:rPr>
    </w:lvl>
    <w:lvl w:ilvl="1" w:tplc="CA7819EE">
      <w:numFmt w:val="bullet"/>
      <w:lvlText w:val="•"/>
      <w:lvlJc w:val="left"/>
      <w:pPr>
        <w:ind w:left="918" w:hanging="361"/>
      </w:pPr>
      <w:rPr>
        <w:rFonts w:hint="default"/>
      </w:rPr>
    </w:lvl>
    <w:lvl w:ilvl="2" w:tplc="0DC8F29C">
      <w:numFmt w:val="bullet"/>
      <w:lvlText w:val="•"/>
      <w:lvlJc w:val="left"/>
      <w:pPr>
        <w:ind w:left="1337" w:hanging="361"/>
      </w:pPr>
      <w:rPr>
        <w:rFonts w:hint="default"/>
      </w:rPr>
    </w:lvl>
    <w:lvl w:ilvl="3" w:tplc="D0085C88">
      <w:numFmt w:val="bullet"/>
      <w:lvlText w:val="•"/>
      <w:lvlJc w:val="left"/>
      <w:pPr>
        <w:ind w:left="1756" w:hanging="361"/>
      </w:pPr>
      <w:rPr>
        <w:rFonts w:hint="default"/>
      </w:rPr>
    </w:lvl>
    <w:lvl w:ilvl="4" w:tplc="5BDEBD34">
      <w:numFmt w:val="bullet"/>
      <w:lvlText w:val="•"/>
      <w:lvlJc w:val="left"/>
      <w:pPr>
        <w:ind w:left="2175" w:hanging="361"/>
      </w:pPr>
      <w:rPr>
        <w:rFonts w:hint="default"/>
      </w:rPr>
    </w:lvl>
    <w:lvl w:ilvl="5" w:tplc="22B02902">
      <w:numFmt w:val="bullet"/>
      <w:lvlText w:val="•"/>
      <w:lvlJc w:val="left"/>
      <w:pPr>
        <w:ind w:left="2594" w:hanging="361"/>
      </w:pPr>
      <w:rPr>
        <w:rFonts w:hint="default"/>
      </w:rPr>
    </w:lvl>
    <w:lvl w:ilvl="6" w:tplc="7F322DE6">
      <w:numFmt w:val="bullet"/>
      <w:lvlText w:val="•"/>
      <w:lvlJc w:val="left"/>
      <w:pPr>
        <w:ind w:left="3013" w:hanging="361"/>
      </w:pPr>
      <w:rPr>
        <w:rFonts w:hint="default"/>
      </w:rPr>
    </w:lvl>
    <w:lvl w:ilvl="7" w:tplc="46DE0416">
      <w:numFmt w:val="bullet"/>
      <w:lvlText w:val="•"/>
      <w:lvlJc w:val="left"/>
      <w:pPr>
        <w:ind w:left="3431" w:hanging="361"/>
      </w:pPr>
      <w:rPr>
        <w:rFonts w:hint="default"/>
      </w:rPr>
    </w:lvl>
    <w:lvl w:ilvl="8" w:tplc="161EBD56">
      <w:numFmt w:val="bullet"/>
      <w:lvlText w:val="•"/>
      <w:lvlJc w:val="left"/>
      <w:pPr>
        <w:ind w:left="3850" w:hanging="361"/>
      </w:pPr>
      <w:rPr>
        <w:rFonts w:hint="default"/>
      </w:rPr>
    </w:lvl>
  </w:abstractNum>
  <w:abstractNum w:abstractNumId="11" w15:restartNumberingAfterBreak="0">
    <w:nsid w:val="788F66D9"/>
    <w:multiLevelType w:val="hybridMultilevel"/>
    <w:tmpl w:val="B566B8F0"/>
    <w:lvl w:ilvl="0" w:tplc="7C5072C6">
      <w:numFmt w:val="bullet"/>
      <w:lvlText w:val=""/>
      <w:lvlJc w:val="left"/>
      <w:pPr>
        <w:ind w:left="499" w:hanging="361"/>
      </w:pPr>
      <w:rPr>
        <w:rFonts w:ascii="Symbol" w:eastAsia="Symbol" w:hAnsi="Symbol" w:cs="Symbol" w:hint="default"/>
        <w:w w:val="100"/>
        <w:sz w:val="18"/>
        <w:szCs w:val="18"/>
      </w:rPr>
    </w:lvl>
    <w:lvl w:ilvl="1" w:tplc="7EE806D4">
      <w:numFmt w:val="bullet"/>
      <w:lvlText w:val="•"/>
      <w:lvlJc w:val="left"/>
      <w:pPr>
        <w:ind w:left="918" w:hanging="361"/>
      </w:pPr>
      <w:rPr>
        <w:rFonts w:hint="default"/>
      </w:rPr>
    </w:lvl>
    <w:lvl w:ilvl="2" w:tplc="6A1068DE">
      <w:numFmt w:val="bullet"/>
      <w:lvlText w:val="•"/>
      <w:lvlJc w:val="left"/>
      <w:pPr>
        <w:ind w:left="1337" w:hanging="361"/>
      </w:pPr>
      <w:rPr>
        <w:rFonts w:hint="default"/>
      </w:rPr>
    </w:lvl>
    <w:lvl w:ilvl="3" w:tplc="8DC06300">
      <w:numFmt w:val="bullet"/>
      <w:lvlText w:val="•"/>
      <w:lvlJc w:val="left"/>
      <w:pPr>
        <w:ind w:left="1756" w:hanging="361"/>
      </w:pPr>
      <w:rPr>
        <w:rFonts w:hint="default"/>
      </w:rPr>
    </w:lvl>
    <w:lvl w:ilvl="4" w:tplc="7B527D70">
      <w:numFmt w:val="bullet"/>
      <w:lvlText w:val="•"/>
      <w:lvlJc w:val="left"/>
      <w:pPr>
        <w:ind w:left="2175" w:hanging="361"/>
      </w:pPr>
      <w:rPr>
        <w:rFonts w:hint="default"/>
      </w:rPr>
    </w:lvl>
    <w:lvl w:ilvl="5" w:tplc="AF30587E">
      <w:numFmt w:val="bullet"/>
      <w:lvlText w:val="•"/>
      <w:lvlJc w:val="left"/>
      <w:pPr>
        <w:ind w:left="2594" w:hanging="361"/>
      </w:pPr>
      <w:rPr>
        <w:rFonts w:hint="default"/>
      </w:rPr>
    </w:lvl>
    <w:lvl w:ilvl="6" w:tplc="666A7120">
      <w:numFmt w:val="bullet"/>
      <w:lvlText w:val="•"/>
      <w:lvlJc w:val="left"/>
      <w:pPr>
        <w:ind w:left="3013" w:hanging="361"/>
      </w:pPr>
      <w:rPr>
        <w:rFonts w:hint="default"/>
      </w:rPr>
    </w:lvl>
    <w:lvl w:ilvl="7" w:tplc="75407F4E">
      <w:numFmt w:val="bullet"/>
      <w:lvlText w:val="•"/>
      <w:lvlJc w:val="left"/>
      <w:pPr>
        <w:ind w:left="3431" w:hanging="361"/>
      </w:pPr>
      <w:rPr>
        <w:rFonts w:hint="default"/>
      </w:rPr>
    </w:lvl>
    <w:lvl w:ilvl="8" w:tplc="6B40F54A">
      <w:numFmt w:val="bullet"/>
      <w:lvlText w:val="•"/>
      <w:lvlJc w:val="left"/>
      <w:pPr>
        <w:ind w:left="3850" w:hanging="361"/>
      </w:pPr>
      <w:rPr>
        <w:rFonts w:hint="default"/>
      </w:rPr>
    </w:lvl>
  </w:abstractNum>
  <w:abstractNum w:abstractNumId="12" w15:restartNumberingAfterBreak="0">
    <w:nsid w:val="7B1D5E51"/>
    <w:multiLevelType w:val="hybridMultilevel"/>
    <w:tmpl w:val="48D0BCE4"/>
    <w:lvl w:ilvl="0" w:tplc="EBEA16DA">
      <w:numFmt w:val="bullet"/>
      <w:lvlText w:val=""/>
      <w:lvlJc w:val="left"/>
      <w:pPr>
        <w:ind w:left="499" w:hanging="361"/>
      </w:pPr>
      <w:rPr>
        <w:rFonts w:ascii="Symbol" w:eastAsia="Symbol" w:hAnsi="Symbol" w:cs="Symbol" w:hint="default"/>
        <w:w w:val="100"/>
        <w:sz w:val="18"/>
        <w:szCs w:val="18"/>
      </w:rPr>
    </w:lvl>
    <w:lvl w:ilvl="1" w:tplc="20B06A14">
      <w:numFmt w:val="bullet"/>
      <w:lvlText w:val="•"/>
      <w:lvlJc w:val="left"/>
      <w:pPr>
        <w:ind w:left="918" w:hanging="361"/>
      </w:pPr>
      <w:rPr>
        <w:rFonts w:hint="default"/>
      </w:rPr>
    </w:lvl>
    <w:lvl w:ilvl="2" w:tplc="1FCE80E0">
      <w:numFmt w:val="bullet"/>
      <w:lvlText w:val="•"/>
      <w:lvlJc w:val="left"/>
      <w:pPr>
        <w:ind w:left="1337" w:hanging="361"/>
      </w:pPr>
      <w:rPr>
        <w:rFonts w:hint="default"/>
      </w:rPr>
    </w:lvl>
    <w:lvl w:ilvl="3" w:tplc="87A660FC">
      <w:numFmt w:val="bullet"/>
      <w:lvlText w:val="•"/>
      <w:lvlJc w:val="left"/>
      <w:pPr>
        <w:ind w:left="1756" w:hanging="361"/>
      </w:pPr>
      <w:rPr>
        <w:rFonts w:hint="default"/>
      </w:rPr>
    </w:lvl>
    <w:lvl w:ilvl="4" w:tplc="1B667CDC">
      <w:numFmt w:val="bullet"/>
      <w:lvlText w:val="•"/>
      <w:lvlJc w:val="left"/>
      <w:pPr>
        <w:ind w:left="2175" w:hanging="361"/>
      </w:pPr>
      <w:rPr>
        <w:rFonts w:hint="default"/>
      </w:rPr>
    </w:lvl>
    <w:lvl w:ilvl="5" w:tplc="A07C1F8A">
      <w:numFmt w:val="bullet"/>
      <w:lvlText w:val="•"/>
      <w:lvlJc w:val="left"/>
      <w:pPr>
        <w:ind w:left="2594" w:hanging="361"/>
      </w:pPr>
      <w:rPr>
        <w:rFonts w:hint="default"/>
      </w:rPr>
    </w:lvl>
    <w:lvl w:ilvl="6" w:tplc="4E08D920">
      <w:numFmt w:val="bullet"/>
      <w:lvlText w:val="•"/>
      <w:lvlJc w:val="left"/>
      <w:pPr>
        <w:ind w:left="3013" w:hanging="361"/>
      </w:pPr>
      <w:rPr>
        <w:rFonts w:hint="default"/>
      </w:rPr>
    </w:lvl>
    <w:lvl w:ilvl="7" w:tplc="221AB224">
      <w:numFmt w:val="bullet"/>
      <w:lvlText w:val="•"/>
      <w:lvlJc w:val="left"/>
      <w:pPr>
        <w:ind w:left="3431" w:hanging="361"/>
      </w:pPr>
      <w:rPr>
        <w:rFonts w:hint="default"/>
      </w:rPr>
    </w:lvl>
    <w:lvl w:ilvl="8" w:tplc="862CBBD8">
      <w:numFmt w:val="bullet"/>
      <w:lvlText w:val="•"/>
      <w:lvlJc w:val="left"/>
      <w:pPr>
        <w:ind w:left="3850" w:hanging="361"/>
      </w:pPr>
      <w:rPr>
        <w:rFonts w:hint="default"/>
      </w:rPr>
    </w:lvl>
  </w:abstractNum>
  <w:abstractNum w:abstractNumId="13" w15:restartNumberingAfterBreak="0">
    <w:nsid w:val="7DFC0A05"/>
    <w:multiLevelType w:val="hybridMultilevel"/>
    <w:tmpl w:val="46BE516C"/>
    <w:lvl w:ilvl="0" w:tplc="0FC0988E">
      <w:numFmt w:val="bullet"/>
      <w:lvlText w:val=""/>
      <w:lvlJc w:val="left"/>
      <w:pPr>
        <w:ind w:left="499" w:hanging="361"/>
      </w:pPr>
      <w:rPr>
        <w:rFonts w:ascii="Symbol" w:eastAsia="Symbol" w:hAnsi="Symbol" w:cs="Symbol" w:hint="default"/>
        <w:w w:val="100"/>
        <w:sz w:val="18"/>
        <w:szCs w:val="18"/>
      </w:rPr>
    </w:lvl>
    <w:lvl w:ilvl="1" w:tplc="F8D82866">
      <w:numFmt w:val="bullet"/>
      <w:lvlText w:val="•"/>
      <w:lvlJc w:val="left"/>
      <w:pPr>
        <w:ind w:left="918" w:hanging="361"/>
      </w:pPr>
      <w:rPr>
        <w:rFonts w:hint="default"/>
      </w:rPr>
    </w:lvl>
    <w:lvl w:ilvl="2" w:tplc="1450BD7C">
      <w:numFmt w:val="bullet"/>
      <w:lvlText w:val="•"/>
      <w:lvlJc w:val="left"/>
      <w:pPr>
        <w:ind w:left="1337" w:hanging="361"/>
      </w:pPr>
      <w:rPr>
        <w:rFonts w:hint="default"/>
      </w:rPr>
    </w:lvl>
    <w:lvl w:ilvl="3" w:tplc="BD644750">
      <w:numFmt w:val="bullet"/>
      <w:lvlText w:val="•"/>
      <w:lvlJc w:val="left"/>
      <w:pPr>
        <w:ind w:left="1756" w:hanging="361"/>
      </w:pPr>
      <w:rPr>
        <w:rFonts w:hint="default"/>
      </w:rPr>
    </w:lvl>
    <w:lvl w:ilvl="4" w:tplc="5C82716C">
      <w:numFmt w:val="bullet"/>
      <w:lvlText w:val="•"/>
      <w:lvlJc w:val="left"/>
      <w:pPr>
        <w:ind w:left="2175" w:hanging="361"/>
      </w:pPr>
      <w:rPr>
        <w:rFonts w:hint="default"/>
      </w:rPr>
    </w:lvl>
    <w:lvl w:ilvl="5" w:tplc="A07C64D2">
      <w:numFmt w:val="bullet"/>
      <w:lvlText w:val="•"/>
      <w:lvlJc w:val="left"/>
      <w:pPr>
        <w:ind w:left="2594" w:hanging="361"/>
      </w:pPr>
      <w:rPr>
        <w:rFonts w:hint="default"/>
      </w:rPr>
    </w:lvl>
    <w:lvl w:ilvl="6" w:tplc="5C409E40">
      <w:numFmt w:val="bullet"/>
      <w:lvlText w:val="•"/>
      <w:lvlJc w:val="left"/>
      <w:pPr>
        <w:ind w:left="3013" w:hanging="361"/>
      </w:pPr>
      <w:rPr>
        <w:rFonts w:hint="default"/>
      </w:rPr>
    </w:lvl>
    <w:lvl w:ilvl="7" w:tplc="A232DC1C">
      <w:numFmt w:val="bullet"/>
      <w:lvlText w:val="•"/>
      <w:lvlJc w:val="left"/>
      <w:pPr>
        <w:ind w:left="3431" w:hanging="361"/>
      </w:pPr>
      <w:rPr>
        <w:rFonts w:hint="default"/>
      </w:rPr>
    </w:lvl>
    <w:lvl w:ilvl="8" w:tplc="D5EC7B64">
      <w:numFmt w:val="bullet"/>
      <w:lvlText w:val="•"/>
      <w:lvlJc w:val="left"/>
      <w:pPr>
        <w:ind w:left="3850" w:hanging="361"/>
      </w:pPr>
      <w:rPr>
        <w:rFonts w:hint="default"/>
      </w:rPr>
    </w:lvl>
  </w:abstractNum>
  <w:num w:numId="1">
    <w:abstractNumId w:val="5"/>
  </w:num>
  <w:num w:numId="2">
    <w:abstractNumId w:val="11"/>
  </w:num>
  <w:num w:numId="3">
    <w:abstractNumId w:val="8"/>
  </w:num>
  <w:num w:numId="4">
    <w:abstractNumId w:val="6"/>
  </w:num>
  <w:num w:numId="5">
    <w:abstractNumId w:val="3"/>
  </w:num>
  <w:num w:numId="6">
    <w:abstractNumId w:val="10"/>
  </w:num>
  <w:num w:numId="7">
    <w:abstractNumId w:val="1"/>
  </w:num>
  <w:num w:numId="8">
    <w:abstractNumId w:val="13"/>
  </w:num>
  <w:num w:numId="9">
    <w:abstractNumId w:val="0"/>
  </w:num>
  <w:num w:numId="10">
    <w:abstractNumId w:val="2"/>
  </w:num>
  <w:num w:numId="11">
    <w:abstractNumId w:val="12"/>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5B"/>
    <w:rsid w:val="00034BE9"/>
    <w:rsid w:val="00051152"/>
    <w:rsid w:val="001A5975"/>
    <w:rsid w:val="00370DBE"/>
    <w:rsid w:val="00410DCD"/>
    <w:rsid w:val="00531B62"/>
    <w:rsid w:val="005F6117"/>
    <w:rsid w:val="00673CE6"/>
    <w:rsid w:val="008871C6"/>
    <w:rsid w:val="00957174"/>
    <w:rsid w:val="00A10B99"/>
    <w:rsid w:val="00B7438F"/>
    <w:rsid w:val="00C02705"/>
    <w:rsid w:val="00C7431D"/>
    <w:rsid w:val="00D450DB"/>
    <w:rsid w:val="00EC525B"/>
    <w:rsid w:val="00FF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BCC42DC-3F46-4696-8503-BCB14AD2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0"/>
      <w:ind w:left="139"/>
    </w:pPr>
  </w:style>
  <w:style w:type="paragraph" w:styleId="Header">
    <w:name w:val="header"/>
    <w:basedOn w:val="Normal"/>
    <w:link w:val="HeaderChar"/>
    <w:uiPriority w:val="99"/>
    <w:unhideWhenUsed/>
    <w:rsid w:val="001A5975"/>
    <w:pPr>
      <w:tabs>
        <w:tab w:val="center" w:pos="4680"/>
        <w:tab w:val="right" w:pos="9360"/>
      </w:tabs>
    </w:pPr>
  </w:style>
  <w:style w:type="character" w:customStyle="1" w:styleId="HeaderChar">
    <w:name w:val="Header Char"/>
    <w:basedOn w:val="DefaultParagraphFont"/>
    <w:link w:val="Header"/>
    <w:uiPriority w:val="99"/>
    <w:rsid w:val="001A5975"/>
    <w:rPr>
      <w:rFonts w:ascii="Arial" w:eastAsia="Arial" w:hAnsi="Arial" w:cs="Arial"/>
    </w:rPr>
  </w:style>
  <w:style w:type="paragraph" w:styleId="Footer">
    <w:name w:val="footer"/>
    <w:basedOn w:val="Normal"/>
    <w:link w:val="FooterChar"/>
    <w:uiPriority w:val="99"/>
    <w:unhideWhenUsed/>
    <w:rsid w:val="001A5975"/>
    <w:pPr>
      <w:tabs>
        <w:tab w:val="center" w:pos="4680"/>
        <w:tab w:val="right" w:pos="9360"/>
      </w:tabs>
    </w:pPr>
  </w:style>
  <w:style w:type="character" w:customStyle="1" w:styleId="FooterChar">
    <w:name w:val="Footer Char"/>
    <w:basedOn w:val="DefaultParagraphFont"/>
    <w:link w:val="Footer"/>
    <w:uiPriority w:val="99"/>
    <w:rsid w:val="001A59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r.emory.edu/eu/performancemanagement/behavioral-problem.html" TargetMode="External"/><Relationship Id="rId18" Type="http://schemas.openxmlformats.org/officeDocument/2006/relationships/hyperlink" Target="http://www.hr.emory.edu/eu/performancemanagement/behavioral-trust.html" TargetMode="External"/><Relationship Id="rId26" Type="http://schemas.openxmlformats.org/officeDocument/2006/relationships/hyperlink" Target="http://www.hr.emory.edu/eu/performancemanagement/behavioral-communication.htm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hr.emory.edu/eu/performancemanagement/behavioral-initiative.html" TargetMode="External"/><Relationship Id="rId7" Type="http://schemas.openxmlformats.org/officeDocument/2006/relationships/endnotes" Target="endnotes.xml"/><Relationship Id="rId12" Type="http://schemas.openxmlformats.org/officeDocument/2006/relationships/hyperlink" Target="http://www.hr.emory.edu/eu/performancemanagement/behavioral-problem.html" TargetMode="External"/><Relationship Id="rId17" Type="http://schemas.openxmlformats.org/officeDocument/2006/relationships/hyperlink" Target="http://www.hr.emory.edu/eu/performancemanagement/behavioral-service.html" TargetMode="External"/><Relationship Id="rId25" Type="http://schemas.openxmlformats.org/officeDocument/2006/relationships/hyperlink" Target="http://www.hr.emory.edu/eu/performancemanagement/behavioral-collaboration.html" TargetMode="External"/><Relationship Id="rId33" Type="http://schemas.openxmlformats.org/officeDocument/2006/relationships/hyperlink" Target="http://www.hr.emory.edu/eu/performancemanagement/behavioral-initiative.html" TargetMode="External"/><Relationship Id="rId2" Type="http://schemas.openxmlformats.org/officeDocument/2006/relationships/numbering" Target="numbering.xml"/><Relationship Id="rId16" Type="http://schemas.openxmlformats.org/officeDocument/2006/relationships/hyperlink" Target="http://www.hr.emory.edu/eu/performancemanagement/behavioral-service.html" TargetMode="External"/><Relationship Id="rId20" Type="http://schemas.openxmlformats.org/officeDocument/2006/relationships/hyperlink" Target="http://www.hr.emory.edu/eu/performancemanagement/behavioral-trust.html" TargetMode="External"/><Relationship Id="rId29" Type="http://schemas.openxmlformats.org/officeDocument/2006/relationships/hyperlink" Target="http://www.hr.emory.edu/eu/performancemanagement/behavioral-initiativ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emory.edu/eu/performancemanagement/behavioral-results.html" TargetMode="External"/><Relationship Id="rId24" Type="http://schemas.openxmlformats.org/officeDocument/2006/relationships/hyperlink" Target="http://www.hr.emory.edu/eu/performancemanagement/behavioral-collaboration.html" TargetMode="External"/><Relationship Id="rId32" Type="http://schemas.openxmlformats.org/officeDocument/2006/relationships/hyperlink" Target="http://www.hr.emory.edu/eu/performancemanagement/behavioral-initiativ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r.emory.edu/eu/performancemanagement/behavioral-service.html" TargetMode="External"/><Relationship Id="rId23" Type="http://schemas.openxmlformats.org/officeDocument/2006/relationships/hyperlink" Target="http://www.hr.emory.edu/eu/performancemanagement/behavioral-collaboration.html" TargetMode="External"/><Relationship Id="rId28" Type="http://schemas.openxmlformats.org/officeDocument/2006/relationships/hyperlink" Target="http://www.hr.emory.edu/eu/performancemanagement/behavioral-communication.html" TargetMode="External"/><Relationship Id="rId36" Type="http://schemas.openxmlformats.org/officeDocument/2006/relationships/fontTable" Target="fontTable.xml"/><Relationship Id="rId10" Type="http://schemas.openxmlformats.org/officeDocument/2006/relationships/hyperlink" Target="http://www.hr.emory.edu/eu/performancemanagement/behavioral-results.html" TargetMode="External"/><Relationship Id="rId19" Type="http://schemas.openxmlformats.org/officeDocument/2006/relationships/hyperlink" Target="http://www.hr.emory.edu/eu/performancemanagement/behavioral-trust.html" TargetMode="External"/><Relationship Id="rId31" Type="http://schemas.openxmlformats.org/officeDocument/2006/relationships/hyperlink" Target="http://www.hr.emory.edu/eu/performancemanagement/behavioral-initiative.html" TargetMode="External"/><Relationship Id="rId4" Type="http://schemas.openxmlformats.org/officeDocument/2006/relationships/settings" Target="settings.xml"/><Relationship Id="rId9" Type="http://schemas.openxmlformats.org/officeDocument/2006/relationships/hyperlink" Target="http://www.hr.emory.edu/eu/performancemanagement/behavioral-results.html" TargetMode="External"/><Relationship Id="rId14" Type="http://schemas.openxmlformats.org/officeDocument/2006/relationships/hyperlink" Target="http://www.hr.emory.edu/eu/performancemanagement/behavioral-problem.html" TargetMode="External"/><Relationship Id="rId22" Type="http://schemas.openxmlformats.org/officeDocument/2006/relationships/footer" Target="footer1.xml"/><Relationship Id="rId27" Type="http://schemas.openxmlformats.org/officeDocument/2006/relationships/hyperlink" Target="http://www.hr.emory.edu/eu/performancemanagement/behavioral-communication.html" TargetMode="External"/><Relationship Id="rId30" Type="http://schemas.openxmlformats.org/officeDocument/2006/relationships/hyperlink" Target="http://www.hr.emory.edu/eu/performancemanagement/behavioral-initiative.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FDB0F-DE36-4B61-A231-74796597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annual-evaluation-manager-blank.docx</vt:lpstr>
    </vt:vector>
  </TitlesOfParts>
  <Company>UWIT</Company>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annual-evaluation-manager-blank.docx</dc:title>
  <dc:creator>ealong</dc:creator>
  <cp:lastModifiedBy>Jeanne Durr</cp:lastModifiedBy>
  <cp:revision>3</cp:revision>
  <dcterms:created xsi:type="dcterms:W3CDTF">2018-02-05T15:11:00Z</dcterms:created>
  <dcterms:modified xsi:type="dcterms:W3CDTF">2018-02-08T19:53:00Z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PScript5.dll Version 5.2.2</vt:lpwstr>
  </property>
  <property fmtid="{D5CDD505-2E9C-101B-9397-08002B2CF9AE}" pid="4" name="LastSaved">
    <vt:filetime>2017-09-28T00:00:00Z</vt:filetime>
  </property>
</Properties>
</file>