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D8A3" w14:textId="4BCD47FD" w:rsidR="00D2090A" w:rsidRPr="003F4CCB" w:rsidRDefault="00D2090A" w:rsidP="00D2090A">
      <w:pPr>
        <w:rPr>
          <w:rFonts w:ascii="Times New Roman" w:hAnsi="Times New Roman" w:cs="Times New Roman"/>
          <w:b/>
        </w:rPr>
      </w:pPr>
      <w:r w:rsidRPr="003F4CCB">
        <w:rPr>
          <w:rFonts w:ascii="Times New Roman" w:hAnsi="Times New Roman" w:cs="Times New Roman"/>
          <w:b/>
        </w:rPr>
        <w:t>Publications</w:t>
      </w:r>
    </w:p>
    <w:p w14:paraId="138DCD5E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  <w:bCs/>
        </w:rPr>
      </w:pPr>
    </w:p>
    <w:p w14:paraId="420C550F" w14:textId="77777777" w:rsidR="00D2090A" w:rsidRDefault="00D2090A" w:rsidP="00D2090A">
      <w:pPr>
        <w:tabs>
          <w:tab w:val="left" w:pos="2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Stephens, J., Garcia, C., &amp; </w:t>
      </w:r>
      <w:r w:rsidRPr="004A039D">
        <w:rPr>
          <w:rFonts w:ascii="Times New Roman" w:hAnsi="Times New Roman"/>
          <w:b/>
        </w:rPr>
        <w:t>Thomas, J.</w:t>
      </w:r>
      <w:r>
        <w:rPr>
          <w:rFonts w:ascii="Times New Roman" w:hAnsi="Times New Roman"/>
        </w:rPr>
        <w:t xml:space="preserve"> (2025). Cancer ghosting: A </w:t>
      </w:r>
      <w:proofErr w:type="spellStart"/>
      <w:r>
        <w:rPr>
          <w:rFonts w:ascii="Times New Roman" w:hAnsi="Times New Roman"/>
        </w:rPr>
        <w:t>netnographic</w:t>
      </w:r>
      <w:proofErr w:type="spellEnd"/>
      <w:r>
        <w:rPr>
          <w:rFonts w:ascii="Times New Roman" w:hAnsi="Times New Roman"/>
        </w:rPr>
        <w:t xml:space="preserve"> exploration of the oncology patient experience. </w:t>
      </w:r>
      <w:r w:rsidRPr="00A120FF">
        <w:rPr>
          <w:rFonts w:ascii="Times New Roman" w:hAnsi="Times New Roman"/>
          <w:i/>
        </w:rPr>
        <w:t>Cancer Care Research Online (accepted August 24, 2025)</w:t>
      </w:r>
      <w:r>
        <w:rPr>
          <w:rFonts w:ascii="Times New Roman" w:hAnsi="Times New Roman"/>
        </w:rPr>
        <w:t>.</w:t>
      </w:r>
    </w:p>
    <w:p w14:paraId="6E27E5FB" w14:textId="77777777" w:rsidR="00D2090A" w:rsidRPr="00A120FF" w:rsidRDefault="00D2090A" w:rsidP="00D2090A">
      <w:pPr>
        <w:tabs>
          <w:tab w:val="left" w:pos="270"/>
        </w:tabs>
        <w:rPr>
          <w:rFonts w:ascii="Times New Roman" w:hAnsi="Times New Roman"/>
        </w:rPr>
      </w:pPr>
    </w:p>
    <w:p w14:paraId="0BAEBD9B" w14:textId="77777777" w:rsidR="00D2090A" w:rsidRPr="006A4B49" w:rsidRDefault="00D2090A" w:rsidP="00D2090A">
      <w:pPr>
        <w:tabs>
          <w:tab w:val="left" w:pos="270"/>
        </w:tabs>
        <w:rPr>
          <w:rFonts w:ascii="Times New Roman" w:hAnsi="Times New Roman"/>
        </w:rPr>
      </w:pPr>
      <w:r w:rsidRPr="00166A62">
        <w:rPr>
          <w:rFonts w:ascii="Times New Roman" w:hAnsi="Times New Roman"/>
          <w:b/>
        </w:rPr>
        <w:t xml:space="preserve">Thomas, J., </w:t>
      </w:r>
      <w:r w:rsidRPr="00166A62">
        <w:rPr>
          <w:rFonts w:ascii="Times New Roman" w:hAnsi="Times New Roman"/>
        </w:rPr>
        <w:t xml:space="preserve">Reed, S., Clinkenbeard, S., Kindt, J., Linford, C., McCoy, B., Smith, B., White, A., &amp; Woods, T. </w:t>
      </w:r>
      <w:r>
        <w:rPr>
          <w:rFonts w:ascii="Times New Roman" w:hAnsi="Times New Roman"/>
        </w:rPr>
        <w:t xml:space="preserve">(2025). </w:t>
      </w:r>
      <w:r w:rsidRPr="00166A62">
        <w:rPr>
          <w:rFonts w:ascii="Times New Roman" w:hAnsi="Times New Roman"/>
        </w:rPr>
        <w:t xml:space="preserve">Framing a message about risk: Use and perceptions of the term “prediabetes”. </w:t>
      </w:r>
      <w:r w:rsidRPr="00166A62">
        <w:rPr>
          <w:rFonts w:ascii="Times New Roman" w:hAnsi="Times New Roman"/>
          <w:i/>
        </w:rPr>
        <w:t>The Science of Diabetes Self-Management and Care</w:t>
      </w:r>
      <w:r>
        <w:rPr>
          <w:rFonts w:ascii="Times New Roman" w:hAnsi="Times New Roman"/>
          <w:i/>
        </w:rPr>
        <w:t>, 51</w:t>
      </w:r>
      <w:r>
        <w:rPr>
          <w:rFonts w:ascii="Times New Roman" w:hAnsi="Times New Roman"/>
        </w:rPr>
        <w:t>(3), 272-280.</w:t>
      </w:r>
    </w:p>
    <w:p w14:paraId="49AC9AAE" w14:textId="77777777" w:rsidR="00D2090A" w:rsidRPr="00166A62" w:rsidRDefault="00D2090A" w:rsidP="00D2090A">
      <w:pPr>
        <w:rPr>
          <w:rFonts w:ascii="Times New Roman" w:hAnsi="Times New Roman"/>
        </w:rPr>
      </w:pPr>
    </w:p>
    <w:p w14:paraId="7DB6E7F7" w14:textId="77777777" w:rsidR="00D2090A" w:rsidRPr="006A4B49" w:rsidRDefault="00D2090A" w:rsidP="00D2090A">
      <w:pPr>
        <w:rPr>
          <w:rFonts w:ascii="Times New Roman" w:hAnsi="Times New Roman"/>
        </w:rPr>
      </w:pPr>
      <w:r w:rsidRPr="00166A62">
        <w:rPr>
          <w:rFonts w:ascii="Times New Roman" w:hAnsi="Times New Roman"/>
        </w:rPr>
        <w:t xml:space="preserve">Gomez Aguilar, P., </w:t>
      </w:r>
      <w:r w:rsidRPr="00166A62">
        <w:rPr>
          <w:rFonts w:ascii="Times New Roman" w:hAnsi="Times New Roman"/>
          <w:b/>
        </w:rPr>
        <w:t>Thomas, J.</w:t>
      </w:r>
      <w:r w:rsidRPr="00166A62">
        <w:rPr>
          <w:rFonts w:ascii="Times New Roman" w:hAnsi="Times New Roman"/>
        </w:rPr>
        <w:t xml:space="preserve">, Yam Sosa, A., Rose Alcocer, L., &amp; Santoyo Sources, S. </w:t>
      </w:r>
      <w:r>
        <w:rPr>
          <w:rFonts w:ascii="Times New Roman" w:hAnsi="Times New Roman"/>
        </w:rPr>
        <w:t xml:space="preserve">(2025). </w:t>
      </w:r>
      <w:r w:rsidRPr="00166A62">
        <w:rPr>
          <w:rFonts w:ascii="Times New Roman" w:hAnsi="Times New Roman"/>
        </w:rPr>
        <w:t xml:space="preserve">Relationship between mental health and adherence among individuals with type 2 diabetes in </w:t>
      </w:r>
      <w:proofErr w:type="spellStart"/>
      <w:r w:rsidRPr="00166A62">
        <w:rPr>
          <w:rFonts w:ascii="Times New Roman" w:hAnsi="Times New Roman"/>
        </w:rPr>
        <w:t>Xcutzcab</w:t>
      </w:r>
      <w:proofErr w:type="spellEnd"/>
      <w:r w:rsidRPr="00166A62">
        <w:rPr>
          <w:rFonts w:ascii="Times New Roman" w:hAnsi="Times New Roman"/>
        </w:rPr>
        <w:t xml:space="preserve">, Yucatan, Mexico. </w:t>
      </w:r>
      <w:r w:rsidRPr="00166A62">
        <w:rPr>
          <w:rFonts w:ascii="Times New Roman" w:hAnsi="Times New Roman"/>
          <w:i/>
        </w:rPr>
        <w:t>Journal of Transcultural Nursing</w:t>
      </w:r>
      <w:r>
        <w:rPr>
          <w:rFonts w:ascii="Times New Roman" w:hAnsi="Times New Roman"/>
          <w:i/>
        </w:rPr>
        <w:t>, 36</w:t>
      </w:r>
      <w:r w:rsidRPr="006A4B49">
        <w:rPr>
          <w:rFonts w:ascii="Times New Roman" w:hAnsi="Times New Roman"/>
        </w:rPr>
        <w:t>(4), 438-446.</w:t>
      </w:r>
      <w:r>
        <w:rPr>
          <w:rFonts w:ascii="Times New Roman" w:hAnsi="Times New Roman"/>
        </w:rPr>
        <w:t xml:space="preserve"> (Data-based article)</w:t>
      </w:r>
    </w:p>
    <w:p w14:paraId="6CEDD801" w14:textId="77777777" w:rsidR="00D2090A" w:rsidRPr="00166A62" w:rsidRDefault="00D2090A" w:rsidP="00D2090A">
      <w:pPr>
        <w:tabs>
          <w:tab w:val="left" w:pos="270"/>
        </w:tabs>
        <w:rPr>
          <w:rFonts w:ascii="Times New Roman" w:hAnsi="Times New Roman"/>
        </w:rPr>
      </w:pPr>
    </w:p>
    <w:p w14:paraId="7B848024" w14:textId="77777777" w:rsidR="00D2090A" w:rsidRPr="007F48A6" w:rsidRDefault="00D2090A" w:rsidP="00D2090A">
      <w:pPr>
        <w:tabs>
          <w:tab w:val="left" w:pos="2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Serafica, R., Evangelista, L., Ward, T., Peterson, J., Guerrero-Lopez, J., Lucero, J., Erdei, E., Braun, K., Bersamin, A., </w:t>
      </w:r>
      <w:r w:rsidRPr="00D626A8">
        <w:rPr>
          <w:rFonts w:ascii="Times New Roman" w:hAnsi="Times New Roman"/>
          <w:b/>
        </w:rPr>
        <w:t>Thomas, J.,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Wulfhorst</w:t>
      </w:r>
      <w:proofErr w:type="spellEnd"/>
      <w:r>
        <w:rPr>
          <w:rFonts w:ascii="Times New Roman" w:hAnsi="Times New Roman"/>
        </w:rPr>
        <w:t xml:space="preserve">, J., </w:t>
      </w:r>
      <w:proofErr w:type="spellStart"/>
      <w:r>
        <w:rPr>
          <w:rFonts w:ascii="Times New Roman" w:hAnsi="Times New Roman"/>
        </w:rPr>
        <w:t>Jorcyk</w:t>
      </w:r>
      <w:proofErr w:type="spellEnd"/>
      <w:r>
        <w:rPr>
          <w:rFonts w:ascii="Times New Roman" w:hAnsi="Times New Roman"/>
        </w:rPr>
        <w:t xml:space="preserve">, C., Palacios, R., Owens-Manley, J., Fore, E., Bertagnolli, A., Bellon, C., &amp; Sy, F. Collaborating with and enabling diverse communities to address health disparities: The experiences of a community engagement and outreach team. </w:t>
      </w:r>
      <w:r w:rsidRPr="00362F1C">
        <w:rPr>
          <w:rFonts w:ascii="Times New Roman" w:hAnsi="Times New Roman"/>
          <w:i/>
        </w:rPr>
        <w:t>Journal of Clinical and Translational Science</w:t>
      </w:r>
      <w:r>
        <w:rPr>
          <w:rFonts w:ascii="Times New Roman" w:hAnsi="Times New Roman"/>
          <w:i/>
        </w:rPr>
        <w:t>s, 9</w:t>
      </w:r>
      <w:r>
        <w:rPr>
          <w:rFonts w:ascii="Times New Roman" w:hAnsi="Times New Roman"/>
        </w:rPr>
        <w:t>(1), 1-7.</w:t>
      </w:r>
    </w:p>
    <w:p w14:paraId="2534E6EE" w14:textId="77777777" w:rsidR="00D2090A" w:rsidRDefault="00D2090A" w:rsidP="00D2090A">
      <w:pPr>
        <w:rPr>
          <w:rFonts w:ascii="Times New Roman" w:hAnsi="Times New Roman"/>
          <w:b/>
        </w:rPr>
      </w:pPr>
    </w:p>
    <w:p w14:paraId="798C0A0E" w14:textId="77777777" w:rsidR="00D2090A" w:rsidRPr="003E1B2B" w:rsidRDefault="00D2090A" w:rsidP="00D2090A">
      <w:pPr>
        <w:rPr>
          <w:rFonts w:ascii="Times New Roman" w:hAnsi="Times New Roman"/>
        </w:rPr>
      </w:pPr>
      <w:r w:rsidRPr="003E1B2B">
        <w:rPr>
          <w:rFonts w:ascii="Times New Roman" w:hAnsi="Times New Roman"/>
          <w:b/>
        </w:rPr>
        <w:t>Thomas, J.</w:t>
      </w:r>
      <w:r w:rsidRPr="003E1B2B">
        <w:rPr>
          <w:rFonts w:ascii="Times New Roman" w:hAnsi="Times New Roman"/>
        </w:rPr>
        <w:t xml:space="preserve">, Das, B., Smith, B., Erickson, N., </w:t>
      </w:r>
      <w:proofErr w:type="spellStart"/>
      <w:r w:rsidRPr="003E1B2B">
        <w:rPr>
          <w:rFonts w:ascii="Times New Roman" w:hAnsi="Times New Roman"/>
        </w:rPr>
        <w:t>Soske</w:t>
      </w:r>
      <w:proofErr w:type="spellEnd"/>
      <w:r w:rsidRPr="003E1B2B">
        <w:rPr>
          <w:rFonts w:ascii="Times New Roman" w:hAnsi="Times New Roman"/>
        </w:rPr>
        <w:t xml:space="preserve">, G., Stout, C. &amp; Wade, M. </w:t>
      </w:r>
      <w:r>
        <w:rPr>
          <w:rFonts w:ascii="Times New Roman" w:hAnsi="Times New Roman"/>
        </w:rPr>
        <w:t xml:space="preserve">(2025). </w:t>
      </w:r>
      <w:r w:rsidRPr="003E1B2B">
        <w:rPr>
          <w:rFonts w:ascii="Times New Roman" w:hAnsi="Times New Roman"/>
        </w:rPr>
        <w:t xml:space="preserve">Learning by doing: The potential for experiential education in health promotion. </w:t>
      </w:r>
      <w:r w:rsidRPr="00B747DB">
        <w:rPr>
          <w:rFonts w:ascii="Times New Roman" w:hAnsi="Times New Roman"/>
          <w:i/>
        </w:rPr>
        <w:t>The Journal of Experiential Education, 48</w:t>
      </w:r>
      <w:r>
        <w:rPr>
          <w:rFonts w:ascii="Times New Roman" w:hAnsi="Times New Roman"/>
        </w:rPr>
        <w:t>(3), 449-465. (Data-based article)</w:t>
      </w:r>
    </w:p>
    <w:p w14:paraId="0C6AB3E0" w14:textId="77777777" w:rsidR="00D2090A" w:rsidRDefault="00D2090A" w:rsidP="00D2090A">
      <w:pPr>
        <w:tabs>
          <w:tab w:val="left" w:pos="270"/>
        </w:tabs>
        <w:rPr>
          <w:rFonts w:ascii="Times New Roman" w:hAnsi="Times New Roman"/>
          <w:b/>
        </w:rPr>
      </w:pPr>
    </w:p>
    <w:p w14:paraId="7483445B" w14:textId="77777777" w:rsidR="00D2090A" w:rsidRPr="0074157B" w:rsidRDefault="00D2090A" w:rsidP="00D2090A">
      <w:pPr>
        <w:tabs>
          <w:tab w:val="left" w:pos="270"/>
        </w:tabs>
        <w:rPr>
          <w:rFonts w:ascii="Times New Roman" w:hAnsi="Times New Roman"/>
        </w:rPr>
      </w:pPr>
      <w:r w:rsidRPr="0055232A">
        <w:rPr>
          <w:rFonts w:ascii="Times New Roman" w:hAnsi="Times New Roman"/>
          <w:b/>
        </w:rPr>
        <w:t>Thomas, J.</w:t>
      </w:r>
      <w:r w:rsidRPr="0055232A">
        <w:rPr>
          <w:rFonts w:ascii="Times New Roman" w:hAnsi="Times New Roman"/>
        </w:rPr>
        <w:t>, Das, B.</w:t>
      </w:r>
      <w:r>
        <w:rPr>
          <w:rFonts w:ascii="Times New Roman" w:hAnsi="Times New Roman"/>
        </w:rPr>
        <w:t>,</w:t>
      </w:r>
      <w:r w:rsidRPr="0055232A">
        <w:rPr>
          <w:rFonts w:ascii="Times New Roman" w:hAnsi="Times New Roman"/>
        </w:rPr>
        <w:t xml:space="preserve"> Lutes, L., Dickenson, L., Holliday, P., Adams, B., &amp; McNamee, H. </w:t>
      </w:r>
      <w:r>
        <w:rPr>
          <w:rFonts w:ascii="Times New Roman" w:hAnsi="Times New Roman"/>
        </w:rPr>
        <w:t xml:space="preserve">(2024). </w:t>
      </w:r>
      <w:r w:rsidRPr="0055232A">
        <w:rPr>
          <w:rFonts w:ascii="Times New Roman" w:hAnsi="Times New Roman"/>
        </w:rPr>
        <w:t xml:space="preserve">Translation and impact of the National Diabetes Prevention Program in rural settings: Participant outcomes, experiences, and recommendations for the future. </w:t>
      </w:r>
      <w:r w:rsidRPr="0055232A">
        <w:rPr>
          <w:rFonts w:ascii="Times New Roman" w:hAnsi="Times New Roman"/>
          <w:i/>
        </w:rPr>
        <w:t>Diabetology</w:t>
      </w:r>
      <w:r>
        <w:rPr>
          <w:rFonts w:ascii="Times New Roman" w:hAnsi="Times New Roman"/>
          <w:i/>
        </w:rPr>
        <w:t>, 5</w:t>
      </w:r>
      <w:r>
        <w:rPr>
          <w:rFonts w:ascii="Times New Roman" w:hAnsi="Times New Roman"/>
        </w:rPr>
        <w:t>(7), 690-705.</w:t>
      </w:r>
    </w:p>
    <w:p w14:paraId="6AE248CC" w14:textId="77777777" w:rsidR="00D2090A" w:rsidRDefault="00D2090A" w:rsidP="00D2090A">
      <w:pPr>
        <w:tabs>
          <w:tab w:val="left" w:pos="270"/>
        </w:tabs>
        <w:rPr>
          <w:rFonts w:ascii="Times New Roman" w:hAnsi="Times New Roman"/>
          <w:b/>
        </w:rPr>
      </w:pPr>
    </w:p>
    <w:p w14:paraId="060FB020" w14:textId="77777777" w:rsidR="00D2090A" w:rsidRPr="00055F4D" w:rsidRDefault="00D2090A" w:rsidP="00D2090A">
      <w:pPr>
        <w:tabs>
          <w:tab w:val="left" w:pos="270"/>
        </w:tabs>
        <w:rPr>
          <w:rFonts w:ascii="Times New Roman" w:hAnsi="Times New Roman"/>
        </w:rPr>
      </w:pPr>
      <w:r w:rsidRPr="00092DAA">
        <w:rPr>
          <w:rFonts w:ascii="Times New Roman" w:hAnsi="Times New Roman"/>
          <w:b/>
        </w:rPr>
        <w:t xml:space="preserve">Thomas, J., </w:t>
      </w:r>
      <w:r w:rsidRPr="00092DAA">
        <w:rPr>
          <w:rFonts w:ascii="Times New Roman" w:hAnsi="Times New Roman"/>
        </w:rPr>
        <w:t>Moring, J., Bowen, A., Rings, J., Emerson, T., &amp; Lindt, A. (</w:t>
      </w:r>
      <w:r>
        <w:rPr>
          <w:rFonts w:ascii="Times New Roman" w:hAnsi="Times New Roman"/>
        </w:rPr>
        <w:t>2023</w:t>
      </w:r>
      <w:r w:rsidRPr="00092DAA">
        <w:rPr>
          <w:rFonts w:ascii="Times New Roman" w:hAnsi="Times New Roman"/>
        </w:rPr>
        <w:t xml:space="preserve">). The influence of stress and coping on diabetes self-care activities among college students. </w:t>
      </w:r>
      <w:r w:rsidRPr="00092DAA">
        <w:rPr>
          <w:rFonts w:ascii="Times New Roman" w:hAnsi="Times New Roman"/>
          <w:i/>
        </w:rPr>
        <w:t>Journal of American College Health</w:t>
      </w:r>
      <w:r>
        <w:rPr>
          <w:rFonts w:ascii="Times New Roman" w:hAnsi="Times New Roman"/>
          <w:i/>
        </w:rPr>
        <w:t>, 71</w:t>
      </w:r>
      <w:r w:rsidRPr="00300668">
        <w:rPr>
          <w:rFonts w:ascii="Times New Roman" w:hAnsi="Times New Roman"/>
        </w:rPr>
        <w:t>(5), 1317-1322.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(Data-based article)</w:t>
      </w:r>
    </w:p>
    <w:p w14:paraId="22E47266" w14:textId="77777777" w:rsidR="00D2090A" w:rsidRDefault="00D2090A" w:rsidP="00D2090A">
      <w:pPr>
        <w:tabs>
          <w:tab w:val="left" w:pos="270"/>
        </w:tabs>
        <w:rPr>
          <w:rFonts w:ascii="Times New Roman" w:hAnsi="Times New Roman" w:cs="Times New Roman"/>
        </w:rPr>
      </w:pPr>
    </w:p>
    <w:p w14:paraId="3105846E" w14:textId="77777777" w:rsidR="00D2090A" w:rsidRPr="005F7D77" w:rsidRDefault="00D2090A" w:rsidP="00D2090A">
      <w:pPr>
        <w:tabs>
          <w:tab w:val="left" w:pos="270"/>
        </w:tabs>
        <w:rPr>
          <w:rFonts w:ascii="Times New Roman" w:hAnsi="Times New Roman" w:cs="Times New Roman"/>
        </w:rPr>
      </w:pPr>
      <w:r w:rsidRPr="005F7D77">
        <w:rPr>
          <w:rFonts w:ascii="Times New Roman" w:hAnsi="Times New Roman" w:cs="Times New Roman"/>
        </w:rPr>
        <w:t xml:space="preserve">Purtzer, M.A., &amp; </w:t>
      </w:r>
      <w:r w:rsidRPr="005F7D77">
        <w:rPr>
          <w:rFonts w:ascii="Times New Roman" w:hAnsi="Times New Roman" w:cs="Times New Roman"/>
          <w:b/>
        </w:rPr>
        <w:t>Thomas, J.</w:t>
      </w:r>
      <w:r w:rsidRPr="005F7D77">
        <w:rPr>
          <w:rFonts w:ascii="Times New Roman" w:hAnsi="Times New Roman" w:cs="Times New Roman"/>
        </w:rPr>
        <w:t xml:space="preserve"> (2021). What Native Americans want nurses to know: Attitudes and behaviors desired in client/nurse relationships</w:t>
      </w:r>
      <w:r w:rsidRPr="005F7D77">
        <w:rPr>
          <w:rFonts w:ascii="Times New Roman" w:hAnsi="Times New Roman" w:cs="Times New Roman"/>
          <w:i/>
        </w:rPr>
        <w:t>. Public Health Nursing</w:t>
      </w:r>
      <w:r w:rsidRPr="005F7D77">
        <w:rPr>
          <w:rFonts w:ascii="Times New Roman" w:hAnsi="Times New Roman" w:cs="Times New Roman"/>
        </w:rPr>
        <w:t>,</w:t>
      </w:r>
      <w:r w:rsidRPr="005F7D77">
        <w:rPr>
          <w:rFonts w:ascii="Times New Roman" w:hAnsi="Times New Roman" w:cs="Times New Roman"/>
          <w:i/>
        </w:rPr>
        <w:t xml:space="preserve"> 38</w:t>
      </w:r>
      <w:r w:rsidRPr="005F7D77">
        <w:rPr>
          <w:rFonts w:ascii="Times New Roman" w:hAnsi="Times New Roman" w:cs="Times New Roman"/>
        </w:rPr>
        <w:t>(2), 176-185. (Data-based article)</w:t>
      </w:r>
    </w:p>
    <w:p w14:paraId="3BB62D7A" w14:textId="77777777" w:rsidR="00D2090A" w:rsidRPr="005F7D77" w:rsidRDefault="00D2090A" w:rsidP="00D2090A">
      <w:pPr>
        <w:tabs>
          <w:tab w:val="left" w:pos="270"/>
        </w:tabs>
        <w:rPr>
          <w:rFonts w:ascii="Times New Roman" w:hAnsi="Times New Roman" w:cs="Times New Roman"/>
          <w:bCs/>
          <w:iCs/>
          <w:kern w:val="36"/>
        </w:rPr>
      </w:pPr>
    </w:p>
    <w:p w14:paraId="56FB8007" w14:textId="77777777" w:rsidR="00D2090A" w:rsidRPr="005F7D77" w:rsidRDefault="00D2090A" w:rsidP="00D2090A">
      <w:pPr>
        <w:tabs>
          <w:tab w:val="left" w:pos="270"/>
        </w:tabs>
        <w:rPr>
          <w:rFonts w:ascii="Times New Roman" w:hAnsi="Times New Roman" w:cs="Times New Roman"/>
          <w:bCs/>
          <w:iCs/>
          <w:kern w:val="36"/>
        </w:rPr>
      </w:pPr>
      <w:r w:rsidRPr="005F7D77">
        <w:rPr>
          <w:rFonts w:ascii="Times New Roman" w:hAnsi="Times New Roman" w:cs="Times New Roman"/>
          <w:b/>
          <w:bCs/>
          <w:iCs/>
          <w:kern w:val="36"/>
        </w:rPr>
        <w:t>Thomas, J.</w:t>
      </w:r>
      <w:r w:rsidRPr="005F7D77">
        <w:rPr>
          <w:rFonts w:ascii="Times New Roman" w:hAnsi="Times New Roman" w:cs="Times New Roman"/>
          <w:bCs/>
          <w:iCs/>
          <w:kern w:val="36"/>
        </w:rPr>
        <w:t xml:space="preserve">, Moring, J., Calmes, J., Kepler, M, Chaulk-Pikula, T., &amp; Baker, S. (2019). What does it mean to be </w:t>
      </w:r>
      <w:proofErr w:type="gramStart"/>
      <w:r w:rsidRPr="005F7D77">
        <w:rPr>
          <w:rFonts w:ascii="Times New Roman" w:hAnsi="Times New Roman" w:cs="Times New Roman"/>
          <w:bCs/>
          <w:iCs/>
          <w:kern w:val="36"/>
        </w:rPr>
        <w:t>at-risk</w:t>
      </w:r>
      <w:proofErr w:type="gramEnd"/>
      <w:r w:rsidRPr="005F7D77">
        <w:rPr>
          <w:rFonts w:ascii="Times New Roman" w:hAnsi="Times New Roman" w:cs="Times New Roman"/>
          <w:bCs/>
          <w:iCs/>
          <w:kern w:val="36"/>
        </w:rPr>
        <w:t xml:space="preserve"> of developing type 2 diabetes? Family matters. </w:t>
      </w:r>
      <w:r w:rsidRPr="005F7D77">
        <w:rPr>
          <w:rFonts w:ascii="Times New Roman" w:hAnsi="Times New Roman" w:cs="Times New Roman"/>
          <w:bCs/>
          <w:i/>
          <w:iCs/>
          <w:kern w:val="36"/>
        </w:rPr>
        <w:t>American Journal of Health Studies, 34</w:t>
      </w:r>
      <w:r w:rsidRPr="005F7D77">
        <w:rPr>
          <w:rFonts w:ascii="Times New Roman" w:hAnsi="Times New Roman" w:cs="Times New Roman"/>
          <w:bCs/>
          <w:iCs/>
          <w:kern w:val="36"/>
        </w:rPr>
        <w:t>(4), 184-195. (Data-based article)</w:t>
      </w:r>
    </w:p>
    <w:p w14:paraId="096B7D2A" w14:textId="77777777" w:rsidR="00D2090A" w:rsidRPr="005F7D77" w:rsidRDefault="00D2090A" w:rsidP="00D2090A">
      <w:pPr>
        <w:tabs>
          <w:tab w:val="left" w:pos="270"/>
        </w:tabs>
        <w:rPr>
          <w:rFonts w:ascii="Times New Roman" w:hAnsi="Times New Roman" w:cs="Times New Roman"/>
          <w:bCs/>
          <w:iCs/>
          <w:kern w:val="36"/>
        </w:rPr>
      </w:pPr>
    </w:p>
    <w:p w14:paraId="7BAD67F4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  <w:bCs/>
          <w:kern w:val="36"/>
        </w:rPr>
      </w:pPr>
      <w:r w:rsidRPr="003F4CCB">
        <w:rPr>
          <w:rFonts w:ascii="Times New Roman" w:hAnsi="Times New Roman" w:cs="Times New Roman"/>
          <w:bCs/>
          <w:iCs/>
          <w:kern w:val="36"/>
        </w:rPr>
        <w:t xml:space="preserve">Vincente, A., Candila, J., </w:t>
      </w:r>
      <w:r w:rsidRPr="003F4CCB">
        <w:rPr>
          <w:rFonts w:ascii="Times New Roman" w:hAnsi="Times New Roman" w:cs="Times New Roman"/>
          <w:b/>
          <w:bCs/>
          <w:iCs/>
          <w:kern w:val="36"/>
        </w:rPr>
        <w:t>Thomas, J.</w:t>
      </w:r>
      <w:r w:rsidRPr="003F4CCB">
        <w:rPr>
          <w:rFonts w:ascii="Times New Roman" w:hAnsi="Times New Roman" w:cs="Times New Roman"/>
          <w:bCs/>
          <w:iCs/>
          <w:kern w:val="36"/>
        </w:rPr>
        <w:t>, Gomez Aguilar, P., &amp; Oliva, C.</w:t>
      </w:r>
      <w:r w:rsidRPr="003F4CCB">
        <w:rPr>
          <w:rFonts w:ascii="Times New Roman" w:hAnsi="Times New Roman" w:cs="Times New Roman"/>
          <w:bCs/>
          <w:kern w:val="36"/>
        </w:rPr>
        <w:t xml:space="preserve"> (2019). Living with type 2 diabetes in Merida, Yucatan, Mexico: A phenomenological study. </w:t>
      </w:r>
      <w:r w:rsidRPr="003F4CCB">
        <w:rPr>
          <w:rFonts w:ascii="Times New Roman" w:hAnsi="Times New Roman" w:cs="Times New Roman"/>
          <w:bCs/>
          <w:i/>
          <w:kern w:val="36"/>
        </w:rPr>
        <w:t>Journal of</w:t>
      </w:r>
      <w:r w:rsidRPr="003F4CCB">
        <w:rPr>
          <w:rFonts w:ascii="Times New Roman" w:hAnsi="Times New Roman" w:cs="Times New Roman"/>
          <w:bCs/>
          <w:kern w:val="36"/>
        </w:rPr>
        <w:t xml:space="preserve"> </w:t>
      </w:r>
      <w:r w:rsidRPr="003F4CCB">
        <w:rPr>
          <w:rFonts w:ascii="Times New Roman" w:hAnsi="Times New Roman" w:cs="Times New Roman"/>
          <w:bCs/>
          <w:i/>
          <w:kern w:val="36"/>
        </w:rPr>
        <w:t xml:space="preserve">Transcultural Nursing, 3, </w:t>
      </w:r>
      <w:r w:rsidRPr="003F4CCB">
        <w:rPr>
          <w:rFonts w:ascii="Times New Roman" w:hAnsi="Times New Roman" w:cs="Times New Roman"/>
          <w:bCs/>
          <w:kern w:val="36"/>
        </w:rPr>
        <w:t>214-221. (Data-based article)</w:t>
      </w:r>
    </w:p>
    <w:p w14:paraId="467A0895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  <w:bCs/>
          <w:kern w:val="36"/>
        </w:rPr>
      </w:pPr>
    </w:p>
    <w:p w14:paraId="52A8093B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  <w:bCs/>
          <w:kern w:val="36"/>
        </w:rPr>
      </w:pPr>
      <w:r w:rsidRPr="003F4CCB">
        <w:rPr>
          <w:rFonts w:ascii="Times New Roman" w:hAnsi="Times New Roman" w:cs="Times New Roman"/>
          <w:bCs/>
        </w:rPr>
        <w:t>Purtzer, M., &amp;</w:t>
      </w:r>
      <w:r w:rsidRPr="003F4CCB">
        <w:rPr>
          <w:rFonts w:ascii="Times New Roman" w:hAnsi="Times New Roman" w:cs="Times New Roman"/>
          <w:b/>
          <w:bCs/>
        </w:rPr>
        <w:t xml:space="preserve"> Thomas, J.</w:t>
      </w:r>
      <w:r w:rsidRPr="003F4CCB">
        <w:rPr>
          <w:rFonts w:ascii="Times New Roman" w:hAnsi="Times New Roman" w:cs="Times New Roman"/>
          <w:bCs/>
        </w:rPr>
        <w:t xml:space="preserve"> (2019). Intentionality in nurse leadership: Caring as a bridge to supporting Native American health. </w:t>
      </w:r>
      <w:r w:rsidRPr="003F4CCB">
        <w:rPr>
          <w:rFonts w:ascii="Times New Roman" w:hAnsi="Times New Roman" w:cs="Times New Roman"/>
          <w:bCs/>
          <w:i/>
        </w:rPr>
        <w:t>Public Health Nursing, 36,</w:t>
      </w:r>
      <w:r w:rsidRPr="003F4CCB">
        <w:rPr>
          <w:rFonts w:ascii="Times New Roman" w:hAnsi="Times New Roman" w:cs="Times New Roman"/>
          <w:bCs/>
        </w:rPr>
        <w:t xml:space="preserve"> 276-283.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14:paraId="1376F2C1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  <w:bCs/>
        </w:rPr>
      </w:pPr>
    </w:p>
    <w:p w14:paraId="554B932E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  <w:bCs/>
          <w:kern w:val="36"/>
        </w:rPr>
      </w:pP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>, Lutes, L., Smirnova, E., Das, B., Huzurbazar, S., Aldrich, L., &amp; Lee, M. (2019). Self-concept in the context of diabetes prevention: Development of the lifestyle health-related self-concept (Lifestyle-HRSC) questionnaire.</w:t>
      </w:r>
      <w:r w:rsidRPr="003F4CCB">
        <w:rPr>
          <w:rFonts w:ascii="Times New Roman" w:hAnsi="Times New Roman" w:cs="Times New Roman"/>
          <w:i/>
        </w:rPr>
        <w:t xml:space="preserve"> American Journal of Health Promotion, 33</w:t>
      </w:r>
      <w:r w:rsidRPr="003F4CCB">
        <w:rPr>
          <w:rFonts w:ascii="Times New Roman" w:hAnsi="Times New Roman" w:cs="Times New Roman"/>
        </w:rPr>
        <w:t xml:space="preserve">(3), 452-456.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14:paraId="4F5A26F9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</w:rPr>
      </w:pPr>
    </w:p>
    <w:p w14:paraId="50960170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  <w:bCs/>
        </w:rPr>
      </w:pPr>
      <w:r w:rsidRPr="003F4CCB">
        <w:rPr>
          <w:rFonts w:ascii="Times New Roman" w:hAnsi="Times New Roman" w:cs="Times New Roman"/>
          <w:b/>
          <w:bCs/>
        </w:rPr>
        <w:t>Thomas, J.,</w:t>
      </w:r>
      <w:r w:rsidRPr="003F4CCB">
        <w:rPr>
          <w:rFonts w:ascii="Times New Roman" w:hAnsi="Times New Roman" w:cs="Times New Roman"/>
          <w:bCs/>
        </w:rPr>
        <w:t xml:space="preserve"> Moring, J., Nagel, M., Lee, M., Linford, C., Woods, T., &amp; Clinkenbeard, S. (2018). Demands of multiple behavior change in type 2 diabetes risk reduction. </w:t>
      </w:r>
      <w:r w:rsidRPr="003F4CCB">
        <w:rPr>
          <w:rFonts w:ascii="Times New Roman" w:hAnsi="Times New Roman" w:cs="Times New Roman"/>
          <w:bCs/>
          <w:i/>
        </w:rPr>
        <w:t>The</w:t>
      </w:r>
      <w:r w:rsidRPr="003F4CCB">
        <w:rPr>
          <w:rFonts w:ascii="Times New Roman" w:hAnsi="Times New Roman" w:cs="Times New Roman"/>
          <w:bCs/>
        </w:rPr>
        <w:t xml:space="preserve"> </w:t>
      </w:r>
      <w:r w:rsidRPr="003F4CCB">
        <w:rPr>
          <w:rFonts w:ascii="Times New Roman" w:hAnsi="Times New Roman" w:cs="Times New Roman"/>
          <w:bCs/>
          <w:i/>
        </w:rPr>
        <w:t>Journal for Nurse</w:t>
      </w:r>
      <w:r w:rsidRPr="003F4CCB">
        <w:rPr>
          <w:rFonts w:ascii="Times New Roman" w:hAnsi="Times New Roman" w:cs="Times New Roman"/>
          <w:bCs/>
        </w:rPr>
        <w:t xml:space="preserve"> </w:t>
      </w:r>
      <w:r w:rsidRPr="003F4CCB">
        <w:rPr>
          <w:rFonts w:ascii="Times New Roman" w:hAnsi="Times New Roman" w:cs="Times New Roman"/>
          <w:bCs/>
          <w:i/>
        </w:rPr>
        <w:t>Practitioners, 14</w:t>
      </w:r>
      <w:r w:rsidRPr="003F4CCB">
        <w:rPr>
          <w:rFonts w:ascii="Times New Roman" w:hAnsi="Times New Roman" w:cs="Times New Roman"/>
          <w:bCs/>
        </w:rPr>
        <w:t xml:space="preserve">(7), 545-551.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14:paraId="25C1FD81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  <w:b/>
          <w:bCs/>
        </w:rPr>
      </w:pPr>
    </w:p>
    <w:p w14:paraId="1E271336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  <w:bCs/>
        </w:rPr>
        <w:t>Thomas, J.</w:t>
      </w:r>
      <w:r w:rsidRPr="003F4CCB">
        <w:rPr>
          <w:rFonts w:ascii="Times New Roman" w:hAnsi="Times New Roman" w:cs="Times New Roman"/>
          <w:bCs/>
        </w:rPr>
        <w:t xml:space="preserve">, Moring, J. Baker, S., Walker, M., </w:t>
      </w:r>
      <w:r w:rsidRPr="003F4CCB">
        <w:rPr>
          <w:rFonts w:ascii="Times New Roman" w:hAnsi="Times New Roman" w:cs="Times New Roman"/>
        </w:rPr>
        <w:t xml:space="preserve">Warino, T., Hobbs, T., Lindt, A. &amp; Emerson, T. (2017). </w:t>
      </w:r>
      <w:r w:rsidRPr="003F4CCB">
        <w:rPr>
          <w:rFonts w:ascii="Times New Roman" w:hAnsi="Times New Roman" w:cs="Times New Roman"/>
          <w:iCs/>
        </w:rPr>
        <w:t>Do words matter? Health care providers’ use of the term prediabetes</w:t>
      </w:r>
      <w:r w:rsidRPr="003F4CCB">
        <w:rPr>
          <w:rFonts w:ascii="Times New Roman" w:hAnsi="Times New Roman" w:cs="Times New Roman"/>
          <w:bCs/>
        </w:rPr>
        <w:t>.</w:t>
      </w:r>
      <w:r w:rsidRPr="003F4CCB">
        <w:rPr>
          <w:rFonts w:ascii="Times New Roman" w:hAnsi="Times New Roman" w:cs="Times New Roman"/>
          <w:i/>
        </w:rPr>
        <w:t xml:space="preserve"> Health, Risk</w:t>
      </w:r>
      <w:r w:rsidRPr="003F4CCB">
        <w:rPr>
          <w:rFonts w:ascii="Times New Roman" w:hAnsi="Times New Roman" w:cs="Times New Roman"/>
        </w:rPr>
        <w:t xml:space="preserve"> </w:t>
      </w:r>
      <w:r w:rsidRPr="003F4CCB">
        <w:rPr>
          <w:rFonts w:ascii="Times New Roman" w:hAnsi="Times New Roman" w:cs="Times New Roman"/>
          <w:i/>
        </w:rPr>
        <w:t>&amp; Society, 19</w:t>
      </w:r>
      <w:r w:rsidRPr="003F4CCB">
        <w:rPr>
          <w:rFonts w:ascii="Times New Roman" w:hAnsi="Times New Roman" w:cs="Times New Roman"/>
        </w:rPr>
        <w:t xml:space="preserve">(5/6), 301-315.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14:paraId="5C18ADD2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  <w:b/>
        </w:rPr>
      </w:pPr>
    </w:p>
    <w:p w14:paraId="39D13BC3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, &amp; Borrayo, E. (2016). The impact of perceived stress and psychosocial factors on missed class and work among college students. </w:t>
      </w:r>
      <w:r w:rsidRPr="003F4CCB">
        <w:rPr>
          <w:rFonts w:ascii="Times New Roman" w:hAnsi="Times New Roman" w:cs="Times New Roman"/>
          <w:i/>
        </w:rPr>
        <w:t>Journal of College</w:t>
      </w:r>
      <w:r w:rsidRPr="003F4CCB">
        <w:rPr>
          <w:rFonts w:ascii="Times New Roman" w:hAnsi="Times New Roman" w:cs="Times New Roman"/>
        </w:rPr>
        <w:t xml:space="preserve"> </w:t>
      </w:r>
      <w:r w:rsidRPr="003F4CCB">
        <w:rPr>
          <w:rFonts w:ascii="Times New Roman" w:hAnsi="Times New Roman" w:cs="Times New Roman"/>
          <w:i/>
        </w:rPr>
        <w:t>Counseling, 19</w:t>
      </w:r>
      <w:r w:rsidRPr="003F4CCB">
        <w:rPr>
          <w:rFonts w:ascii="Times New Roman" w:hAnsi="Times New Roman" w:cs="Times New Roman"/>
        </w:rPr>
        <w:t xml:space="preserve">(3), 246-260.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14:paraId="2AEE85F4" w14:textId="77777777" w:rsidR="00D2090A" w:rsidRPr="003F4CCB" w:rsidRDefault="00D2090A" w:rsidP="00D2090A">
      <w:pPr>
        <w:tabs>
          <w:tab w:val="left" w:pos="270"/>
        </w:tabs>
        <w:spacing w:after="240"/>
        <w:contextualSpacing/>
        <w:rPr>
          <w:rFonts w:ascii="Times New Roman" w:hAnsi="Times New Roman" w:cs="Times New Roman"/>
          <w:b/>
        </w:rPr>
      </w:pPr>
    </w:p>
    <w:p w14:paraId="1B959A84" w14:textId="77777777" w:rsidR="00D2090A" w:rsidRPr="003F4CCB" w:rsidRDefault="00D2090A" w:rsidP="00D2090A">
      <w:pPr>
        <w:tabs>
          <w:tab w:val="left" w:pos="270"/>
        </w:tabs>
        <w:spacing w:after="240"/>
        <w:contextualSpacing/>
        <w:rPr>
          <w:rFonts w:ascii="Times New Roman" w:hAnsi="Times New Roman" w:cs="Times New Roman"/>
          <w:iCs/>
        </w:rPr>
      </w:pPr>
      <w:r w:rsidRPr="003F4CCB">
        <w:rPr>
          <w:rFonts w:ascii="Times New Roman" w:hAnsi="Times New Roman" w:cs="Times New Roman"/>
          <w:b/>
        </w:rPr>
        <w:t>Thomas, J.,</w:t>
      </w:r>
      <w:r w:rsidRPr="003F4CCB">
        <w:rPr>
          <w:rFonts w:ascii="Times New Roman" w:hAnsi="Times New Roman" w:cs="Times New Roman"/>
        </w:rPr>
        <w:t xml:space="preserve"> Moring, J., Harvey, T., Hobbs, T., &amp; Lindt, A. (2016). </w:t>
      </w:r>
      <w:r w:rsidRPr="003F4CCB">
        <w:rPr>
          <w:rFonts w:ascii="Times New Roman" w:hAnsi="Times New Roman" w:cs="Times New Roman"/>
          <w:iCs/>
        </w:rPr>
        <w:t>Risk of type 2 diabetes: Health care provider perceptions of characteristics that increase</w:t>
      </w:r>
      <w:r w:rsidRPr="003F4CCB">
        <w:rPr>
          <w:rFonts w:ascii="Times New Roman" w:hAnsi="Times New Roman" w:cs="Times New Roman"/>
        </w:rPr>
        <w:t xml:space="preserve"> </w:t>
      </w:r>
      <w:r w:rsidRPr="003F4CCB">
        <w:rPr>
          <w:rFonts w:ascii="Times New Roman" w:hAnsi="Times New Roman" w:cs="Times New Roman"/>
          <w:iCs/>
        </w:rPr>
        <w:t xml:space="preserve">prevention adherence. </w:t>
      </w:r>
      <w:r w:rsidRPr="003F4CCB">
        <w:rPr>
          <w:rFonts w:ascii="Times New Roman" w:hAnsi="Times New Roman" w:cs="Times New Roman"/>
          <w:i/>
          <w:iCs/>
        </w:rPr>
        <w:t>Applied Nursing Research, 32,</w:t>
      </w:r>
      <w:r w:rsidRPr="003F4CCB">
        <w:rPr>
          <w:rFonts w:ascii="Times New Roman" w:hAnsi="Times New Roman" w:cs="Times New Roman"/>
          <w:iCs/>
        </w:rPr>
        <w:t xml:space="preserve"> 1-6.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14:paraId="55556842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</w:rPr>
      </w:pPr>
    </w:p>
    <w:p w14:paraId="488D8F8E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 xml:space="preserve">Moring, J., Bowen, A., </w:t>
      </w: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, &amp; Bira, L. (2015). The emotional and functional impact of the type of tinnitus sensation. </w:t>
      </w:r>
      <w:r w:rsidRPr="003F4CCB">
        <w:rPr>
          <w:rFonts w:ascii="Times New Roman" w:hAnsi="Times New Roman" w:cs="Times New Roman"/>
          <w:i/>
        </w:rPr>
        <w:t>Journal of Clinical Psychology in Medical Settings</w:t>
      </w:r>
      <w:r w:rsidRPr="003F4CCB">
        <w:rPr>
          <w:rFonts w:ascii="Times New Roman" w:hAnsi="Times New Roman" w:cs="Times New Roman"/>
        </w:rPr>
        <w:t xml:space="preserve">, 1-9.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14:paraId="79C923C8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</w:rPr>
      </w:pPr>
    </w:p>
    <w:p w14:paraId="346EB0C2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 xml:space="preserve">Moring, J., Bowen, A., </w:t>
      </w: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, &amp; Joseph, J. (2015). Acceptance mediates the relationship between tinnitus-related cognitions and anxiety sensitivity. </w:t>
      </w:r>
      <w:r w:rsidRPr="003F4CCB">
        <w:rPr>
          <w:rFonts w:ascii="Times New Roman" w:hAnsi="Times New Roman" w:cs="Times New Roman"/>
          <w:i/>
        </w:rPr>
        <w:t>American Journal of</w:t>
      </w:r>
      <w:r w:rsidRPr="003F4CCB">
        <w:rPr>
          <w:rFonts w:ascii="Times New Roman" w:hAnsi="Times New Roman" w:cs="Times New Roman"/>
        </w:rPr>
        <w:t xml:space="preserve"> </w:t>
      </w:r>
      <w:r w:rsidRPr="003F4CCB">
        <w:rPr>
          <w:rFonts w:ascii="Times New Roman" w:hAnsi="Times New Roman" w:cs="Times New Roman"/>
          <w:i/>
        </w:rPr>
        <w:t>Audiology, 24</w:t>
      </w:r>
      <w:r w:rsidRPr="003F4CCB">
        <w:rPr>
          <w:rFonts w:ascii="Times New Roman" w:hAnsi="Times New Roman" w:cs="Times New Roman"/>
        </w:rPr>
        <w:t xml:space="preserve">(2), 235-242.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14:paraId="157FDB1F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</w:rPr>
      </w:pPr>
    </w:p>
    <w:p w14:paraId="6505E32A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 xml:space="preserve">Moring, J., Bowen, A., &amp; </w:t>
      </w:r>
      <w:r w:rsidRPr="003F4CCB">
        <w:rPr>
          <w:rFonts w:ascii="Times New Roman" w:hAnsi="Times New Roman" w:cs="Times New Roman"/>
          <w:b/>
        </w:rPr>
        <w:t xml:space="preserve">Thomas, J. </w:t>
      </w:r>
      <w:r w:rsidRPr="003F4CCB">
        <w:rPr>
          <w:rFonts w:ascii="Times New Roman" w:hAnsi="Times New Roman" w:cs="Times New Roman"/>
        </w:rPr>
        <w:t xml:space="preserve">(2014). Use of the implicit association test for the measurement of tinnitus-related distress. </w:t>
      </w:r>
      <w:r w:rsidRPr="003F4CCB">
        <w:rPr>
          <w:rFonts w:ascii="Times New Roman" w:hAnsi="Times New Roman" w:cs="Times New Roman"/>
          <w:i/>
        </w:rPr>
        <w:t>American Journal of Audiology, 23</w:t>
      </w:r>
      <w:r w:rsidRPr="003F4CCB">
        <w:rPr>
          <w:rFonts w:ascii="Times New Roman" w:hAnsi="Times New Roman" w:cs="Times New Roman"/>
        </w:rPr>
        <w:t xml:space="preserve">(3), 293-302.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14:paraId="2DE8B739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  <w:b/>
        </w:rPr>
      </w:pPr>
    </w:p>
    <w:p w14:paraId="53C9CDF0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  <w:iCs/>
        </w:rPr>
      </w:pPr>
      <w:r w:rsidRPr="003F4CCB">
        <w:rPr>
          <w:rFonts w:ascii="Times New Roman" w:hAnsi="Times New Roman" w:cs="Times New Roman"/>
          <w:b/>
        </w:rPr>
        <w:t>Thomas, J.,</w:t>
      </w:r>
      <w:r w:rsidRPr="003F4CCB">
        <w:rPr>
          <w:rFonts w:ascii="Times New Roman" w:hAnsi="Times New Roman" w:cs="Times New Roman"/>
        </w:rPr>
        <w:t xml:space="preserve"> &amp; Borrayo, E. (2014). The combined influence of </w:t>
      </w:r>
      <w:r w:rsidRPr="003F4CCB">
        <w:rPr>
          <w:rFonts w:ascii="Times New Roman" w:hAnsi="Times New Roman" w:cs="Times New Roman"/>
          <w:iCs/>
        </w:rPr>
        <w:t>psychosocial factors on illness behavior among women</w:t>
      </w:r>
      <w:r w:rsidRPr="003F4CCB">
        <w:rPr>
          <w:rFonts w:ascii="Times New Roman" w:hAnsi="Times New Roman" w:cs="Times New Roman"/>
        </w:rPr>
        <w:t xml:space="preserve">. </w:t>
      </w:r>
      <w:r w:rsidRPr="003F4CCB">
        <w:rPr>
          <w:rFonts w:ascii="Times New Roman" w:hAnsi="Times New Roman" w:cs="Times New Roman"/>
          <w:i/>
        </w:rPr>
        <w:t>Women &amp; Health, 54</w:t>
      </w:r>
      <w:r w:rsidRPr="003F4CCB">
        <w:rPr>
          <w:rFonts w:ascii="Times New Roman" w:hAnsi="Times New Roman" w:cs="Times New Roman"/>
        </w:rPr>
        <w:t>(6),</w:t>
      </w:r>
      <w:r w:rsidRPr="003F4CCB">
        <w:rPr>
          <w:rFonts w:ascii="Times New Roman" w:hAnsi="Times New Roman" w:cs="Times New Roman"/>
          <w:i/>
        </w:rPr>
        <w:t xml:space="preserve"> </w:t>
      </w:r>
      <w:r w:rsidRPr="003F4CCB">
        <w:rPr>
          <w:rFonts w:ascii="Times New Roman" w:hAnsi="Times New Roman" w:cs="Times New Roman"/>
        </w:rPr>
        <w:t xml:space="preserve">530-551.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14:paraId="7FEE4DEB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  <w:b/>
        </w:rPr>
      </w:pPr>
    </w:p>
    <w:p w14:paraId="7430397D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J.,</w:t>
      </w:r>
      <w:r w:rsidRPr="003F4CCB">
        <w:rPr>
          <w:rFonts w:ascii="Times New Roman" w:hAnsi="Times New Roman" w:cs="Times New Roman"/>
        </w:rPr>
        <w:t xml:space="preserve"> Hart, A. M., &amp; Burman, M. (2014). Improving health promotion and disease prevention in NP-delivered primary care. </w:t>
      </w:r>
      <w:r w:rsidRPr="003F4CCB">
        <w:rPr>
          <w:rFonts w:ascii="Times New Roman" w:hAnsi="Times New Roman" w:cs="Times New Roman"/>
          <w:i/>
        </w:rPr>
        <w:t>The Journal for Nurse Practitioners, 10</w:t>
      </w:r>
      <w:r w:rsidRPr="003F4CCB">
        <w:rPr>
          <w:rFonts w:ascii="Times New Roman" w:hAnsi="Times New Roman" w:cs="Times New Roman"/>
        </w:rPr>
        <w:t>(4), 221-228. (Review article)</w:t>
      </w:r>
    </w:p>
    <w:p w14:paraId="791A59D5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  <w:b/>
        </w:rPr>
      </w:pPr>
    </w:p>
    <w:p w14:paraId="02F5301A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  <w:bCs/>
        </w:rPr>
      </w:pPr>
      <w:r w:rsidRPr="003F4CCB">
        <w:rPr>
          <w:rFonts w:ascii="Times New Roman" w:hAnsi="Times New Roman" w:cs="Times New Roman"/>
          <w:b/>
        </w:rPr>
        <w:t>Thomas, J.,</w:t>
      </w:r>
      <w:r w:rsidRPr="003F4CCB">
        <w:rPr>
          <w:rFonts w:ascii="Times New Roman" w:hAnsi="Times New Roman" w:cs="Times New Roman"/>
        </w:rPr>
        <w:t xml:space="preserve"> &amp; Moring, J. (2014). </w:t>
      </w:r>
      <w:r w:rsidRPr="003F4CCB">
        <w:rPr>
          <w:rFonts w:ascii="Times New Roman" w:hAnsi="Times New Roman" w:cs="Times New Roman"/>
          <w:bCs/>
        </w:rPr>
        <w:t xml:space="preserve">Development and validation of the revised generalized health-related self-concept inventory. </w:t>
      </w:r>
      <w:r w:rsidRPr="003F4CCB">
        <w:rPr>
          <w:rFonts w:ascii="Times New Roman" w:hAnsi="Times New Roman" w:cs="Times New Roman"/>
          <w:bCs/>
          <w:i/>
        </w:rPr>
        <w:t>American</w:t>
      </w:r>
      <w:r w:rsidRPr="003F4CCB">
        <w:rPr>
          <w:rFonts w:ascii="Times New Roman" w:hAnsi="Times New Roman" w:cs="Times New Roman"/>
          <w:bCs/>
        </w:rPr>
        <w:t xml:space="preserve"> </w:t>
      </w:r>
      <w:r w:rsidRPr="003F4CCB">
        <w:rPr>
          <w:rFonts w:ascii="Times New Roman" w:hAnsi="Times New Roman" w:cs="Times New Roman"/>
          <w:bCs/>
          <w:i/>
        </w:rPr>
        <w:t>Journal of Health Behavior, 38</w:t>
      </w:r>
      <w:r w:rsidRPr="003F4CCB">
        <w:rPr>
          <w:rFonts w:ascii="Times New Roman" w:hAnsi="Times New Roman" w:cs="Times New Roman"/>
          <w:bCs/>
        </w:rPr>
        <w:t xml:space="preserve">(4), 614-623.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14:paraId="13430255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</w:rPr>
      </w:pPr>
    </w:p>
    <w:p w14:paraId="0CBD22CB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lastRenderedPageBreak/>
        <w:t xml:space="preserve">Tompkins, S., Roeder, J., </w:t>
      </w:r>
      <w:r w:rsidRPr="003F4CCB">
        <w:rPr>
          <w:rFonts w:ascii="Times New Roman" w:hAnsi="Times New Roman" w:cs="Times New Roman"/>
          <w:b/>
        </w:rPr>
        <w:t>Thomas, J.</w:t>
      </w:r>
      <w:r w:rsidRPr="003F4CCB">
        <w:rPr>
          <w:rFonts w:ascii="Times New Roman" w:hAnsi="Times New Roman" w:cs="Times New Roman"/>
        </w:rPr>
        <w:t xml:space="preserve">, &amp; Koch, K. (2013). Effectiveness of a relationship enrichment program on couples living with Multiple Sclerosis. </w:t>
      </w:r>
      <w:r w:rsidRPr="003F4CCB">
        <w:rPr>
          <w:rFonts w:ascii="Times New Roman" w:hAnsi="Times New Roman" w:cs="Times New Roman"/>
          <w:i/>
        </w:rPr>
        <w:t>International Journal of MS</w:t>
      </w:r>
      <w:r w:rsidRPr="003F4CCB">
        <w:rPr>
          <w:rFonts w:ascii="Times New Roman" w:hAnsi="Times New Roman" w:cs="Times New Roman"/>
        </w:rPr>
        <w:t xml:space="preserve"> </w:t>
      </w:r>
      <w:r w:rsidRPr="003F4CCB">
        <w:rPr>
          <w:rFonts w:ascii="Times New Roman" w:hAnsi="Times New Roman" w:cs="Times New Roman"/>
          <w:i/>
        </w:rPr>
        <w:t xml:space="preserve">Care, 15, </w:t>
      </w:r>
      <w:r w:rsidRPr="003F4CCB">
        <w:rPr>
          <w:rFonts w:ascii="Times New Roman" w:hAnsi="Times New Roman" w:cs="Times New Roman"/>
        </w:rPr>
        <w:t xml:space="preserve">27-34.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14:paraId="4EEC7ACB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</w:rPr>
      </w:pPr>
    </w:p>
    <w:p w14:paraId="612FAEA9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 xml:space="preserve">Canetto, S., Trott, C., </w:t>
      </w:r>
      <w:r w:rsidRPr="003F4CCB">
        <w:rPr>
          <w:rFonts w:ascii="Times New Roman" w:hAnsi="Times New Roman" w:cs="Times New Roman"/>
          <w:b/>
        </w:rPr>
        <w:t>Thomas, J.,</w:t>
      </w:r>
      <w:r w:rsidRPr="003F4CCB">
        <w:rPr>
          <w:rFonts w:ascii="Times New Roman" w:hAnsi="Times New Roman" w:cs="Times New Roman"/>
        </w:rPr>
        <w:t xml:space="preserve"> Wynstra, C., &amp; Stoops, T. (2012). Career plans of atmospheric science graduate students: Does gender matter? </w:t>
      </w:r>
      <w:r w:rsidRPr="003F4CCB">
        <w:rPr>
          <w:rFonts w:ascii="Times New Roman" w:hAnsi="Times New Roman" w:cs="Times New Roman"/>
          <w:i/>
        </w:rPr>
        <w:t>Journal of Geoscience</w:t>
      </w:r>
      <w:r w:rsidRPr="003F4CCB">
        <w:rPr>
          <w:rFonts w:ascii="Times New Roman" w:hAnsi="Times New Roman" w:cs="Times New Roman"/>
        </w:rPr>
        <w:t xml:space="preserve"> </w:t>
      </w:r>
      <w:r w:rsidRPr="003F4CCB">
        <w:rPr>
          <w:rFonts w:ascii="Times New Roman" w:hAnsi="Times New Roman" w:cs="Times New Roman"/>
          <w:i/>
        </w:rPr>
        <w:t xml:space="preserve">Education, 60, </w:t>
      </w:r>
      <w:r w:rsidRPr="003F4CCB">
        <w:rPr>
          <w:rFonts w:ascii="Times New Roman" w:hAnsi="Times New Roman" w:cs="Times New Roman"/>
        </w:rPr>
        <w:t xml:space="preserve">408-416.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14:paraId="7D4C7F54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  <w:b/>
        </w:rPr>
      </w:pPr>
    </w:p>
    <w:p w14:paraId="7ABDB5F8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  <w:b/>
        </w:rPr>
        <w:t>Thomas, J.,</w:t>
      </w:r>
      <w:r w:rsidRPr="003F4CCB">
        <w:rPr>
          <w:rFonts w:ascii="Times New Roman" w:hAnsi="Times New Roman" w:cs="Times New Roman"/>
        </w:rPr>
        <w:t xml:space="preserve"> &amp; Borrayo, E. (2011). An examination of moderators of stress and illness behavior. </w:t>
      </w:r>
      <w:r w:rsidRPr="003F4CCB">
        <w:rPr>
          <w:rFonts w:ascii="Times New Roman" w:hAnsi="Times New Roman" w:cs="Times New Roman"/>
          <w:i/>
        </w:rPr>
        <w:t>Psychology, 2</w:t>
      </w:r>
      <w:r w:rsidRPr="003F4CCB">
        <w:rPr>
          <w:rFonts w:ascii="Times New Roman" w:hAnsi="Times New Roman" w:cs="Times New Roman"/>
        </w:rPr>
        <w:t xml:space="preserve">(6), 590-597.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14:paraId="5AFAE00E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</w:rPr>
      </w:pPr>
    </w:p>
    <w:p w14:paraId="657267C1" w14:textId="77777777" w:rsidR="00D2090A" w:rsidRPr="003F4CCB" w:rsidRDefault="00D2090A" w:rsidP="00D2090A">
      <w:pPr>
        <w:tabs>
          <w:tab w:val="left" w:pos="270"/>
        </w:tabs>
        <w:rPr>
          <w:rFonts w:ascii="Times New Roman" w:hAnsi="Times New Roman" w:cs="Times New Roman"/>
        </w:rPr>
      </w:pPr>
      <w:r w:rsidRPr="003F4CCB">
        <w:rPr>
          <w:rFonts w:ascii="Times New Roman" w:hAnsi="Times New Roman" w:cs="Times New Roman"/>
        </w:rPr>
        <w:t xml:space="preserve">Borrayo, E., </w:t>
      </w:r>
      <w:r w:rsidRPr="003F4CCB">
        <w:rPr>
          <w:rFonts w:ascii="Times New Roman" w:hAnsi="Times New Roman" w:cs="Times New Roman"/>
          <w:b/>
        </w:rPr>
        <w:t>Thomas, J.,</w:t>
      </w:r>
      <w:r w:rsidRPr="003F4CCB">
        <w:rPr>
          <w:rFonts w:ascii="Times New Roman" w:hAnsi="Times New Roman" w:cs="Times New Roman"/>
        </w:rPr>
        <w:t xml:space="preserve"> &amp; </w:t>
      </w:r>
      <w:proofErr w:type="spellStart"/>
      <w:r w:rsidRPr="003F4CCB">
        <w:rPr>
          <w:rFonts w:ascii="Times New Roman" w:hAnsi="Times New Roman" w:cs="Times New Roman"/>
        </w:rPr>
        <w:t>Lawsin</w:t>
      </w:r>
      <w:proofErr w:type="spellEnd"/>
      <w:r w:rsidRPr="003F4CCB">
        <w:rPr>
          <w:rFonts w:ascii="Times New Roman" w:hAnsi="Times New Roman" w:cs="Times New Roman"/>
        </w:rPr>
        <w:t xml:space="preserve">, C. (2004). Cervical cancer screening among Latinas: The importance of referral and participation in parallel cancer screening behaviors. </w:t>
      </w:r>
      <w:r w:rsidRPr="003F4CCB">
        <w:rPr>
          <w:rFonts w:ascii="Times New Roman" w:hAnsi="Times New Roman" w:cs="Times New Roman"/>
          <w:i/>
        </w:rPr>
        <w:t>Women &amp;</w:t>
      </w:r>
      <w:r w:rsidRPr="003F4CCB">
        <w:rPr>
          <w:rFonts w:ascii="Times New Roman" w:hAnsi="Times New Roman" w:cs="Times New Roman"/>
        </w:rPr>
        <w:t xml:space="preserve"> </w:t>
      </w:r>
      <w:r w:rsidRPr="003F4CCB">
        <w:rPr>
          <w:rFonts w:ascii="Times New Roman" w:hAnsi="Times New Roman" w:cs="Times New Roman"/>
          <w:i/>
        </w:rPr>
        <w:t>Health, 39</w:t>
      </w:r>
      <w:r w:rsidRPr="003F4CCB">
        <w:rPr>
          <w:rFonts w:ascii="Times New Roman" w:hAnsi="Times New Roman" w:cs="Times New Roman"/>
        </w:rPr>
        <w:t xml:space="preserve">(2), 13-29. </w:t>
      </w:r>
      <w:r w:rsidRPr="003F4CCB">
        <w:rPr>
          <w:rFonts w:ascii="Times New Roman" w:hAnsi="Times New Roman" w:cs="Times New Roman"/>
          <w:bCs/>
          <w:kern w:val="36"/>
        </w:rPr>
        <w:t>(Data-based article)</w:t>
      </w:r>
    </w:p>
    <w:p w14:paraId="04B155E0" w14:textId="77777777" w:rsidR="006A4211" w:rsidRDefault="006A4211"/>
    <w:sectPr w:rsidR="006A4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0A"/>
    <w:rsid w:val="00364910"/>
    <w:rsid w:val="006A4211"/>
    <w:rsid w:val="00883512"/>
    <w:rsid w:val="009C0F0B"/>
    <w:rsid w:val="00D2090A"/>
    <w:rsid w:val="00ED726F"/>
    <w:rsid w:val="00F4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F969"/>
  <w15:chartTrackingRefBased/>
  <w15:docId w15:val="{EE309DCB-7D9A-49DF-B4C9-7218B280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90A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9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9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9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9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9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90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90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90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90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9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0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90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0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90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0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90A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0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9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863</Words>
  <Characters>5173</Characters>
  <Application>Microsoft Office Word</Application>
  <DocSecurity>0</DocSecurity>
  <Lines>105</Lines>
  <Paragraphs>31</Paragraphs>
  <ScaleCrop>false</ScaleCrop>
  <Company>University of Wyoming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Kay Isaak</dc:creator>
  <cp:keywords/>
  <dc:description/>
  <cp:lastModifiedBy>Kristine Kay Isaak</cp:lastModifiedBy>
  <cp:revision>1</cp:revision>
  <dcterms:created xsi:type="dcterms:W3CDTF">2026-04-06T18:20:00Z</dcterms:created>
  <dcterms:modified xsi:type="dcterms:W3CDTF">2026-04-06T18:21:00Z</dcterms:modified>
</cp:coreProperties>
</file>