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DE3525" w:rsidP="00F244ED">
            <w:pPr>
              <w:pStyle w:val="Lettertype"/>
              <w:tabs>
                <w:tab w:val="left" w:pos="1440"/>
              </w:tabs>
            </w:pPr>
            <w:r>
              <w:rPr>
                <w:noProof/>
              </w:rPr>
              <w:drawing>
                <wp:inline distT="0" distB="0" distL="0" distR="0">
                  <wp:extent cx="2562225" cy="647700"/>
                  <wp:effectExtent l="0" t="0" r="9525" b="0"/>
                  <wp:docPr id="2"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r>
              <w:rPr>
                <w:sz w:val="16"/>
              </w:rPr>
              <w:t>Dept</w:t>
            </w:r>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Pr="00885DD3" w:rsidRDefault="0073437D"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0F0C90" w:rsidP="00F244ED">
      <w:pPr>
        <w:tabs>
          <w:tab w:val="left" w:pos="1440"/>
        </w:tabs>
        <w:jc w:val="center"/>
        <w:rPr>
          <w:rFonts w:ascii="Arial" w:hAnsi="Arial"/>
          <w:b/>
        </w:rPr>
      </w:pPr>
      <w:r>
        <w:rPr>
          <w:rFonts w:ascii="Arial" w:hAnsi="Arial"/>
          <w:b/>
        </w:rPr>
        <w:t>Minutes</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4A3512">
        <w:rPr>
          <w:rFonts w:ascii="Arial" w:hAnsi="Arial"/>
          <w:b/>
        </w:rPr>
        <w:t>2</w:t>
      </w:r>
    </w:p>
    <w:p w:rsidR="0073437D" w:rsidRDefault="0073437D" w:rsidP="00F244ED">
      <w:pPr>
        <w:tabs>
          <w:tab w:val="left" w:pos="1440"/>
        </w:tabs>
        <w:jc w:val="both"/>
        <w:rPr>
          <w:rFonts w:ascii="Arial" w:hAnsi="Arial"/>
          <w:b/>
        </w:rPr>
      </w:pPr>
    </w:p>
    <w:p w:rsidR="00EC0EF0" w:rsidRDefault="004A3512" w:rsidP="00F244ED">
      <w:pPr>
        <w:pStyle w:val="Heading1"/>
        <w:tabs>
          <w:tab w:val="left" w:pos="1440"/>
        </w:tabs>
        <w:rPr>
          <w:szCs w:val="24"/>
        </w:rPr>
      </w:pPr>
      <w:r>
        <w:rPr>
          <w:szCs w:val="24"/>
        </w:rPr>
        <w:t>Apr</w:t>
      </w:r>
      <w:r w:rsidR="00937CC2">
        <w:rPr>
          <w:szCs w:val="24"/>
        </w:rPr>
        <w:t>. 2</w:t>
      </w:r>
      <w:r>
        <w:rPr>
          <w:szCs w:val="24"/>
        </w:rPr>
        <w:t>6</w:t>
      </w:r>
      <w:r w:rsidR="00937CC2">
        <w:rPr>
          <w:szCs w:val="24"/>
        </w:rPr>
        <w:t>th</w:t>
      </w:r>
      <w:r w:rsidR="001D3A79">
        <w:rPr>
          <w:szCs w:val="24"/>
        </w:rPr>
        <w:t>, 20</w:t>
      </w:r>
      <w:r w:rsidR="005D0485">
        <w:rPr>
          <w:szCs w:val="24"/>
        </w:rPr>
        <w:t>1</w:t>
      </w:r>
      <w:r w:rsidR="00BD2EBC">
        <w:rPr>
          <w:szCs w:val="24"/>
        </w:rPr>
        <w:t>3</w:t>
      </w:r>
      <w:r w:rsidR="00525129">
        <w:rPr>
          <w:szCs w:val="24"/>
        </w:rPr>
        <w:tab/>
      </w:r>
      <w:r w:rsidR="008E57DE">
        <w:rPr>
          <w:szCs w:val="24"/>
        </w:rPr>
        <w:tab/>
      </w:r>
      <w:r w:rsidR="00D27AD6">
        <w:rPr>
          <w:szCs w:val="24"/>
        </w:rPr>
        <w:t xml:space="preserve">     </w:t>
      </w:r>
      <w:r w:rsidR="00D27AD6">
        <w:rPr>
          <w:szCs w:val="24"/>
        </w:rPr>
        <w:tab/>
      </w:r>
      <w:r w:rsidR="0086565C">
        <w:rPr>
          <w:szCs w:val="24"/>
        </w:rPr>
        <w:tab/>
      </w:r>
      <w:r w:rsidR="00B0141F">
        <w:rPr>
          <w:szCs w:val="24"/>
        </w:rPr>
        <w:tab/>
      </w:r>
      <w:r w:rsidR="00586E6B">
        <w:rPr>
          <w:szCs w:val="24"/>
        </w:rPr>
        <w:tab/>
      </w:r>
      <w:r w:rsidR="00D414A8">
        <w:rPr>
          <w:szCs w:val="24"/>
        </w:rPr>
        <w:tab/>
      </w:r>
      <w:r w:rsidR="00852CB3">
        <w:rPr>
          <w:szCs w:val="24"/>
        </w:rPr>
        <w:t xml:space="preserve">Tobin </w:t>
      </w:r>
      <w:proofErr w:type="spellStart"/>
      <w:r w:rsidR="00852CB3">
        <w:rPr>
          <w:szCs w:val="24"/>
        </w:rPr>
        <w:t>Rm</w:t>
      </w:r>
      <w:proofErr w:type="spellEnd"/>
      <w:r w:rsidR="00852CB3">
        <w:rPr>
          <w:szCs w:val="24"/>
        </w:rPr>
        <w:t xml:space="preserve">, Knight Hall </w:t>
      </w:r>
    </w:p>
    <w:p w:rsidR="0073437D" w:rsidRDefault="00675436" w:rsidP="00F244ED">
      <w:pPr>
        <w:pStyle w:val="Heading1"/>
        <w:tabs>
          <w:tab w:val="left" w:pos="1440"/>
        </w:tabs>
      </w:pPr>
      <w:r>
        <w:t>1</w:t>
      </w:r>
      <w:r w:rsidR="00F61B3F">
        <w:t xml:space="preserve">:00 </w:t>
      </w:r>
      <w:r w:rsidR="004A3512">
        <w:t>P</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0F0C90" w:rsidRPr="000F0C90" w:rsidRDefault="000F0C90" w:rsidP="00F244ED">
      <w:pPr>
        <w:tabs>
          <w:tab w:val="left" w:pos="1440"/>
        </w:tabs>
        <w:jc w:val="both"/>
        <w:rPr>
          <w:rFonts w:ascii="Arial" w:hAnsi="Arial"/>
        </w:rPr>
      </w:pPr>
      <w:r>
        <w:rPr>
          <w:rFonts w:ascii="Arial" w:hAnsi="Arial"/>
          <w:b/>
        </w:rPr>
        <w:t xml:space="preserve">Present: </w:t>
      </w:r>
      <w:r>
        <w:rPr>
          <w:rFonts w:ascii="Arial" w:hAnsi="Arial"/>
        </w:rPr>
        <w:t>Bruce Cameron, Steve Barrett, Gracie Lawson-Borders, Rex Gantenbein</w:t>
      </w:r>
      <w:r w:rsidR="00B76BB4">
        <w:rPr>
          <w:rFonts w:ascii="Arial" w:hAnsi="Arial"/>
        </w:rPr>
        <w:t>, Dannele Peck, Kent Drummond, Trent Allen</w:t>
      </w:r>
    </w:p>
    <w:p w:rsidR="00244ABF" w:rsidRPr="00244ABF" w:rsidRDefault="00244ABF" w:rsidP="00F244ED">
      <w:pPr>
        <w:tabs>
          <w:tab w:val="left" w:pos="1440"/>
        </w:tabs>
      </w:pPr>
    </w:p>
    <w:p w:rsidR="00DB6D0A" w:rsidRDefault="0073437D" w:rsidP="00F244ED">
      <w:pPr>
        <w:pStyle w:val="Heading2"/>
        <w:tabs>
          <w:tab w:val="left" w:pos="1440"/>
        </w:tabs>
        <w:rPr>
          <w:szCs w:val="24"/>
        </w:rPr>
      </w:pPr>
      <w:r>
        <w:rPr>
          <w:szCs w:val="24"/>
        </w:rPr>
        <w:t>Part I – Consent Agenda</w:t>
      </w:r>
    </w:p>
    <w:p w:rsidR="00C61C6F" w:rsidRDefault="00C61C6F" w:rsidP="00C61C6F"/>
    <w:p w:rsidR="00C900C6" w:rsidRDefault="00C900C6" w:rsidP="00C900C6">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C900C6" w:rsidRDefault="00C900C6" w:rsidP="00C900C6">
      <w:pPr>
        <w:tabs>
          <w:tab w:val="left" w:pos="1440"/>
        </w:tabs>
        <w:rPr>
          <w:iCs/>
        </w:rPr>
      </w:pPr>
    </w:p>
    <w:p w:rsidR="004A6B10" w:rsidRDefault="004A6B10" w:rsidP="00C900C6">
      <w:pPr>
        <w:tabs>
          <w:tab w:val="left" w:pos="1440"/>
        </w:tabs>
        <w:rPr>
          <w:b/>
          <w:iCs/>
        </w:rPr>
      </w:pPr>
      <w:r>
        <w:rPr>
          <w:b/>
          <w:iCs/>
        </w:rPr>
        <w:t>PATB/ANSC</w:t>
      </w:r>
    </w:p>
    <w:p w:rsidR="004A6B10" w:rsidRDefault="004A6B10" w:rsidP="00C900C6">
      <w:pPr>
        <w:tabs>
          <w:tab w:val="left" w:pos="1440"/>
        </w:tabs>
        <w:rPr>
          <w:b/>
          <w:iCs/>
        </w:rPr>
      </w:pPr>
      <w:r>
        <w:rPr>
          <w:b/>
          <w:iCs/>
        </w:rPr>
        <w:t>4111</w:t>
      </w:r>
      <w:r>
        <w:rPr>
          <w:b/>
          <w:iCs/>
        </w:rPr>
        <w:tab/>
        <w:t>EQUINE HEALTH &amp; DISEASE, 2 hrs.</w:t>
      </w:r>
    </w:p>
    <w:p w:rsidR="004A6B10" w:rsidRDefault="004A6B10" w:rsidP="004A6B10">
      <w:pPr>
        <w:tabs>
          <w:tab w:val="left" w:pos="1440"/>
        </w:tabs>
        <w:ind w:left="1440"/>
        <w:rPr>
          <w:iCs/>
        </w:rPr>
      </w:pPr>
      <w:r w:rsidRPr="00283971">
        <w:rPr>
          <w:b/>
          <w:i/>
          <w:iCs/>
        </w:rPr>
        <w:t>Current Course Description and Prerequisites</w:t>
      </w:r>
      <w:r w:rsidRPr="00283971">
        <w:rPr>
          <w:b/>
          <w:iCs/>
        </w:rPr>
        <w:t>:</w:t>
      </w:r>
      <w:r>
        <w:rPr>
          <w:b/>
          <w:iCs/>
        </w:rPr>
        <w:t xml:space="preserve"> </w:t>
      </w:r>
      <w:r w:rsidRPr="004A6B10">
        <w:rPr>
          <w:iCs/>
        </w:rPr>
        <w:t xml:space="preserve">To familiarize students with identification, prevention and treatment of diseases in horses through proper health management techniques. Cross listed with ANSC 4111. </w:t>
      </w:r>
    </w:p>
    <w:p w:rsidR="004A6B10" w:rsidRDefault="004A6B10" w:rsidP="004A6B10">
      <w:pPr>
        <w:tabs>
          <w:tab w:val="left" w:pos="1440"/>
        </w:tabs>
        <w:ind w:left="1440"/>
        <w:rPr>
          <w:iCs/>
        </w:rPr>
      </w:pPr>
      <w:r w:rsidRPr="004A6B10">
        <w:rPr>
          <w:i/>
          <w:iCs/>
        </w:rPr>
        <w:t>Prerequisites</w:t>
      </w:r>
      <w:r w:rsidRPr="004A6B10">
        <w:rPr>
          <w:iCs/>
        </w:rPr>
        <w:t>: ANSC 1030, ANSC 3150.</w:t>
      </w:r>
    </w:p>
    <w:p w:rsidR="004A6B10" w:rsidRDefault="004A6B10" w:rsidP="004A6B10">
      <w:pPr>
        <w:tabs>
          <w:tab w:val="left" w:pos="1440"/>
        </w:tabs>
        <w:ind w:left="1440"/>
        <w:rPr>
          <w:b/>
          <w:iCs/>
        </w:rPr>
      </w:pPr>
      <w:r w:rsidRPr="00994248">
        <w:rPr>
          <w:b/>
          <w:i/>
          <w:iCs/>
        </w:rPr>
        <w:t xml:space="preserve">Requested </w:t>
      </w:r>
      <w:r>
        <w:rPr>
          <w:b/>
          <w:i/>
          <w:iCs/>
        </w:rPr>
        <w:t>Change of Credit hours and adding a Dual list</w:t>
      </w:r>
      <w:r>
        <w:rPr>
          <w:b/>
          <w:iCs/>
        </w:rPr>
        <w:t>:</w:t>
      </w:r>
    </w:p>
    <w:p w:rsidR="004A6B10" w:rsidRDefault="004A6B10" w:rsidP="004A6B10">
      <w:pPr>
        <w:tabs>
          <w:tab w:val="left" w:pos="1440"/>
        </w:tabs>
        <w:ind w:left="1440"/>
        <w:rPr>
          <w:iCs/>
        </w:rPr>
      </w:pPr>
      <w:r>
        <w:rPr>
          <w:iCs/>
        </w:rPr>
        <w:t xml:space="preserve">3 </w:t>
      </w:r>
      <w:proofErr w:type="gramStart"/>
      <w:r>
        <w:rPr>
          <w:iCs/>
        </w:rPr>
        <w:t>hrs.,</w:t>
      </w:r>
      <w:proofErr w:type="gramEnd"/>
      <w:r>
        <w:rPr>
          <w:iCs/>
        </w:rPr>
        <w:t xml:space="preserve"> 5111.</w:t>
      </w:r>
    </w:p>
    <w:p w:rsidR="00DE414A" w:rsidRDefault="00DE414A" w:rsidP="00DE414A">
      <w:pPr>
        <w:tabs>
          <w:tab w:val="left" w:pos="1440"/>
        </w:tabs>
        <w:ind w:left="1440"/>
        <w:rPr>
          <w:iCs/>
        </w:rPr>
      </w:pPr>
      <w:r w:rsidRPr="00153B10">
        <w:rPr>
          <w:b/>
          <w:iCs/>
        </w:rPr>
        <w:t>Action Taken:</w:t>
      </w:r>
      <w:r>
        <w:rPr>
          <w:iCs/>
        </w:rPr>
        <w:t xml:space="preserve"> Approved.</w:t>
      </w:r>
    </w:p>
    <w:p w:rsidR="00E058B7" w:rsidRDefault="00E058B7" w:rsidP="004A6B10">
      <w:pPr>
        <w:tabs>
          <w:tab w:val="left" w:pos="1440"/>
        </w:tabs>
        <w:ind w:left="1440"/>
        <w:rPr>
          <w:iCs/>
        </w:rPr>
      </w:pPr>
    </w:p>
    <w:p w:rsidR="004A6B10" w:rsidRDefault="00E058B7" w:rsidP="00C900C6">
      <w:pPr>
        <w:tabs>
          <w:tab w:val="left" w:pos="1440"/>
        </w:tabs>
        <w:rPr>
          <w:b/>
          <w:iCs/>
        </w:rPr>
      </w:pPr>
      <w:r>
        <w:rPr>
          <w:b/>
          <w:iCs/>
        </w:rPr>
        <w:t>FCSC</w:t>
      </w:r>
    </w:p>
    <w:p w:rsidR="00E058B7" w:rsidRDefault="00E058B7" w:rsidP="00E058B7">
      <w:pPr>
        <w:tabs>
          <w:tab w:val="left" w:pos="1440"/>
        </w:tabs>
        <w:ind w:left="1440" w:hanging="1440"/>
        <w:rPr>
          <w:b/>
          <w:iCs/>
        </w:rPr>
      </w:pPr>
      <w:r>
        <w:rPr>
          <w:b/>
          <w:iCs/>
        </w:rPr>
        <w:t>4010</w:t>
      </w:r>
      <w:r>
        <w:rPr>
          <w:b/>
          <w:iCs/>
        </w:rPr>
        <w:tab/>
        <w:t>PHILOSOPHICAL AND RESEARCH PERSPECTIVES IN FAMILY AND CONSUMER SCIENCES, 2 hrs.</w:t>
      </w:r>
    </w:p>
    <w:p w:rsidR="00E058B7" w:rsidRDefault="00E058B7" w:rsidP="00E058B7">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E058B7">
        <w:rPr>
          <w:iCs/>
        </w:rPr>
        <w:t xml:space="preserve">Enhancement of professional and personal development of students, development of skills for professional employment, as well as exposure to and development of research skills. </w:t>
      </w:r>
      <w:r w:rsidRPr="00E058B7">
        <w:rPr>
          <w:i/>
          <w:iCs/>
        </w:rPr>
        <w:t>Prerequisite</w:t>
      </w:r>
      <w:r w:rsidRPr="00E058B7">
        <w:rPr>
          <w:iCs/>
        </w:rPr>
        <w:t>: FCSC 1010 and senior standing in family and consumer sciences.</w:t>
      </w:r>
    </w:p>
    <w:p w:rsidR="00E058B7" w:rsidRDefault="00E058B7" w:rsidP="00E058B7">
      <w:pPr>
        <w:tabs>
          <w:tab w:val="left" w:pos="1440"/>
        </w:tabs>
        <w:ind w:left="1440"/>
        <w:rPr>
          <w:b/>
          <w:iCs/>
        </w:rPr>
      </w:pPr>
      <w:r w:rsidRPr="00994248">
        <w:rPr>
          <w:b/>
          <w:i/>
          <w:iCs/>
        </w:rPr>
        <w:t xml:space="preserve">Requested </w:t>
      </w:r>
      <w:r>
        <w:rPr>
          <w:b/>
          <w:i/>
          <w:iCs/>
        </w:rPr>
        <w:t>Change of Title and Course Description</w:t>
      </w:r>
      <w:r>
        <w:rPr>
          <w:b/>
          <w:iCs/>
        </w:rPr>
        <w:t>:</w:t>
      </w:r>
    </w:p>
    <w:p w:rsidR="00E058B7" w:rsidRDefault="00E058B7" w:rsidP="00E058B7">
      <w:pPr>
        <w:tabs>
          <w:tab w:val="left" w:pos="1440"/>
        </w:tabs>
        <w:ind w:left="1440"/>
        <w:rPr>
          <w:iCs/>
        </w:rPr>
      </w:pPr>
      <w:r>
        <w:rPr>
          <w:iCs/>
        </w:rPr>
        <w:t>Professional Perspectives in Family and Consumer Sciences,</w:t>
      </w:r>
    </w:p>
    <w:p w:rsidR="00E058B7" w:rsidRPr="00E058B7" w:rsidRDefault="000E0705" w:rsidP="00E058B7">
      <w:pPr>
        <w:tabs>
          <w:tab w:val="left" w:pos="1440"/>
        </w:tabs>
        <w:ind w:left="1440"/>
        <w:rPr>
          <w:iCs/>
        </w:rPr>
      </w:pPr>
      <w:r w:rsidRPr="00363C09">
        <w:rPr>
          <w:noProof/>
        </w:rPr>
        <w:t>Enhancement of personal development and scholarship, professional skills, and understanding of the integrative nature of Family and Consumer Sciences discipline.</w:t>
      </w:r>
    </w:p>
    <w:p w:rsidR="00DE414A" w:rsidRDefault="00DE414A" w:rsidP="00DE414A">
      <w:pPr>
        <w:tabs>
          <w:tab w:val="left" w:pos="1440"/>
        </w:tabs>
        <w:ind w:left="1440"/>
        <w:rPr>
          <w:iCs/>
        </w:rPr>
      </w:pPr>
      <w:r w:rsidRPr="00153B10">
        <w:rPr>
          <w:b/>
          <w:iCs/>
        </w:rPr>
        <w:t>Action Taken:</w:t>
      </w:r>
      <w:r>
        <w:rPr>
          <w:iCs/>
        </w:rPr>
        <w:t xml:space="preserve"> Approved.</w:t>
      </w:r>
    </w:p>
    <w:p w:rsidR="00E058B7" w:rsidRDefault="00E058B7" w:rsidP="00E058B7">
      <w:pPr>
        <w:tabs>
          <w:tab w:val="left" w:pos="1440"/>
        </w:tabs>
        <w:ind w:left="1440" w:hanging="1440"/>
        <w:rPr>
          <w:iCs/>
        </w:rPr>
      </w:pPr>
    </w:p>
    <w:p w:rsidR="00503F89" w:rsidRDefault="00503F89" w:rsidP="00E058B7">
      <w:pPr>
        <w:tabs>
          <w:tab w:val="left" w:pos="1440"/>
        </w:tabs>
        <w:ind w:left="1440" w:hanging="1440"/>
        <w:rPr>
          <w:iCs/>
        </w:rPr>
      </w:pPr>
    </w:p>
    <w:p w:rsidR="00E058B7" w:rsidRDefault="00503F89" w:rsidP="00C900C6">
      <w:pPr>
        <w:tabs>
          <w:tab w:val="left" w:pos="1440"/>
        </w:tabs>
        <w:rPr>
          <w:b/>
          <w:iCs/>
        </w:rPr>
      </w:pPr>
      <w:r>
        <w:rPr>
          <w:b/>
          <w:iCs/>
        </w:rPr>
        <w:t>MOLB</w:t>
      </w:r>
    </w:p>
    <w:p w:rsidR="00503F89" w:rsidRDefault="00503F89" w:rsidP="00C900C6">
      <w:pPr>
        <w:tabs>
          <w:tab w:val="left" w:pos="1440"/>
        </w:tabs>
        <w:rPr>
          <w:b/>
          <w:iCs/>
        </w:rPr>
      </w:pPr>
      <w:r>
        <w:rPr>
          <w:b/>
          <w:iCs/>
        </w:rPr>
        <w:t>4600/5600</w:t>
      </w:r>
      <w:r>
        <w:rPr>
          <w:b/>
          <w:iCs/>
        </w:rPr>
        <w:tab/>
        <w:t>GENERAL BIOCHEMISTRY I, 3 hrs.</w:t>
      </w:r>
    </w:p>
    <w:p w:rsidR="00503F89" w:rsidRDefault="00503F89" w:rsidP="00503F89">
      <w:pPr>
        <w:tabs>
          <w:tab w:val="left" w:pos="1440"/>
        </w:tabs>
        <w:ind w:left="1440"/>
        <w:rPr>
          <w:iCs/>
        </w:rPr>
      </w:pPr>
      <w:r w:rsidRPr="00283971">
        <w:rPr>
          <w:b/>
          <w:i/>
          <w:iCs/>
        </w:rPr>
        <w:t>Current Course Description and Prerequisites</w:t>
      </w:r>
      <w:r w:rsidRPr="00283971">
        <w:rPr>
          <w:b/>
          <w:iCs/>
        </w:rPr>
        <w:t>:</w:t>
      </w:r>
      <w:r>
        <w:rPr>
          <w:b/>
          <w:iCs/>
        </w:rPr>
        <w:t xml:space="preserve"> </w:t>
      </w:r>
      <w:r w:rsidRPr="00503F89">
        <w:rPr>
          <w:iCs/>
        </w:rPr>
        <w:t xml:space="preserve">First course of a comprehensive two-semester sequence for biological and physical science majors. Introduces students to the chemical and thermodynamic basis of enzyme structure and enzyme-catalyzed biochemical reactions. Description and regulatory basis for key metabolic pathways is also emphasized. Credit cannot be earned in both MOLB 4600 and MOLB 3610. Dual listed with MOLB 5600. (Normally offered fall semester.) </w:t>
      </w:r>
    </w:p>
    <w:p w:rsidR="00503F89" w:rsidRDefault="00503F89" w:rsidP="00503F89">
      <w:pPr>
        <w:tabs>
          <w:tab w:val="left" w:pos="1440"/>
        </w:tabs>
        <w:ind w:left="1440"/>
        <w:rPr>
          <w:iCs/>
        </w:rPr>
      </w:pPr>
      <w:r w:rsidRPr="00503F89">
        <w:rPr>
          <w:i/>
          <w:iCs/>
        </w:rPr>
        <w:t>Prerequisites</w:t>
      </w:r>
      <w:r w:rsidRPr="00503F89">
        <w:rPr>
          <w:iCs/>
        </w:rPr>
        <w:t>:  LIFE 1010 and MOLB 3000 and a grade of C or better in CHEM 2300 or 2440.</w:t>
      </w:r>
    </w:p>
    <w:p w:rsidR="000E1BDF" w:rsidRDefault="000E1BDF" w:rsidP="00503F89">
      <w:pPr>
        <w:tabs>
          <w:tab w:val="left" w:pos="1440"/>
        </w:tabs>
        <w:ind w:left="1440"/>
        <w:rPr>
          <w:b/>
          <w:iCs/>
        </w:rPr>
      </w:pPr>
      <w:r w:rsidRPr="00994248">
        <w:rPr>
          <w:b/>
          <w:i/>
          <w:iCs/>
        </w:rPr>
        <w:t xml:space="preserve">Requested </w:t>
      </w:r>
      <w:r>
        <w:rPr>
          <w:b/>
          <w:i/>
          <w:iCs/>
        </w:rPr>
        <w:t>Change of Title, Course Description and Prerequisites</w:t>
      </w:r>
      <w:r>
        <w:rPr>
          <w:b/>
          <w:iCs/>
        </w:rPr>
        <w:t>:</w:t>
      </w:r>
    </w:p>
    <w:p w:rsidR="000E1BDF" w:rsidRDefault="000E1BDF" w:rsidP="00503F89">
      <w:pPr>
        <w:tabs>
          <w:tab w:val="left" w:pos="1440"/>
        </w:tabs>
        <w:ind w:left="1440"/>
        <w:rPr>
          <w:iCs/>
        </w:rPr>
      </w:pPr>
      <w:r>
        <w:rPr>
          <w:iCs/>
        </w:rPr>
        <w:t>Biochemistry 1: Biomolecules,</w:t>
      </w:r>
    </w:p>
    <w:p w:rsidR="000E1BDF" w:rsidRDefault="000E1BDF" w:rsidP="00503F89">
      <w:pPr>
        <w:tabs>
          <w:tab w:val="left" w:pos="1440"/>
        </w:tabs>
        <w:ind w:left="1440"/>
      </w:pPr>
      <w:r>
        <w:t xml:space="preserve">Discussion of the structure and function of major biomolecules, including proteins, carbohydrates, nucleic acids and lipids, will provide the foundation for understanding biochemical, molecular and cellular processes. </w:t>
      </w:r>
      <w:r w:rsidRPr="00674042">
        <w:t>Credit cannot be earned in both MOLB 46</w:t>
      </w:r>
      <w:r>
        <w:t>0</w:t>
      </w:r>
      <w:r w:rsidRPr="00674042">
        <w:t xml:space="preserve">0 and MOLB 3610. </w:t>
      </w:r>
      <w:r>
        <w:t>Normally offered spring semester.</w:t>
      </w:r>
    </w:p>
    <w:p w:rsidR="000E1BDF" w:rsidRDefault="000E1BDF" w:rsidP="00503F89">
      <w:pPr>
        <w:tabs>
          <w:tab w:val="left" w:pos="1440"/>
        </w:tabs>
        <w:ind w:left="1440"/>
        <w:rPr>
          <w:bCs/>
        </w:rPr>
      </w:pPr>
      <w:r w:rsidRPr="00503F89">
        <w:rPr>
          <w:i/>
          <w:iCs/>
        </w:rPr>
        <w:t>Prerequisites</w:t>
      </w:r>
      <w:r w:rsidRPr="00503F89">
        <w:rPr>
          <w:iCs/>
        </w:rPr>
        <w:t>:</w:t>
      </w:r>
      <w:r>
        <w:rPr>
          <w:iCs/>
        </w:rPr>
        <w:t xml:space="preserve"> </w:t>
      </w:r>
      <w:r>
        <w:rPr>
          <w:bCs/>
        </w:rPr>
        <w:t>MOLB 4600: Grade of C or better in both MOLB 3000 and CHEM 2420 or 2300; MOLB 5600: consent of instructor.</w:t>
      </w:r>
    </w:p>
    <w:p w:rsidR="00DE414A" w:rsidRDefault="00DE414A" w:rsidP="00DE414A">
      <w:pPr>
        <w:tabs>
          <w:tab w:val="left" w:pos="1440"/>
        </w:tabs>
        <w:ind w:left="1440"/>
        <w:rPr>
          <w:iCs/>
        </w:rPr>
      </w:pPr>
      <w:r w:rsidRPr="00153B10">
        <w:rPr>
          <w:b/>
          <w:iCs/>
        </w:rPr>
        <w:t>Action Taken:</w:t>
      </w:r>
      <w:r>
        <w:rPr>
          <w:iCs/>
        </w:rPr>
        <w:t xml:space="preserve"> Approved.</w:t>
      </w:r>
    </w:p>
    <w:p w:rsidR="000E1BDF" w:rsidRPr="000E1BDF" w:rsidRDefault="000E1BDF" w:rsidP="00503F89">
      <w:pPr>
        <w:tabs>
          <w:tab w:val="left" w:pos="1440"/>
        </w:tabs>
        <w:ind w:left="1440"/>
        <w:rPr>
          <w:iCs/>
        </w:rPr>
      </w:pPr>
    </w:p>
    <w:p w:rsidR="00503F89" w:rsidRDefault="00597FE0" w:rsidP="00C900C6">
      <w:pPr>
        <w:tabs>
          <w:tab w:val="left" w:pos="1440"/>
        </w:tabs>
        <w:rPr>
          <w:b/>
          <w:iCs/>
        </w:rPr>
      </w:pPr>
      <w:r>
        <w:rPr>
          <w:b/>
          <w:iCs/>
        </w:rPr>
        <w:t>MOLB</w:t>
      </w:r>
    </w:p>
    <w:p w:rsidR="00597FE0" w:rsidRDefault="00597FE0" w:rsidP="00C900C6">
      <w:pPr>
        <w:tabs>
          <w:tab w:val="left" w:pos="1440"/>
        </w:tabs>
        <w:rPr>
          <w:b/>
          <w:iCs/>
        </w:rPr>
      </w:pPr>
      <w:r>
        <w:rPr>
          <w:b/>
          <w:iCs/>
        </w:rPr>
        <w:t>4610/5610</w:t>
      </w:r>
      <w:r>
        <w:rPr>
          <w:b/>
          <w:iCs/>
        </w:rPr>
        <w:tab/>
        <w:t>GENERAL BIOCHEMISTRY II, 3 hrs.</w:t>
      </w:r>
    </w:p>
    <w:p w:rsidR="00597FE0" w:rsidRDefault="00597FE0" w:rsidP="00597FE0">
      <w:pPr>
        <w:tabs>
          <w:tab w:val="left" w:pos="1440"/>
        </w:tabs>
        <w:ind w:left="1440"/>
        <w:rPr>
          <w:iCs/>
        </w:rPr>
      </w:pPr>
      <w:r w:rsidRPr="00283971">
        <w:rPr>
          <w:b/>
          <w:i/>
          <w:iCs/>
        </w:rPr>
        <w:t>Current Course Description and Prerequisites</w:t>
      </w:r>
      <w:r w:rsidRPr="00283971">
        <w:rPr>
          <w:b/>
          <w:iCs/>
        </w:rPr>
        <w:t>:</w:t>
      </w:r>
      <w:r>
        <w:rPr>
          <w:b/>
          <w:iCs/>
        </w:rPr>
        <w:t xml:space="preserve"> </w:t>
      </w:r>
      <w:r w:rsidRPr="00597FE0">
        <w:rPr>
          <w:iCs/>
        </w:rPr>
        <w:t xml:space="preserve">Second course of comprehensive two-semester series for majors in molecular biology or other life or physical sciences. Explores the biochemistry of cell function including information transfer, protein metabolism, signaling and assembly of macromolecular complexes. Credit cannot be earned in both MOLB 4610 and MOLB 3610. Dual listed with MOLB 5610. (Normally offered spring semester). </w:t>
      </w:r>
    </w:p>
    <w:p w:rsidR="00597FE0" w:rsidRDefault="00597FE0" w:rsidP="00597FE0">
      <w:pPr>
        <w:tabs>
          <w:tab w:val="left" w:pos="1440"/>
        </w:tabs>
        <w:ind w:left="1440"/>
        <w:rPr>
          <w:iCs/>
        </w:rPr>
      </w:pPr>
      <w:r w:rsidRPr="00597FE0">
        <w:rPr>
          <w:i/>
          <w:iCs/>
        </w:rPr>
        <w:t>Prerequisite</w:t>
      </w:r>
      <w:r w:rsidRPr="00597FE0">
        <w:rPr>
          <w:iCs/>
        </w:rPr>
        <w:t>: LIFE 1010, grade of C or better in CHEM 2300 or 2440, and MOLB 3000 or 4600.</w:t>
      </w:r>
    </w:p>
    <w:p w:rsidR="00597FE0" w:rsidRDefault="00597FE0" w:rsidP="00597FE0">
      <w:pPr>
        <w:tabs>
          <w:tab w:val="left" w:pos="1440"/>
        </w:tabs>
        <w:ind w:left="1440"/>
        <w:rPr>
          <w:b/>
          <w:iCs/>
        </w:rPr>
      </w:pPr>
      <w:r w:rsidRPr="00994248">
        <w:rPr>
          <w:b/>
          <w:i/>
          <w:iCs/>
        </w:rPr>
        <w:t xml:space="preserve">Requested </w:t>
      </w:r>
      <w:r>
        <w:rPr>
          <w:b/>
          <w:i/>
          <w:iCs/>
        </w:rPr>
        <w:t>Change of Title, Course Description and Prerequisites</w:t>
      </w:r>
      <w:r>
        <w:rPr>
          <w:b/>
          <w:iCs/>
        </w:rPr>
        <w:t>:</w:t>
      </w:r>
    </w:p>
    <w:p w:rsidR="00597FE0" w:rsidRDefault="00597FE0" w:rsidP="00597FE0">
      <w:pPr>
        <w:tabs>
          <w:tab w:val="left" w:pos="1440"/>
        </w:tabs>
        <w:ind w:left="1440"/>
        <w:rPr>
          <w:iCs/>
        </w:rPr>
      </w:pPr>
      <w:r>
        <w:rPr>
          <w:iCs/>
        </w:rPr>
        <w:t>Biochemistry 2: Bioenergetics &amp; Metabolism,</w:t>
      </w:r>
    </w:p>
    <w:p w:rsidR="00597FE0" w:rsidRDefault="00597FE0" w:rsidP="00597FE0">
      <w:pPr>
        <w:tabs>
          <w:tab w:val="left" w:pos="1440"/>
        </w:tabs>
        <w:ind w:left="1440"/>
        <w:rPr>
          <w:noProof/>
        </w:rPr>
      </w:pPr>
      <w:r>
        <w:t>E</w:t>
      </w:r>
      <w:r w:rsidRPr="00D9344A">
        <w:t>nergy transduction and the central biochemical processes</w:t>
      </w:r>
      <w:r>
        <w:t xml:space="preserve"> are</w:t>
      </w:r>
      <w:r w:rsidRPr="00D9344A">
        <w:t xml:space="preserve"> discussed with an emphasis on regulatory controls and integration in metabolism</w:t>
      </w:r>
      <w:r>
        <w:t xml:space="preserve">. </w:t>
      </w:r>
      <w:r>
        <w:rPr>
          <w:noProof/>
        </w:rPr>
        <w:t>Cred</w:t>
      </w:r>
      <w:r w:rsidRPr="001135A4">
        <w:rPr>
          <w:noProof/>
        </w:rPr>
        <w:t xml:space="preserve">it </w:t>
      </w:r>
      <w:r>
        <w:rPr>
          <w:noProof/>
        </w:rPr>
        <w:t>cannot be earned in both MOLB 4610 and</w:t>
      </w:r>
      <w:r w:rsidRPr="001135A4">
        <w:rPr>
          <w:noProof/>
        </w:rPr>
        <w:t xml:space="preserve"> MOLB </w:t>
      </w:r>
      <w:r>
        <w:rPr>
          <w:noProof/>
        </w:rPr>
        <w:t>3610</w:t>
      </w:r>
      <w:r w:rsidRPr="001135A4">
        <w:rPr>
          <w:noProof/>
        </w:rPr>
        <w:t>.</w:t>
      </w:r>
      <w:r>
        <w:rPr>
          <w:noProof/>
        </w:rPr>
        <w:t xml:space="preserve"> Dual listed with MOLB 5610. Normally offered fall semester.</w:t>
      </w:r>
    </w:p>
    <w:p w:rsidR="00597FE0" w:rsidRPr="00597FE0" w:rsidRDefault="00597FE0" w:rsidP="00597FE0">
      <w:pPr>
        <w:tabs>
          <w:tab w:val="left" w:pos="1440"/>
        </w:tabs>
        <w:ind w:left="1440"/>
        <w:rPr>
          <w:iCs/>
        </w:rPr>
      </w:pPr>
      <w:r w:rsidRPr="00503F89">
        <w:rPr>
          <w:i/>
          <w:iCs/>
        </w:rPr>
        <w:t>Prerequisites</w:t>
      </w:r>
      <w:r w:rsidRPr="00503F89">
        <w:rPr>
          <w:iCs/>
        </w:rPr>
        <w:t>:</w:t>
      </w:r>
      <w:r>
        <w:rPr>
          <w:iCs/>
        </w:rPr>
        <w:t xml:space="preserve"> </w:t>
      </w:r>
      <w:r w:rsidR="00EA0BB0">
        <w:rPr>
          <w:bCs/>
        </w:rPr>
        <w:t>MOLB 4610: G</w:t>
      </w:r>
      <w:r w:rsidR="00EA0BB0" w:rsidRPr="00A35F8A">
        <w:rPr>
          <w:bCs/>
        </w:rPr>
        <w:t xml:space="preserve">rade of C or better in </w:t>
      </w:r>
      <w:r w:rsidR="00EA0BB0">
        <w:rPr>
          <w:bCs/>
          <w:noProof/>
        </w:rPr>
        <w:t>MOLB 4600 or consent of instructor; MOLB 5610: consent of instructor.</w:t>
      </w:r>
    </w:p>
    <w:p w:rsidR="00DE414A" w:rsidRDefault="00DE414A" w:rsidP="00DE414A">
      <w:pPr>
        <w:tabs>
          <w:tab w:val="left" w:pos="1440"/>
        </w:tabs>
        <w:ind w:left="1440"/>
        <w:rPr>
          <w:iCs/>
        </w:rPr>
      </w:pPr>
      <w:r w:rsidRPr="00153B10">
        <w:rPr>
          <w:b/>
          <w:iCs/>
        </w:rPr>
        <w:t>Action Taken:</w:t>
      </w:r>
      <w:r>
        <w:rPr>
          <w:iCs/>
        </w:rPr>
        <w:t xml:space="preserve"> Approved.</w:t>
      </w:r>
    </w:p>
    <w:p w:rsidR="00597FE0" w:rsidRDefault="00597FE0" w:rsidP="00C900C6">
      <w:pPr>
        <w:tabs>
          <w:tab w:val="left" w:pos="1440"/>
        </w:tabs>
        <w:rPr>
          <w:b/>
          <w:iCs/>
        </w:rPr>
      </w:pPr>
    </w:p>
    <w:p w:rsidR="004C2F92" w:rsidRDefault="004C2F92" w:rsidP="00C900C6">
      <w:pPr>
        <w:tabs>
          <w:tab w:val="left" w:pos="1440"/>
        </w:tabs>
        <w:rPr>
          <w:b/>
          <w:iCs/>
        </w:rPr>
      </w:pPr>
    </w:p>
    <w:p w:rsidR="004C2F92" w:rsidRDefault="004C2F92" w:rsidP="00C900C6">
      <w:pPr>
        <w:tabs>
          <w:tab w:val="left" w:pos="1440"/>
        </w:tabs>
        <w:rPr>
          <w:b/>
          <w:iCs/>
        </w:rPr>
      </w:pPr>
    </w:p>
    <w:p w:rsidR="004C2F92" w:rsidRDefault="004C2F92" w:rsidP="00C900C6">
      <w:pPr>
        <w:tabs>
          <w:tab w:val="left" w:pos="1440"/>
        </w:tabs>
        <w:rPr>
          <w:b/>
          <w:iCs/>
        </w:rPr>
      </w:pPr>
    </w:p>
    <w:p w:rsidR="008F425C" w:rsidRDefault="008F425C" w:rsidP="008F425C">
      <w:pPr>
        <w:numPr>
          <w:ilvl w:val="0"/>
          <w:numId w:val="1"/>
        </w:numPr>
        <w:tabs>
          <w:tab w:val="left" w:pos="1440"/>
        </w:tabs>
        <w:ind w:left="1800" w:hanging="1800"/>
        <w:rPr>
          <w:rFonts w:ascii="Arial" w:hAnsi="Arial"/>
          <w:b/>
          <w:i/>
          <w:iCs/>
        </w:rPr>
      </w:pPr>
      <w:r>
        <w:rPr>
          <w:rFonts w:ascii="Arial" w:hAnsi="Arial"/>
          <w:b/>
          <w:i/>
          <w:iCs/>
        </w:rPr>
        <w:lastRenderedPageBreak/>
        <w:t xml:space="preserve">College of </w:t>
      </w:r>
      <w:r w:rsidR="004C2F92">
        <w:rPr>
          <w:rFonts w:ascii="Arial" w:hAnsi="Arial"/>
          <w:b/>
          <w:i/>
          <w:iCs/>
        </w:rPr>
        <w:t>Business</w:t>
      </w:r>
      <w:r w:rsidR="008D3FEB">
        <w:rPr>
          <w:rFonts w:ascii="Arial" w:hAnsi="Arial"/>
          <w:b/>
          <w:i/>
          <w:iCs/>
        </w:rPr>
        <w:t xml:space="preserve"> </w:t>
      </w:r>
    </w:p>
    <w:p w:rsidR="008F425C" w:rsidRDefault="008F425C" w:rsidP="008F425C">
      <w:pPr>
        <w:tabs>
          <w:tab w:val="left" w:pos="1440"/>
        </w:tabs>
        <w:rPr>
          <w:rFonts w:ascii="Arial" w:hAnsi="Arial"/>
          <w:b/>
          <w:i/>
          <w:iCs/>
        </w:rPr>
      </w:pPr>
    </w:p>
    <w:p w:rsidR="004C2F92" w:rsidRDefault="004C2F92" w:rsidP="008F425C">
      <w:pPr>
        <w:tabs>
          <w:tab w:val="left" w:pos="1440"/>
        </w:tabs>
        <w:rPr>
          <w:b/>
          <w:iCs/>
        </w:rPr>
      </w:pPr>
      <w:r>
        <w:rPr>
          <w:b/>
          <w:iCs/>
        </w:rPr>
        <w:t>MBAX</w:t>
      </w:r>
    </w:p>
    <w:p w:rsidR="004C2F92" w:rsidRDefault="004C2F92" w:rsidP="008F425C">
      <w:pPr>
        <w:tabs>
          <w:tab w:val="left" w:pos="1440"/>
        </w:tabs>
        <w:rPr>
          <w:b/>
          <w:iCs/>
        </w:rPr>
      </w:pPr>
      <w:r>
        <w:rPr>
          <w:b/>
          <w:iCs/>
        </w:rPr>
        <w:t>5300</w:t>
      </w:r>
      <w:r>
        <w:rPr>
          <w:b/>
          <w:iCs/>
        </w:rPr>
        <w:tab/>
        <w:t>SEMINAR IN HUMAN RESOURCE MANAGEMENT, 3 hrs.</w:t>
      </w:r>
    </w:p>
    <w:p w:rsidR="004C2F92" w:rsidRDefault="004C2F92" w:rsidP="004C2F92">
      <w:pPr>
        <w:tabs>
          <w:tab w:val="left" w:pos="1440"/>
        </w:tabs>
        <w:ind w:left="1440"/>
        <w:rPr>
          <w:iCs/>
        </w:rPr>
      </w:pPr>
      <w:r w:rsidRPr="00283971">
        <w:rPr>
          <w:b/>
          <w:i/>
          <w:iCs/>
        </w:rPr>
        <w:t>Current Course Description and Prerequisites</w:t>
      </w:r>
      <w:r w:rsidRPr="00283971">
        <w:rPr>
          <w:b/>
          <w:iCs/>
        </w:rPr>
        <w:t>:</w:t>
      </w:r>
      <w:r>
        <w:rPr>
          <w:b/>
          <w:iCs/>
        </w:rPr>
        <w:t xml:space="preserve"> </w:t>
      </w:r>
      <w:r w:rsidRPr="004C2F92">
        <w:rPr>
          <w:iCs/>
        </w:rPr>
        <w:t xml:space="preserve">Introduces students to a wide range of human resources (HR), organizational behavior, and organizational design issues. Topics include designing </w:t>
      </w:r>
      <w:proofErr w:type="gramStart"/>
      <w:r w:rsidRPr="004C2F92">
        <w:rPr>
          <w:iCs/>
        </w:rPr>
        <w:t>organizations,</w:t>
      </w:r>
      <w:proofErr w:type="gramEnd"/>
      <w:r w:rsidRPr="004C2F92">
        <w:rPr>
          <w:iCs/>
        </w:rPr>
        <w:t xml:space="preserve"> and the use of teams in organizational design, job design, and managing in a technology-driven environment. Leadership basics and supervision and the usage of electronic learning tools to demonstrate technology that is transforming HR. </w:t>
      </w:r>
    </w:p>
    <w:p w:rsidR="004C2F92" w:rsidRDefault="004C2F92" w:rsidP="004C2F92">
      <w:pPr>
        <w:tabs>
          <w:tab w:val="left" w:pos="1440"/>
        </w:tabs>
        <w:ind w:left="1440"/>
        <w:rPr>
          <w:iCs/>
        </w:rPr>
      </w:pPr>
      <w:r w:rsidRPr="004C2F92">
        <w:rPr>
          <w:i/>
          <w:iCs/>
        </w:rPr>
        <w:t>Prerequisite</w:t>
      </w:r>
      <w:r w:rsidRPr="004C2F92">
        <w:rPr>
          <w:iCs/>
        </w:rPr>
        <w:t>: admission into MBAX Program.</w:t>
      </w:r>
    </w:p>
    <w:p w:rsidR="004C2F92" w:rsidRDefault="004C2F92" w:rsidP="004C2F92">
      <w:pPr>
        <w:tabs>
          <w:tab w:val="left" w:pos="1440"/>
        </w:tabs>
        <w:ind w:left="1440"/>
        <w:rPr>
          <w:b/>
          <w:iCs/>
        </w:rPr>
      </w:pPr>
      <w:r w:rsidRPr="00994248">
        <w:rPr>
          <w:b/>
          <w:i/>
          <w:iCs/>
        </w:rPr>
        <w:t xml:space="preserve">Requested </w:t>
      </w:r>
      <w:r>
        <w:rPr>
          <w:b/>
          <w:i/>
          <w:iCs/>
        </w:rPr>
        <w:t>Change of Title and Course Description</w:t>
      </w:r>
      <w:r>
        <w:rPr>
          <w:b/>
          <w:iCs/>
        </w:rPr>
        <w:t>:</w:t>
      </w:r>
    </w:p>
    <w:p w:rsidR="004C2F92" w:rsidRDefault="004C2F92" w:rsidP="004C2F92">
      <w:pPr>
        <w:tabs>
          <w:tab w:val="left" w:pos="1440"/>
        </w:tabs>
        <w:ind w:left="1440"/>
        <w:rPr>
          <w:iCs/>
        </w:rPr>
      </w:pPr>
      <w:r>
        <w:rPr>
          <w:iCs/>
        </w:rPr>
        <w:t xml:space="preserve">Organizational Behavior &amp; Human Resource </w:t>
      </w:r>
      <w:proofErr w:type="spellStart"/>
      <w:r>
        <w:rPr>
          <w:iCs/>
        </w:rPr>
        <w:t>Mgmt</w:t>
      </w:r>
      <w:proofErr w:type="spellEnd"/>
      <w:r>
        <w:rPr>
          <w:iCs/>
        </w:rPr>
        <w:t xml:space="preserve">, </w:t>
      </w:r>
    </w:p>
    <w:p w:rsidR="004C2F92" w:rsidRPr="004C2F92" w:rsidRDefault="004C2F92" w:rsidP="004C2F92">
      <w:pPr>
        <w:tabs>
          <w:tab w:val="left" w:pos="1440"/>
        </w:tabs>
        <w:ind w:left="1440"/>
        <w:rPr>
          <w:iCs/>
        </w:rPr>
      </w:pPr>
      <w:r>
        <w:t>Enables r</w:t>
      </w:r>
      <w:r w:rsidRPr="00E67CD0">
        <w:rPr>
          <w:noProof/>
        </w:rPr>
        <w:t>ecogni</w:t>
      </w:r>
      <w:r>
        <w:rPr>
          <w:noProof/>
        </w:rPr>
        <w:t>tion</w:t>
      </w:r>
      <w:r w:rsidRPr="00E67CD0">
        <w:rPr>
          <w:noProof/>
        </w:rPr>
        <w:t xml:space="preserve"> </w:t>
      </w:r>
      <w:r>
        <w:rPr>
          <w:noProof/>
        </w:rPr>
        <w:t xml:space="preserve">of </w:t>
      </w:r>
      <w:r w:rsidRPr="00E67CD0">
        <w:rPr>
          <w:noProof/>
        </w:rPr>
        <w:t>psychological phenomena influencing individual, group &amp; organizational behavior</w:t>
      </w:r>
      <w:r>
        <w:rPr>
          <w:noProof/>
        </w:rPr>
        <w:t xml:space="preserve"> and helps them u</w:t>
      </w:r>
      <w:r w:rsidRPr="00E67CD0">
        <w:rPr>
          <w:noProof/>
        </w:rPr>
        <w:t xml:space="preserve">nderstand different HRM functions </w:t>
      </w:r>
      <w:r>
        <w:rPr>
          <w:noProof/>
        </w:rPr>
        <w:t xml:space="preserve">and </w:t>
      </w:r>
      <w:r w:rsidRPr="00E67CD0">
        <w:rPr>
          <w:noProof/>
        </w:rPr>
        <w:t>how HRM fits within the overall organization’s strategy</w:t>
      </w:r>
      <w:r>
        <w:rPr>
          <w:noProof/>
        </w:rPr>
        <w:t>.</w:t>
      </w:r>
    </w:p>
    <w:p w:rsidR="00DE414A" w:rsidRDefault="00DE414A" w:rsidP="00DE414A">
      <w:pPr>
        <w:tabs>
          <w:tab w:val="left" w:pos="1440"/>
        </w:tabs>
        <w:ind w:left="1440"/>
        <w:rPr>
          <w:iCs/>
        </w:rPr>
      </w:pPr>
      <w:r w:rsidRPr="00153B10">
        <w:rPr>
          <w:b/>
          <w:iCs/>
        </w:rPr>
        <w:t>Action Taken:</w:t>
      </w:r>
      <w:r>
        <w:rPr>
          <w:iCs/>
        </w:rPr>
        <w:t xml:space="preserve"> Approved.</w:t>
      </w:r>
    </w:p>
    <w:p w:rsidR="00E85862" w:rsidRDefault="00E85862" w:rsidP="00422190">
      <w:pPr>
        <w:tabs>
          <w:tab w:val="left" w:pos="1440"/>
        </w:tabs>
        <w:ind w:left="1440" w:hanging="1440"/>
        <w:rPr>
          <w:b/>
          <w:iCs/>
        </w:rPr>
      </w:pPr>
    </w:p>
    <w:p w:rsidR="005C7D42" w:rsidRDefault="005C7D42" w:rsidP="005C7D42">
      <w:pPr>
        <w:numPr>
          <w:ilvl w:val="0"/>
          <w:numId w:val="1"/>
        </w:numPr>
        <w:tabs>
          <w:tab w:val="left" w:pos="1440"/>
        </w:tabs>
        <w:ind w:left="1800" w:hanging="1800"/>
        <w:rPr>
          <w:rFonts w:ascii="Arial" w:hAnsi="Arial"/>
          <w:b/>
          <w:i/>
          <w:iCs/>
        </w:rPr>
      </w:pPr>
      <w:r>
        <w:rPr>
          <w:rFonts w:ascii="Arial" w:hAnsi="Arial"/>
          <w:b/>
          <w:i/>
          <w:iCs/>
        </w:rPr>
        <w:t>College of Health Sciences</w:t>
      </w:r>
    </w:p>
    <w:p w:rsidR="005C7D42" w:rsidRDefault="005C7D42" w:rsidP="00422190">
      <w:pPr>
        <w:tabs>
          <w:tab w:val="left" w:pos="1440"/>
        </w:tabs>
        <w:ind w:left="1440" w:hanging="1440"/>
        <w:rPr>
          <w:b/>
          <w:iCs/>
        </w:rPr>
      </w:pPr>
    </w:p>
    <w:p w:rsidR="00D1607F" w:rsidRDefault="00D1607F" w:rsidP="00422190">
      <w:pPr>
        <w:tabs>
          <w:tab w:val="left" w:pos="1440"/>
        </w:tabs>
        <w:ind w:left="1440" w:hanging="1440"/>
        <w:rPr>
          <w:b/>
          <w:iCs/>
        </w:rPr>
      </w:pPr>
      <w:r>
        <w:rPr>
          <w:b/>
          <w:iCs/>
        </w:rPr>
        <w:t>KIN/HLED</w:t>
      </w:r>
    </w:p>
    <w:p w:rsidR="00D1607F" w:rsidRDefault="00D1607F" w:rsidP="00422190">
      <w:pPr>
        <w:tabs>
          <w:tab w:val="left" w:pos="1440"/>
        </w:tabs>
        <w:ind w:left="1440" w:hanging="1440"/>
        <w:rPr>
          <w:b/>
          <w:iCs/>
        </w:rPr>
      </w:pPr>
      <w:r>
        <w:rPr>
          <w:b/>
          <w:iCs/>
        </w:rPr>
        <w:t>5013</w:t>
      </w:r>
      <w:r>
        <w:rPr>
          <w:b/>
          <w:iCs/>
        </w:rPr>
        <w:tab/>
      </w:r>
      <w:r w:rsidR="00E44AAF">
        <w:rPr>
          <w:b/>
          <w:iCs/>
        </w:rPr>
        <w:t>MODELS OF TEACHING IN PHYSICAL EDUCATION, 3 hrs.</w:t>
      </w:r>
    </w:p>
    <w:p w:rsidR="00E44AAF" w:rsidRDefault="00E44AAF" w:rsidP="00422190">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E44AAF">
        <w:rPr>
          <w:iCs/>
        </w:rPr>
        <w:t xml:space="preserve">Explores the range of teaching styles and the appropriateness of their uses. Cross listed with HLED 5013. </w:t>
      </w:r>
      <w:r w:rsidRPr="00E44AAF">
        <w:rPr>
          <w:i/>
          <w:iCs/>
        </w:rPr>
        <w:t>Prerequisite</w:t>
      </w:r>
      <w:r w:rsidRPr="00E44AAF">
        <w:rPr>
          <w:iCs/>
        </w:rPr>
        <w:t>: graduate standing.</w:t>
      </w:r>
    </w:p>
    <w:p w:rsidR="00E44AAF" w:rsidRDefault="00E44AAF" w:rsidP="00E44AAF">
      <w:pPr>
        <w:tabs>
          <w:tab w:val="left" w:pos="1440"/>
        </w:tabs>
        <w:ind w:left="1440"/>
        <w:rPr>
          <w:b/>
          <w:iCs/>
        </w:rPr>
      </w:pPr>
      <w:r w:rsidRPr="00994248">
        <w:rPr>
          <w:b/>
          <w:i/>
          <w:iCs/>
        </w:rPr>
        <w:t xml:space="preserve">Requested </w:t>
      </w:r>
      <w:r>
        <w:rPr>
          <w:b/>
          <w:i/>
          <w:iCs/>
        </w:rPr>
        <w:t>Change of Title</w:t>
      </w:r>
      <w:r>
        <w:rPr>
          <w:b/>
          <w:iCs/>
        </w:rPr>
        <w:t>:</w:t>
      </w:r>
    </w:p>
    <w:p w:rsidR="00E44AAF" w:rsidRDefault="00E44AAF" w:rsidP="00E44AAF">
      <w:pPr>
        <w:tabs>
          <w:tab w:val="left" w:pos="1440"/>
        </w:tabs>
        <w:ind w:left="1440"/>
        <w:rPr>
          <w:iCs/>
        </w:rPr>
      </w:pPr>
      <w:r>
        <w:rPr>
          <w:iCs/>
        </w:rPr>
        <w:t>Spectrum of Teaching Styles.</w:t>
      </w:r>
    </w:p>
    <w:p w:rsidR="00DE414A" w:rsidRDefault="00DE414A" w:rsidP="00DE414A">
      <w:pPr>
        <w:tabs>
          <w:tab w:val="left" w:pos="1440"/>
        </w:tabs>
        <w:ind w:left="1440"/>
        <w:rPr>
          <w:iCs/>
        </w:rPr>
      </w:pPr>
      <w:r w:rsidRPr="00153B10">
        <w:rPr>
          <w:b/>
          <w:iCs/>
        </w:rPr>
        <w:t>Action Taken:</w:t>
      </w:r>
      <w:r>
        <w:rPr>
          <w:iCs/>
        </w:rPr>
        <w:t xml:space="preserve"> Approved.</w:t>
      </w:r>
    </w:p>
    <w:p w:rsidR="004968A8" w:rsidRDefault="004968A8" w:rsidP="00E44AAF">
      <w:pPr>
        <w:tabs>
          <w:tab w:val="left" w:pos="1440"/>
        </w:tabs>
        <w:ind w:left="1440"/>
        <w:rPr>
          <w:iCs/>
        </w:rPr>
      </w:pPr>
    </w:p>
    <w:p w:rsidR="00E44AAF" w:rsidRDefault="00D333C0" w:rsidP="00422190">
      <w:pPr>
        <w:tabs>
          <w:tab w:val="left" w:pos="1440"/>
        </w:tabs>
        <w:ind w:left="1440" w:hanging="1440"/>
        <w:rPr>
          <w:b/>
          <w:iCs/>
        </w:rPr>
      </w:pPr>
      <w:r>
        <w:rPr>
          <w:b/>
          <w:iCs/>
        </w:rPr>
        <w:t>SOWK</w:t>
      </w:r>
    </w:p>
    <w:p w:rsidR="00D333C0" w:rsidRDefault="00D333C0" w:rsidP="00422190">
      <w:pPr>
        <w:tabs>
          <w:tab w:val="left" w:pos="1440"/>
        </w:tabs>
        <w:ind w:left="1440" w:hanging="1440"/>
        <w:rPr>
          <w:b/>
          <w:iCs/>
        </w:rPr>
      </w:pPr>
      <w:r>
        <w:rPr>
          <w:b/>
          <w:iCs/>
        </w:rPr>
        <w:t>3540</w:t>
      </w:r>
      <w:r>
        <w:rPr>
          <w:b/>
          <w:iCs/>
        </w:rPr>
        <w:tab/>
        <w:t>HUMAN BEHAVIOR AND SOCIAL ENVIRONMENT II, 3 hrs.</w:t>
      </w:r>
    </w:p>
    <w:p w:rsidR="00D333C0" w:rsidRDefault="00D333C0" w:rsidP="00422190">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D333C0">
        <w:rPr>
          <w:iCs/>
        </w:rPr>
        <w:t xml:space="preserve">Covers theories and knowledge of human biopsychosocial development within a systems framework, with a focus on groups, communities, organizations and institutions. </w:t>
      </w:r>
    </w:p>
    <w:p w:rsidR="00D333C0" w:rsidRDefault="00D333C0" w:rsidP="00422190">
      <w:pPr>
        <w:tabs>
          <w:tab w:val="left" w:pos="1440"/>
        </w:tabs>
        <w:ind w:left="1440" w:hanging="1440"/>
        <w:rPr>
          <w:iCs/>
        </w:rPr>
      </w:pPr>
      <w:r>
        <w:rPr>
          <w:b/>
          <w:i/>
          <w:iCs/>
        </w:rPr>
        <w:tab/>
      </w:r>
      <w:r w:rsidRPr="00D333C0">
        <w:rPr>
          <w:i/>
          <w:iCs/>
        </w:rPr>
        <w:t>Prerequisites</w:t>
      </w:r>
      <w:r w:rsidRPr="00D333C0">
        <w:rPr>
          <w:iCs/>
        </w:rPr>
        <w:t>: SOWK 3530 with a C or better and admitted major status.</w:t>
      </w:r>
    </w:p>
    <w:p w:rsidR="00D333C0" w:rsidRDefault="00D333C0" w:rsidP="00D333C0">
      <w:pPr>
        <w:tabs>
          <w:tab w:val="left" w:pos="1440"/>
        </w:tabs>
        <w:ind w:left="1440"/>
        <w:rPr>
          <w:b/>
          <w:iCs/>
        </w:rPr>
      </w:pPr>
      <w:r w:rsidRPr="00994248">
        <w:rPr>
          <w:b/>
          <w:i/>
          <w:iCs/>
        </w:rPr>
        <w:t xml:space="preserve">Requested </w:t>
      </w:r>
      <w:r>
        <w:rPr>
          <w:b/>
          <w:i/>
          <w:iCs/>
        </w:rPr>
        <w:t>Change of Course Description and Prerequisites</w:t>
      </w:r>
      <w:r>
        <w:rPr>
          <w:b/>
          <w:iCs/>
        </w:rPr>
        <w:t>:</w:t>
      </w:r>
    </w:p>
    <w:p w:rsidR="00D333C0" w:rsidRDefault="00D333C0" w:rsidP="00D333C0">
      <w:pPr>
        <w:tabs>
          <w:tab w:val="left" w:pos="1440"/>
        </w:tabs>
        <w:ind w:left="1440"/>
        <w:rPr>
          <w:noProof/>
        </w:rPr>
      </w:pPr>
      <w:r w:rsidRPr="009F7B79">
        <w:rPr>
          <w:noProof/>
        </w:rPr>
        <w:t>Covers theories and knowledge of human bio</w:t>
      </w:r>
      <w:r>
        <w:rPr>
          <w:noProof/>
        </w:rPr>
        <w:t>-</w:t>
      </w:r>
      <w:r w:rsidRPr="009F7B79">
        <w:rPr>
          <w:noProof/>
        </w:rPr>
        <w:t>psycho</w:t>
      </w:r>
      <w:r>
        <w:rPr>
          <w:noProof/>
        </w:rPr>
        <w:t>-</w:t>
      </w:r>
      <w:r w:rsidRPr="009F7B79">
        <w:rPr>
          <w:noProof/>
        </w:rPr>
        <w:t>social</w:t>
      </w:r>
      <w:r>
        <w:rPr>
          <w:noProof/>
        </w:rPr>
        <w:t xml:space="preserve">-spiritual </w:t>
      </w:r>
      <w:r w:rsidRPr="009F7B79">
        <w:rPr>
          <w:noProof/>
        </w:rPr>
        <w:t xml:space="preserve"> development </w:t>
      </w:r>
      <w:r>
        <w:rPr>
          <w:noProof/>
        </w:rPr>
        <w:t xml:space="preserve">and social interactions </w:t>
      </w:r>
      <w:r w:rsidRPr="009F7B79">
        <w:rPr>
          <w:noProof/>
        </w:rPr>
        <w:t>within a systems framework, with a focus on groups, communities, organizations and institutions.</w:t>
      </w:r>
    </w:p>
    <w:p w:rsidR="00D333C0" w:rsidRDefault="00D333C0" w:rsidP="00D333C0">
      <w:pPr>
        <w:tabs>
          <w:tab w:val="left" w:pos="1440"/>
        </w:tabs>
        <w:ind w:left="1440"/>
        <w:rPr>
          <w:b/>
          <w:iCs/>
        </w:rPr>
      </w:pPr>
      <w:r w:rsidRPr="00D333C0">
        <w:rPr>
          <w:i/>
          <w:iCs/>
        </w:rPr>
        <w:t>Prerequisites</w:t>
      </w:r>
      <w:r w:rsidRPr="00D333C0">
        <w:rPr>
          <w:iCs/>
        </w:rPr>
        <w:t>:</w:t>
      </w:r>
      <w:r>
        <w:rPr>
          <w:iCs/>
        </w:rPr>
        <w:t xml:space="preserve"> </w:t>
      </w:r>
      <w:r w:rsidRPr="009F7B79">
        <w:rPr>
          <w:bCs/>
          <w:noProof/>
        </w:rPr>
        <w:t xml:space="preserve">SOWK 3530 with a C or better and admitted </w:t>
      </w:r>
      <w:r>
        <w:rPr>
          <w:bCs/>
          <w:noProof/>
        </w:rPr>
        <w:t xml:space="preserve">social work </w:t>
      </w:r>
      <w:r w:rsidRPr="009F7B79">
        <w:rPr>
          <w:bCs/>
          <w:noProof/>
        </w:rPr>
        <w:t>major status</w:t>
      </w:r>
      <w:r>
        <w:rPr>
          <w:bCs/>
          <w:noProof/>
        </w:rPr>
        <w:t>.</w:t>
      </w:r>
    </w:p>
    <w:p w:rsidR="00DE414A" w:rsidRDefault="00DE414A" w:rsidP="00DE414A">
      <w:pPr>
        <w:tabs>
          <w:tab w:val="left" w:pos="1440"/>
        </w:tabs>
        <w:ind w:left="1440"/>
        <w:rPr>
          <w:iCs/>
        </w:rPr>
      </w:pPr>
      <w:r w:rsidRPr="00153B10">
        <w:rPr>
          <w:b/>
          <w:iCs/>
        </w:rPr>
        <w:t>Action Taken:</w:t>
      </w:r>
      <w:r>
        <w:rPr>
          <w:iCs/>
        </w:rPr>
        <w:t xml:space="preserve"> Approved.</w:t>
      </w:r>
    </w:p>
    <w:p w:rsidR="00D333C0" w:rsidRDefault="00D333C0" w:rsidP="00422190">
      <w:pPr>
        <w:tabs>
          <w:tab w:val="left" w:pos="1440"/>
        </w:tabs>
        <w:ind w:left="1440" w:hanging="1440"/>
        <w:rPr>
          <w:b/>
          <w:iCs/>
        </w:rPr>
      </w:pPr>
    </w:p>
    <w:p w:rsidR="00E306C8" w:rsidRDefault="00E306C8" w:rsidP="00422190">
      <w:pPr>
        <w:tabs>
          <w:tab w:val="left" w:pos="1440"/>
        </w:tabs>
        <w:ind w:left="1440" w:hanging="1440"/>
        <w:rPr>
          <w:b/>
          <w:iCs/>
        </w:rPr>
      </w:pPr>
    </w:p>
    <w:p w:rsidR="00E306C8" w:rsidRDefault="00E306C8" w:rsidP="00422190">
      <w:pPr>
        <w:tabs>
          <w:tab w:val="left" w:pos="1440"/>
        </w:tabs>
        <w:ind w:left="1440" w:hanging="1440"/>
        <w:rPr>
          <w:b/>
          <w:iCs/>
        </w:rPr>
      </w:pPr>
    </w:p>
    <w:p w:rsidR="00D333C0" w:rsidRDefault="00E306C8" w:rsidP="00422190">
      <w:pPr>
        <w:tabs>
          <w:tab w:val="left" w:pos="1440"/>
        </w:tabs>
        <w:ind w:left="1440" w:hanging="1440"/>
        <w:rPr>
          <w:b/>
          <w:iCs/>
        </w:rPr>
      </w:pPr>
      <w:r>
        <w:rPr>
          <w:b/>
          <w:iCs/>
        </w:rPr>
        <w:lastRenderedPageBreak/>
        <w:t>SOWK</w:t>
      </w:r>
    </w:p>
    <w:p w:rsidR="00E306C8" w:rsidRDefault="00E306C8" w:rsidP="00422190">
      <w:pPr>
        <w:tabs>
          <w:tab w:val="left" w:pos="1440"/>
        </w:tabs>
        <w:ind w:left="1440" w:hanging="1440"/>
        <w:rPr>
          <w:b/>
          <w:iCs/>
        </w:rPr>
      </w:pPr>
      <w:r>
        <w:rPr>
          <w:b/>
          <w:iCs/>
        </w:rPr>
        <w:t>3650</w:t>
      </w:r>
      <w:r>
        <w:rPr>
          <w:b/>
          <w:iCs/>
        </w:rPr>
        <w:tab/>
        <w:t>GENERALIST SOCIAL WORK PRACTICE III, COMMUNITIES, 3 hrs.</w:t>
      </w:r>
    </w:p>
    <w:p w:rsidR="00E306C8" w:rsidRDefault="00E306C8" w:rsidP="00422190">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E306C8">
        <w:rPr>
          <w:iCs/>
        </w:rPr>
        <w:t xml:space="preserve">Teaches engagement, assessment, intervention and evaluation with organizations, communities and institutions within the generalist social work perspective. </w:t>
      </w:r>
      <w:r w:rsidRPr="00E306C8">
        <w:rPr>
          <w:iCs/>
        </w:rPr>
        <w:tab/>
      </w:r>
      <w:r w:rsidRPr="00E306C8">
        <w:rPr>
          <w:iCs/>
        </w:rPr>
        <w:tab/>
      </w:r>
    </w:p>
    <w:p w:rsidR="00E306C8" w:rsidRDefault="00E306C8" w:rsidP="00422190">
      <w:pPr>
        <w:tabs>
          <w:tab w:val="left" w:pos="1440"/>
        </w:tabs>
        <w:ind w:left="1440" w:hanging="1440"/>
        <w:rPr>
          <w:iCs/>
        </w:rPr>
      </w:pPr>
      <w:r>
        <w:rPr>
          <w:b/>
          <w:i/>
          <w:iCs/>
        </w:rPr>
        <w:tab/>
      </w:r>
      <w:r w:rsidRPr="00E306C8">
        <w:rPr>
          <w:i/>
          <w:iCs/>
        </w:rPr>
        <w:t>Prerequisites</w:t>
      </w:r>
      <w:r w:rsidRPr="00E306C8">
        <w:rPr>
          <w:iCs/>
        </w:rPr>
        <w:t>: SOWK 3530 and 3630 wi</w:t>
      </w:r>
      <w:r>
        <w:rPr>
          <w:iCs/>
        </w:rPr>
        <w:t xml:space="preserve">th a C or better; SOWK 3540 or </w:t>
      </w:r>
      <w:r w:rsidRPr="00E306C8">
        <w:rPr>
          <w:iCs/>
        </w:rPr>
        <w:t>concurrent; admitted major status.</w:t>
      </w:r>
    </w:p>
    <w:p w:rsidR="00E306C8" w:rsidRDefault="00E306C8" w:rsidP="00422190">
      <w:pPr>
        <w:tabs>
          <w:tab w:val="left" w:pos="1440"/>
        </w:tabs>
        <w:ind w:left="1440" w:hanging="1440"/>
        <w:rPr>
          <w:b/>
          <w:iCs/>
        </w:rPr>
      </w:pPr>
      <w:r>
        <w:rPr>
          <w:i/>
          <w:iCs/>
        </w:rPr>
        <w:tab/>
      </w:r>
      <w:r w:rsidRPr="00994248">
        <w:rPr>
          <w:b/>
          <w:i/>
          <w:iCs/>
        </w:rPr>
        <w:t xml:space="preserve">Requested </w:t>
      </w:r>
      <w:r>
        <w:rPr>
          <w:b/>
          <w:i/>
          <w:iCs/>
        </w:rPr>
        <w:t>Change of Title and Prerequisites</w:t>
      </w:r>
      <w:r>
        <w:rPr>
          <w:b/>
          <w:iCs/>
        </w:rPr>
        <w:t>:</w:t>
      </w:r>
    </w:p>
    <w:p w:rsidR="00E306C8" w:rsidRDefault="00E306C8" w:rsidP="00422190">
      <w:pPr>
        <w:tabs>
          <w:tab w:val="left" w:pos="1440"/>
        </w:tabs>
        <w:ind w:left="1440" w:hanging="1440"/>
        <w:rPr>
          <w:iCs/>
        </w:rPr>
      </w:pPr>
      <w:r>
        <w:rPr>
          <w:b/>
          <w:i/>
          <w:iCs/>
        </w:rPr>
        <w:tab/>
      </w:r>
      <w:r>
        <w:rPr>
          <w:iCs/>
        </w:rPr>
        <w:t>Generalist Social Work Practice III; Communities and Organizations.</w:t>
      </w:r>
    </w:p>
    <w:p w:rsidR="00E306C8" w:rsidRPr="00E306C8" w:rsidRDefault="00E306C8" w:rsidP="00422190">
      <w:pPr>
        <w:tabs>
          <w:tab w:val="left" w:pos="1440"/>
        </w:tabs>
        <w:ind w:left="1440" w:hanging="1440"/>
        <w:rPr>
          <w:iCs/>
        </w:rPr>
      </w:pPr>
      <w:r>
        <w:rPr>
          <w:iCs/>
        </w:rPr>
        <w:tab/>
      </w:r>
      <w:r w:rsidRPr="00E306C8">
        <w:rPr>
          <w:i/>
          <w:iCs/>
        </w:rPr>
        <w:t>Prerequisites</w:t>
      </w:r>
      <w:r w:rsidRPr="00E306C8">
        <w:rPr>
          <w:iCs/>
        </w:rPr>
        <w:t>:</w:t>
      </w:r>
      <w:r>
        <w:rPr>
          <w:iCs/>
        </w:rPr>
        <w:t xml:space="preserve"> </w:t>
      </w:r>
      <w:r>
        <w:rPr>
          <w:bCs/>
        </w:rPr>
        <w:t>S</w:t>
      </w:r>
      <w:r w:rsidRPr="00D1085E">
        <w:rPr>
          <w:bCs/>
        </w:rPr>
        <w:t xml:space="preserve">OWK 3630 with a C or better; SOWK 3540 pre or concurrent; admitted </w:t>
      </w:r>
      <w:r>
        <w:rPr>
          <w:bCs/>
        </w:rPr>
        <w:t xml:space="preserve">social work </w:t>
      </w:r>
      <w:r w:rsidRPr="00D1085E">
        <w:rPr>
          <w:bCs/>
        </w:rPr>
        <w:t>major status</w:t>
      </w:r>
      <w:r>
        <w:rPr>
          <w:bCs/>
        </w:rPr>
        <w:t>.</w:t>
      </w:r>
      <w:r>
        <w:rPr>
          <w:bCs/>
        </w:rPr>
        <w:t> </w:t>
      </w:r>
      <w:r>
        <w:rPr>
          <w:bCs/>
        </w:rPr>
        <w:t> </w:t>
      </w:r>
      <w:r>
        <w:rPr>
          <w:bCs/>
        </w:rPr>
        <w:t> </w:t>
      </w:r>
      <w:r>
        <w:rPr>
          <w:bCs/>
        </w:rPr>
        <w:t> </w:t>
      </w:r>
      <w:r>
        <w:rPr>
          <w:bCs/>
        </w:rPr>
        <w:t> </w:t>
      </w:r>
    </w:p>
    <w:p w:rsidR="00DE414A" w:rsidRDefault="00DE414A" w:rsidP="00DE414A">
      <w:pPr>
        <w:tabs>
          <w:tab w:val="left" w:pos="1440"/>
        </w:tabs>
        <w:ind w:left="1440"/>
        <w:rPr>
          <w:iCs/>
        </w:rPr>
      </w:pPr>
      <w:r w:rsidRPr="00153B10">
        <w:rPr>
          <w:b/>
          <w:iCs/>
        </w:rPr>
        <w:t>Action Taken:</w:t>
      </w:r>
      <w:r>
        <w:rPr>
          <w:iCs/>
        </w:rPr>
        <w:t xml:space="preserve"> Approved.</w:t>
      </w:r>
    </w:p>
    <w:p w:rsidR="00D333C0" w:rsidRDefault="00D333C0" w:rsidP="00422190">
      <w:pPr>
        <w:tabs>
          <w:tab w:val="left" w:pos="1440"/>
        </w:tabs>
        <w:ind w:left="1440" w:hanging="1440"/>
        <w:rPr>
          <w:b/>
          <w:iCs/>
        </w:rPr>
      </w:pPr>
    </w:p>
    <w:p w:rsidR="00262FF9" w:rsidRDefault="00262FF9" w:rsidP="00422190">
      <w:pPr>
        <w:tabs>
          <w:tab w:val="left" w:pos="1440"/>
        </w:tabs>
        <w:ind w:left="1440" w:hanging="1440"/>
        <w:rPr>
          <w:b/>
          <w:iCs/>
        </w:rPr>
      </w:pPr>
      <w:r>
        <w:rPr>
          <w:b/>
          <w:iCs/>
        </w:rPr>
        <w:t>SOWK</w:t>
      </w:r>
    </w:p>
    <w:p w:rsidR="00262FF9" w:rsidRDefault="00262FF9" w:rsidP="00422190">
      <w:pPr>
        <w:tabs>
          <w:tab w:val="left" w:pos="1440"/>
        </w:tabs>
        <w:ind w:left="1440" w:hanging="1440"/>
        <w:rPr>
          <w:b/>
          <w:iCs/>
        </w:rPr>
      </w:pPr>
      <w:r>
        <w:rPr>
          <w:b/>
          <w:iCs/>
        </w:rPr>
        <w:t>4570</w:t>
      </w:r>
      <w:r>
        <w:rPr>
          <w:b/>
          <w:iCs/>
        </w:rPr>
        <w:tab/>
        <w:t>RESEARCH-INFORMED PRACTICE, 3 hrs.</w:t>
      </w:r>
    </w:p>
    <w:p w:rsidR="00262FF9" w:rsidRDefault="00262FF9" w:rsidP="00422190">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262FF9">
        <w:rPr>
          <w:iCs/>
        </w:rPr>
        <w:t xml:space="preserve">Learn about and engage in methods of research applicable to their social work practice. Competence in methods such as single system design and program evaluation will be assessed in this course. </w:t>
      </w:r>
    </w:p>
    <w:p w:rsidR="00262FF9" w:rsidRDefault="00262FF9" w:rsidP="00422190">
      <w:pPr>
        <w:tabs>
          <w:tab w:val="left" w:pos="1440"/>
        </w:tabs>
        <w:ind w:left="1440" w:hanging="1440"/>
        <w:rPr>
          <w:iCs/>
        </w:rPr>
      </w:pPr>
      <w:r>
        <w:rPr>
          <w:b/>
          <w:i/>
          <w:iCs/>
        </w:rPr>
        <w:tab/>
      </w:r>
      <w:r w:rsidRPr="00262FF9">
        <w:rPr>
          <w:i/>
          <w:iCs/>
        </w:rPr>
        <w:t>Prerequisites</w:t>
      </w:r>
      <w:r w:rsidRPr="00262FF9">
        <w:rPr>
          <w:iCs/>
        </w:rPr>
        <w:t>: STAT 2050 or 2070 and SOWK 4560 with a C or better.</w:t>
      </w:r>
    </w:p>
    <w:p w:rsidR="00262FF9" w:rsidRDefault="00262FF9" w:rsidP="00422190">
      <w:pPr>
        <w:tabs>
          <w:tab w:val="left" w:pos="1440"/>
        </w:tabs>
        <w:ind w:left="1440" w:hanging="1440"/>
        <w:rPr>
          <w:b/>
          <w:iCs/>
        </w:rPr>
      </w:pPr>
      <w:r>
        <w:rPr>
          <w:i/>
          <w:iCs/>
        </w:rPr>
        <w:tab/>
      </w:r>
      <w:r w:rsidRPr="00994248">
        <w:rPr>
          <w:b/>
          <w:i/>
          <w:iCs/>
        </w:rPr>
        <w:t xml:space="preserve">Requested </w:t>
      </w:r>
      <w:r>
        <w:rPr>
          <w:b/>
          <w:i/>
          <w:iCs/>
        </w:rPr>
        <w:t>Change of Prerequisites</w:t>
      </w:r>
      <w:r>
        <w:rPr>
          <w:b/>
          <w:iCs/>
        </w:rPr>
        <w:t>:</w:t>
      </w:r>
    </w:p>
    <w:p w:rsidR="00262FF9" w:rsidRPr="00262FF9" w:rsidRDefault="00262FF9" w:rsidP="00422190">
      <w:pPr>
        <w:tabs>
          <w:tab w:val="left" w:pos="1440"/>
        </w:tabs>
        <w:ind w:left="1440" w:hanging="1440"/>
        <w:rPr>
          <w:iCs/>
        </w:rPr>
      </w:pPr>
      <w:r>
        <w:rPr>
          <w:b/>
          <w:i/>
          <w:iCs/>
        </w:rPr>
        <w:tab/>
      </w:r>
      <w:r w:rsidRPr="00262FF9">
        <w:rPr>
          <w:i/>
          <w:iCs/>
        </w:rPr>
        <w:t>Prerequisites</w:t>
      </w:r>
      <w:r w:rsidRPr="00262FF9">
        <w:rPr>
          <w:iCs/>
        </w:rPr>
        <w:t>:</w:t>
      </w:r>
      <w:r>
        <w:rPr>
          <w:iCs/>
        </w:rPr>
        <w:t xml:space="preserve"> </w:t>
      </w:r>
      <w:r w:rsidRPr="00F10C6C">
        <w:rPr>
          <w:bCs/>
        </w:rPr>
        <w:t>SOWK 4560 with a C or better</w:t>
      </w:r>
      <w:r>
        <w:rPr>
          <w:bCs/>
        </w:rPr>
        <w:t xml:space="preserve"> and admitted social work major status.</w:t>
      </w:r>
      <w:r>
        <w:rPr>
          <w:bCs/>
        </w:rPr>
        <w:t> </w:t>
      </w:r>
    </w:p>
    <w:p w:rsidR="00CC2251" w:rsidRDefault="00CC2251" w:rsidP="00CC2251">
      <w:pPr>
        <w:tabs>
          <w:tab w:val="left" w:pos="1440"/>
        </w:tabs>
        <w:ind w:left="1440"/>
        <w:rPr>
          <w:iCs/>
        </w:rPr>
      </w:pPr>
      <w:r w:rsidRPr="00153B10">
        <w:rPr>
          <w:b/>
          <w:iCs/>
        </w:rPr>
        <w:t>Action Taken:</w:t>
      </w:r>
      <w:r>
        <w:rPr>
          <w:iCs/>
        </w:rPr>
        <w:t xml:space="preserve"> Approved.</w:t>
      </w:r>
    </w:p>
    <w:p w:rsidR="00D1607F" w:rsidRDefault="00D1607F" w:rsidP="00422190">
      <w:pPr>
        <w:tabs>
          <w:tab w:val="left" w:pos="1440"/>
        </w:tabs>
        <w:ind w:left="1440" w:hanging="1440"/>
        <w:rPr>
          <w:b/>
          <w:iCs/>
        </w:rPr>
      </w:pPr>
    </w:p>
    <w:p w:rsidR="00726568" w:rsidRDefault="00726568" w:rsidP="00422190">
      <w:pPr>
        <w:tabs>
          <w:tab w:val="left" w:pos="1440"/>
        </w:tabs>
        <w:ind w:left="1440" w:hanging="1440"/>
        <w:rPr>
          <w:b/>
          <w:iCs/>
        </w:rPr>
      </w:pPr>
      <w:r>
        <w:rPr>
          <w:b/>
          <w:iCs/>
        </w:rPr>
        <w:t>SOWK</w:t>
      </w:r>
    </w:p>
    <w:p w:rsidR="00726568" w:rsidRDefault="00726568" w:rsidP="00422190">
      <w:pPr>
        <w:tabs>
          <w:tab w:val="left" w:pos="1440"/>
        </w:tabs>
        <w:ind w:left="1440" w:hanging="1440"/>
        <w:rPr>
          <w:b/>
          <w:iCs/>
        </w:rPr>
      </w:pPr>
      <w:r>
        <w:rPr>
          <w:b/>
          <w:iCs/>
        </w:rPr>
        <w:t>4850</w:t>
      </w:r>
      <w:r>
        <w:rPr>
          <w:b/>
          <w:iCs/>
        </w:rPr>
        <w:tab/>
        <w:t>HUMAN RIGHTS AND SOCIAL JUSTICE, 3 hrs.</w:t>
      </w:r>
    </w:p>
    <w:p w:rsidR="00726568" w:rsidRPr="00726568" w:rsidRDefault="00726568" w:rsidP="00726568">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726568">
        <w:rPr>
          <w:iCs/>
        </w:rPr>
        <w:t>Examines human rights and social and economic justice, as well as systems that oppress and create injustice, in the US and internationally.  A focus of the course will be the analysis of social welfare policy as it affects social justice issues.</w:t>
      </w:r>
    </w:p>
    <w:p w:rsidR="00726568" w:rsidRDefault="00726568" w:rsidP="00726568">
      <w:pPr>
        <w:tabs>
          <w:tab w:val="left" w:pos="1440"/>
        </w:tabs>
        <w:ind w:left="1440" w:hanging="1440"/>
        <w:rPr>
          <w:iCs/>
        </w:rPr>
      </w:pPr>
      <w:r>
        <w:rPr>
          <w:iCs/>
        </w:rPr>
        <w:tab/>
      </w:r>
      <w:r w:rsidRPr="00726568">
        <w:rPr>
          <w:i/>
          <w:iCs/>
        </w:rPr>
        <w:t>Prerequisites</w:t>
      </w:r>
      <w:r w:rsidRPr="00726568">
        <w:rPr>
          <w:iCs/>
        </w:rPr>
        <w:t>: SOWK 3530, ECON 1010 and POLS 1000 with a C or better and admitted major status.</w:t>
      </w:r>
    </w:p>
    <w:p w:rsidR="00726568" w:rsidRDefault="00726568" w:rsidP="00726568">
      <w:pPr>
        <w:tabs>
          <w:tab w:val="left" w:pos="1440"/>
        </w:tabs>
        <w:ind w:left="1440"/>
        <w:rPr>
          <w:b/>
          <w:iCs/>
        </w:rPr>
      </w:pPr>
      <w:r w:rsidRPr="00994248">
        <w:rPr>
          <w:b/>
          <w:i/>
          <w:iCs/>
        </w:rPr>
        <w:t xml:space="preserve">Requested </w:t>
      </w:r>
      <w:r>
        <w:rPr>
          <w:b/>
          <w:i/>
          <w:iCs/>
        </w:rPr>
        <w:t>Change of Title, Course Description and Prerequisites</w:t>
      </w:r>
      <w:r>
        <w:rPr>
          <w:b/>
          <w:iCs/>
        </w:rPr>
        <w:t>:</w:t>
      </w:r>
    </w:p>
    <w:p w:rsidR="00726568" w:rsidRDefault="00726568" w:rsidP="00726568">
      <w:pPr>
        <w:tabs>
          <w:tab w:val="left" w:pos="1440"/>
        </w:tabs>
        <w:ind w:left="1440" w:hanging="1440"/>
        <w:rPr>
          <w:iCs/>
        </w:rPr>
      </w:pPr>
      <w:r>
        <w:rPr>
          <w:iCs/>
        </w:rPr>
        <w:tab/>
        <w:t>Human Rights, Social Justice and Social Policy,</w:t>
      </w:r>
    </w:p>
    <w:p w:rsidR="00726568" w:rsidRDefault="00726568" w:rsidP="00726568">
      <w:pPr>
        <w:tabs>
          <w:tab w:val="left" w:pos="1440"/>
        </w:tabs>
        <w:ind w:left="1440" w:hanging="1440"/>
      </w:pPr>
      <w:r>
        <w:rPr>
          <w:iCs/>
        </w:rPr>
        <w:tab/>
      </w:r>
      <w:r w:rsidRPr="004C40FF">
        <w:t>Examines human rights</w:t>
      </w:r>
      <w:r>
        <w:t xml:space="preserve">, </w:t>
      </w:r>
      <w:r w:rsidRPr="004C40FF">
        <w:t xml:space="preserve">social </w:t>
      </w:r>
      <w:r>
        <w:t>welfare policy, and social, political and economic justice,</w:t>
      </w:r>
      <w:r w:rsidRPr="004C40FF">
        <w:t xml:space="preserve"> as well as systems that oppress and create injustice, </w:t>
      </w:r>
      <w:r>
        <w:t xml:space="preserve">both </w:t>
      </w:r>
      <w:r w:rsidRPr="004C40FF">
        <w:t>in the US and internationally. A focus of will be the analysis of social welfare policy as it affects social justice issues.</w:t>
      </w:r>
    </w:p>
    <w:p w:rsidR="00726568" w:rsidRPr="00726568" w:rsidRDefault="00726568" w:rsidP="00726568">
      <w:pPr>
        <w:tabs>
          <w:tab w:val="left" w:pos="1440"/>
        </w:tabs>
        <w:ind w:left="1440" w:hanging="1440"/>
        <w:rPr>
          <w:iCs/>
        </w:rPr>
      </w:pPr>
      <w:r>
        <w:tab/>
      </w:r>
      <w:r w:rsidRPr="00726568">
        <w:rPr>
          <w:i/>
          <w:iCs/>
        </w:rPr>
        <w:t>Prerequisites</w:t>
      </w:r>
      <w:r w:rsidRPr="00726568">
        <w:rPr>
          <w:iCs/>
        </w:rPr>
        <w:t>:</w:t>
      </w:r>
      <w:r>
        <w:rPr>
          <w:iCs/>
        </w:rPr>
        <w:t xml:space="preserve"> </w:t>
      </w:r>
      <w:r w:rsidRPr="004C40FF">
        <w:rPr>
          <w:bCs/>
        </w:rPr>
        <w:t xml:space="preserve">SOWK </w:t>
      </w:r>
      <w:r>
        <w:rPr>
          <w:bCs/>
        </w:rPr>
        <w:t>4060</w:t>
      </w:r>
      <w:r w:rsidRPr="004C40FF">
        <w:rPr>
          <w:bCs/>
        </w:rPr>
        <w:t xml:space="preserve">, ECON 1010, and admitted </w:t>
      </w:r>
      <w:r>
        <w:rPr>
          <w:bCs/>
        </w:rPr>
        <w:t xml:space="preserve">social work </w:t>
      </w:r>
      <w:r w:rsidRPr="004C40FF">
        <w:rPr>
          <w:bCs/>
        </w:rPr>
        <w:t>major status.</w:t>
      </w:r>
      <w:r>
        <w:rPr>
          <w:bCs/>
        </w:rPr>
        <w:t> </w:t>
      </w:r>
    </w:p>
    <w:p w:rsidR="00CC2251" w:rsidRDefault="00CC2251" w:rsidP="00CC2251">
      <w:pPr>
        <w:tabs>
          <w:tab w:val="left" w:pos="1440"/>
        </w:tabs>
        <w:ind w:left="1440"/>
        <w:rPr>
          <w:iCs/>
        </w:rPr>
      </w:pPr>
      <w:r w:rsidRPr="00153B10">
        <w:rPr>
          <w:b/>
          <w:iCs/>
        </w:rPr>
        <w:t>Action Taken:</w:t>
      </w:r>
      <w:r>
        <w:rPr>
          <w:iCs/>
        </w:rPr>
        <w:t xml:space="preserve"> Approved.</w:t>
      </w:r>
    </w:p>
    <w:p w:rsidR="00726568" w:rsidRDefault="00726568" w:rsidP="00422190">
      <w:pPr>
        <w:tabs>
          <w:tab w:val="left" w:pos="1440"/>
        </w:tabs>
        <w:ind w:left="1440" w:hanging="1440"/>
        <w:rPr>
          <w:b/>
          <w:iCs/>
        </w:rPr>
      </w:pPr>
    </w:p>
    <w:p w:rsidR="00CA5AAE" w:rsidRDefault="00CA5AAE" w:rsidP="00422190">
      <w:pPr>
        <w:tabs>
          <w:tab w:val="left" w:pos="1440"/>
        </w:tabs>
        <w:ind w:left="1440" w:hanging="1440"/>
        <w:rPr>
          <w:b/>
          <w:iCs/>
        </w:rPr>
      </w:pPr>
    </w:p>
    <w:p w:rsidR="00CA5AAE" w:rsidRDefault="00CA5AAE" w:rsidP="00422190">
      <w:pPr>
        <w:tabs>
          <w:tab w:val="left" w:pos="1440"/>
        </w:tabs>
        <w:ind w:left="1440" w:hanging="1440"/>
        <w:rPr>
          <w:b/>
          <w:iCs/>
        </w:rPr>
      </w:pPr>
    </w:p>
    <w:p w:rsidR="00CA5AAE" w:rsidRDefault="00CA5AAE" w:rsidP="00422190">
      <w:pPr>
        <w:tabs>
          <w:tab w:val="left" w:pos="1440"/>
        </w:tabs>
        <w:ind w:left="1440" w:hanging="1440"/>
        <w:rPr>
          <w:b/>
          <w:iCs/>
        </w:rPr>
      </w:pPr>
    </w:p>
    <w:p w:rsidR="00726D91" w:rsidRDefault="00726D91" w:rsidP="00422190">
      <w:pPr>
        <w:tabs>
          <w:tab w:val="left" w:pos="1440"/>
        </w:tabs>
        <w:ind w:left="1440" w:hanging="1440"/>
        <w:rPr>
          <w:b/>
          <w:iCs/>
        </w:rPr>
      </w:pPr>
      <w:r>
        <w:rPr>
          <w:b/>
          <w:iCs/>
        </w:rPr>
        <w:lastRenderedPageBreak/>
        <w:t>SPPA</w:t>
      </w:r>
    </w:p>
    <w:p w:rsidR="00726D91" w:rsidRDefault="00726D91" w:rsidP="00422190">
      <w:pPr>
        <w:tabs>
          <w:tab w:val="left" w:pos="1440"/>
        </w:tabs>
        <w:ind w:left="1440" w:hanging="1440"/>
        <w:rPr>
          <w:b/>
          <w:iCs/>
        </w:rPr>
      </w:pPr>
      <w:r>
        <w:rPr>
          <w:b/>
          <w:iCs/>
        </w:rPr>
        <w:t>4220</w:t>
      </w:r>
      <w:r>
        <w:rPr>
          <w:b/>
          <w:iCs/>
        </w:rPr>
        <w:tab/>
        <w:t>SPEECH DISORDERS ACROSS THE LIFESPAN, 3 hrs.</w:t>
      </w:r>
    </w:p>
    <w:p w:rsidR="00726D91" w:rsidRPr="00726D91" w:rsidRDefault="00726D91" w:rsidP="00726D91">
      <w:pPr>
        <w:tabs>
          <w:tab w:val="left" w:pos="1440"/>
        </w:tabs>
        <w:ind w:left="1440" w:hanging="1440"/>
        <w:rPr>
          <w:iCs/>
        </w:rPr>
      </w:pPr>
      <w:r>
        <w:rPr>
          <w:b/>
          <w:iCs/>
        </w:rPr>
        <w:tab/>
      </w:r>
      <w:r w:rsidRPr="00283971">
        <w:rPr>
          <w:b/>
          <w:i/>
          <w:iCs/>
        </w:rPr>
        <w:t>Current Course Description and Prerequisites</w:t>
      </w:r>
      <w:r w:rsidRPr="00283971">
        <w:rPr>
          <w:b/>
          <w:iCs/>
        </w:rPr>
        <w:t>:</w:t>
      </w:r>
      <w:r>
        <w:rPr>
          <w:b/>
          <w:iCs/>
        </w:rPr>
        <w:t xml:space="preserve"> </w:t>
      </w:r>
      <w:r w:rsidRPr="00726D91">
        <w:rPr>
          <w:iCs/>
        </w:rPr>
        <w:t>The nature and causes of developmental and acquired speech disorders across the lifespan are examined. Topics include apraxia and dysarthria in children and adults, voice disorders, stuttering, and articulatory and phonological disorders.</w:t>
      </w:r>
    </w:p>
    <w:p w:rsidR="00726D91" w:rsidRDefault="00726D91" w:rsidP="00726D91">
      <w:pPr>
        <w:tabs>
          <w:tab w:val="left" w:pos="1440"/>
        </w:tabs>
        <w:ind w:left="1440" w:hanging="1440"/>
        <w:rPr>
          <w:iCs/>
        </w:rPr>
      </w:pPr>
      <w:r>
        <w:rPr>
          <w:iCs/>
        </w:rPr>
        <w:tab/>
      </w:r>
      <w:r w:rsidRPr="00726D91">
        <w:rPr>
          <w:i/>
          <w:iCs/>
        </w:rPr>
        <w:t>Prerequisite</w:t>
      </w:r>
      <w:r w:rsidRPr="00726D91">
        <w:rPr>
          <w:iCs/>
        </w:rPr>
        <w:t>: SPPA 3265.</w:t>
      </w:r>
    </w:p>
    <w:p w:rsidR="00726D91" w:rsidRDefault="00726D91" w:rsidP="00726D91">
      <w:pPr>
        <w:tabs>
          <w:tab w:val="left" w:pos="1440"/>
        </w:tabs>
        <w:ind w:left="1440" w:hanging="1440"/>
        <w:rPr>
          <w:noProof/>
        </w:rPr>
      </w:pPr>
      <w:r>
        <w:rPr>
          <w:iCs/>
        </w:rPr>
        <w:tab/>
      </w:r>
      <w:r w:rsidRPr="00994248">
        <w:rPr>
          <w:b/>
          <w:i/>
          <w:iCs/>
        </w:rPr>
        <w:t xml:space="preserve">Requested </w:t>
      </w:r>
      <w:r>
        <w:rPr>
          <w:b/>
          <w:i/>
          <w:iCs/>
        </w:rPr>
        <w:t>Change of Course Description and Prerequisites</w:t>
      </w:r>
      <w:r>
        <w:rPr>
          <w:b/>
          <w:iCs/>
        </w:rPr>
        <w:t xml:space="preserve">: </w:t>
      </w:r>
      <w:r w:rsidRPr="00C03682">
        <w:rPr>
          <w:noProof/>
        </w:rPr>
        <w:t>The nature and causes of developmental and acquired speech disorders across the lifespan are examined. Topics includ</w:t>
      </w:r>
      <w:r>
        <w:rPr>
          <w:noProof/>
        </w:rPr>
        <w:t xml:space="preserve">e developmental speech sound disorders, apraxia, stuttering, dysarthria, voice disorders and other disordered speech populations. </w:t>
      </w:r>
      <w:r w:rsidRPr="00C03682">
        <w:rPr>
          <w:noProof/>
        </w:rPr>
        <w:t>Principles of assessment and remediation are introduced.</w:t>
      </w:r>
    </w:p>
    <w:p w:rsidR="00726D91" w:rsidRDefault="00726D91" w:rsidP="00726D91">
      <w:pPr>
        <w:tabs>
          <w:tab w:val="left" w:pos="1440"/>
        </w:tabs>
        <w:ind w:left="1440" w:hanging="1440"/>
        <w:rPr>
          <w:iCs/>
        </w:rPr>
      </w:pPr>
      <w:r>
        <w:rPr>
          <w:b/>
          <w:i/>
          <w:iCs/>
        </w:rPr>
        <w:tab/>
      </w:r>
      <w:r w:rsidRPr="00726D91">
        <w:rPr>
          <w:i/>
          <w:iCs/>
        </w:rPr>
        <w:t>Prerequisite</w:t>
      </w:r>
      <w:r w:rsidRPr="00726D91">
        <w:rPr>
          <w:iCs/>
        </w:rPr>
        <w:t>:</w:t>
      </w:r>
      <w:r>
        <w:rPr>
          <w:iCs/>
        </w:rPr>
        <w:t xml:space="preserve"> SPPA 3265 and 4160.</w:t>
      </w:r>
    </w:p>
    <w:p w:rsidR="00CC2251" w:rsidRDefault="00CC2251" w:rsidP="00CC2251">
      <w:pPr>
        <w:tabs>
          <w:tab w:val="left" w:pos="1440"/>
        </w:tabs>
        <w:ind w:left="1440"/>
        <w:rPr>
          <w:iCs/>
        </w:rPr>
      </w:pPr>
      <w:r w:rsidRPr="00153B10">
        <w:rPr>
          <w:b/>
          <w:iCs/>
        </w:rPr>
        <w:t>Action Taken:</w:t>
      </w:r>
      <w:r>
        <w:rPr>
          <w:iCs/>
        </w:rPr>
        <w:t xml:space="preserve"> Approved.</w:t>
      </w:r>
    </w:p>
    <w:p w:rsidR="00726D91" w:rsidRPr="00726D91" w:rsidRDefault="00726D91" w:rsidP="00726D91">
      <w:pPr>
        <w:tabs>
          <w:tab w:val="left" w:pos="1440"/>
        </w:tabs>
        <w:ind w:left="1440" w:hanging="1440"/>
        <w:rPr>
          <w:iCs/>
        </w:rPr>
      </w:pPr>
    </w:p>
    <w:p w:rsidR="00726D91" w:rsidRDefault="00726D91" w:rsidP="00422190">
      <w:pPr>
        <w:tabs>
          <w:tab w:val="left" w:pos="1440"/>
        </w:tabs>
        <w:ind w:left="1440" w:hanging="1440"/>
        <w:rPr>
          <w:b/>
          <w:iCs/>
        </w:rPr>
      </w:pPr>
    </w:p>
    <w:p w:rsidR="00D447FD" w:rsidRDefault="00D447FD" w:rsidP="00CE0054">
      <w:pPr>
        <w:tabs>
          <w:tab w:val="left" w:pos="1440"/>
        </w:tabs>
        <w:rPr>
          <w:b/>
          <w:iCs/>
        </w:rPr>
      </w:pPr>
    </w:p>
    <w:p w:rsidR="00D447FD" w:rsidRPr="00353D5F" w:rsidRDefault="00D447FD" w:rsidP="00CE0054">
      <w:pPr>
        <w:tabs>
          <w:tab w:val="left" w:pos="1440"/>
        </w:tabs>
        <w:rPr>
          <w:b/>
          <w:iCs/>
        </w:rPr>
      </w:pPr>
    </w:p>
    <w:p w:rsidR="009A6447" w:rsidRDefault="00542961" w:rsidP="00F244ED">
      <w:pPr>
        <w:pStyle w:val="Heading2"/>
        <w:tabs>
          <w:tab w:val="left" w:pos="1440"/>
        </w:tabs>
        <w:ind w:left="2520" w:firstLine="360"/>
        <w:jc w:val="left"/>
        <w:rPr>
          <w:szCs w:val="24"/>
        </w:rPr>
      </w:pPr>
      <w:r>
        <w:rPr>
          <w:szCs w:val="24"/>
        </w:rPr>
        <w:t xml:space="preserve">     </w:t>
      </w:r>
      <w:r w:rsidR="009A6447">
        <w:rPr>
          <w:szCs w:val="24"/>
        </w:rPr>
        <w:t>Part II – Consent Agenda</w:t>
      </w:r>
    </w:p>
    <w:p w:rsidR="009A6447" w:rsidRDefault="009A6447" w:rsidP="00F244ED">
      <w:pPr>
        <w:tabs>
          <w:tab w:val="left" w:pos="1440"/>
        </w:tabs>
        <w:ind w:left="1800" w:hanging="1440"/>
      </w:pPr>
      <w:r>
        <w:tab/>
      </w:r>
    </w:p>
    <w:p w:rsidR="009A6447" w:rsidRDefault="00542961" w:rsidP="00F244ED">
      <w:pPr>
        <w:pStyle w:val="Heading2"/>
        <w:tabs>
          <w:tab w:val="left" w:pos="1440"/>
        </w:tabs>
        <w:ind w:left="2160" w:firstLine="720"/>
        <w:jc w:val="left"/>
      </w:pPr>
      <w:r>
        <w:t xml:space="preserve">          </w:t>
      </w:r>
      <w:r w:rsidR="009A6447">
        <w:t>Courses for Discontinue</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E76BE5" w:rsidRDefault="00E76BE5" w:rsidP="00BC6696">
      <w:pPr>
        <w:tabs>
          <w:tab w:val="left" w:pos="1440"/>
        </w:tabs>
        <w:rPr>
          <w:b/>
          <w:iCs/>
        </w:rPr>
      </w:pPr>
      <w:r>
        <w:rPr>
          <w:b/>
          <w:iCs/>
        </w:rPr>
        <w:t>ENGL</w:t>
      </w:r>
    </w:p>
    <w:p w:rsidR="00E76BE5" w:rsidRDefault="00E76BE5" w:rsidP="00BC6696">
      <w:pPr>
        <w:tabs>
          <w:tab w:val="left" w:pos="1440"/>
        </w:tabs>
        <w:rPr>
          <w:b/>
          <w:iCs/>
        </w:rPr>
      </w:pPr>
      <w:r>
        <w:rPr>
          <w:b/>
          <w:iCs/>
        </w:rPr>
        <w:t>0220</w:t>
      </w:r>
      <w:r>
        <w:rPr>
          <w:b/>
          <w:iCs/>
        </w:rPr>
        <w:tab/>
        <w:t>WRITTEN SKILLS, 3 hrs.</w:t>
      </w:r>
    </w:p>
    <w:p w:rsidR="00E76BE5" w:rsidRDefault="00E76BE5" w:rsidP="00E76BE5">
      <w:pPr>
        <w:tabs>
          <w:tab w:val="left" w:pos="1440"/>
        </w:tabs>
        <w:ind w:left="1440"/>
        <w:rPr>
          <w:iCs/>
        </w:rPr>
      </w:pPr>
      <w:r w:rsidRPr="00283971">
        <w:rPr>
          <w:b/>
          <w:i/>
          <w:iCs/>
        </w:rPr>
        <w:t>Current Course Description and Prerequisites</w:t>
      </w:r>
      <w:r w:rsidRPr="00283971">
        <w:rPr>
          <w:b/>
          <w:iCs/>
        </w:rPr>
        <w:t>:</w:t>
      </w:r>
      <w:r>
        <w:rPr>
          <w:b/>
          <w:iCs/>
        </w:rPr>
        <w:t xml:space="preserve"> </w:t>
      </w:r>
      <w:r w:rsidRPr="00E76BE5">
        <w:rPr>
          <w:iCs/>
        </w:rPr>
        <w:t xml:space="preserve">Provides instruction for those non-native speakers of English who do not demonstrate the competency in writing to enter AS 1210. </w:t>
      </w:r>
      <w:proofErr w:type="gramStart"/>
      <w:r w:rsidRPr="00E76BE5">
        <w:rPr>
          <w:iCs/>
        </w:rPr>
        <w:t>Offered for S/U only.</w:t>
      </w:r>
      <w:proofErr w:type="gramEnd"/>
      <w:r w:rsidRPr="00E76BE5">
        <w:rPr>
          <w:iCs/>
        </w:rPr>
        <w:t xml:space="preserve"> (Offered both semesters)</w:t>
      </w:r>
    </w:p>
    <w:p w:rsidR="004D5020" w:rsidRPr="004D5020" w:rsidRDefault="004D5020" w:rsidP="00E76BE5">
      <w:pPr>
        <w:tabs>
          <w:tab w:val="left" w:pos="1440"/>
        </w:tabs>
        <w:ind w:left="1440"/>
        <w:rPr>
          <w:iCs/>
        </w:rPr>
      </w:pPr>
      <w:r w:rsidRPr="004D5020">
        <w:rPr>
          <w:i/>
          <w:iCs/>
        </w:rPr>
        <w:t xml:space="preserve">Prerequisites: </w:t>
      </w:r>
      <w:r w:rsidRPr="004D5020">
        <w:rPr>
          <w:iCs/>
        </w:rPr>
        <w:t>none.</w:t>
      </w:r>
      <w:r w:rsidRPr="004D5020">
        <w:rPr>
          <w:i/>
          <w:iCs/>
        </w:rPr>
        <w:tab/>
      </w:r>
    </w:p>
    <w:p w:rsidR="00CC2251" w:rsidRDefault="00CC2251" w:rsidP="00CC2251">
      <w:pPr>
        <w:tabs>
          <w:tab w:val="left" w:pos="1440"/>
        </w:tabs>
        <w:ind w:left="1440"/>
        <w:rPr>
          <w:iCs/>
        </w:rPr>
      </w:pPr>
      <w:r w:rsidRPr="00153B10">
        <w:rPr>
          <w:b/>
          <w:iCs/>
        </w:rPr>
        <w:t>Action Taken:</w:t>
      </w:r>
      <w:r>
        <w:rPr>
          <w:iCs/>
        </w:rPr>
        <w:t xml:space="preserve"> Approved.</w:t>
      </w:r>
    </w:p>
    <w:p w:rsidR="00E76BE5" w:rsidRDefault="00E76BE5" w:rsidP="00BC6696">
      <w:pPr>
        <w:tabs>
          <w:tab w:val="left" w:pos="1440"/>
        </w:tabs>
        <w:rPr>
          <w:b/>
          <w:iCs/>
        </w:rPr>
      </w:pPr>
    </w:p>
    <w:p w:rsidR="00490A66" w:rsidRDefault="00490A66" w:rsidP="00F244ED">
      <w:pPr>
        <w:pStyle w:val="Heading2"/>
        <w:tabs>
          <w:tab w:val="left" w:pos="1440"/>
        </w:tabs>
        <w:ind w:left="1800" w:hanging="1440"/>
        <w:rPr>
          <w:szCs w:val="24"/>
        </w:rPr>
      </w:pPr>
    </w:p>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Default="004D5020" w:rsidP="004D5020"/>
    <w:p w:rsidR="004D5020" w:rsidRPr="004D5020" w:rsidRDefault="004D5020" w:rsidP="004D5020"/>
    <w:p w:rsidR="00977F2C" w:rsidRDefault="00977F2C" w:rsidP="00F244ED">
      <w:pPr>
        <w:pStyle w:val="Heading2"/>
        <w:tabs>
          <w:tab w:val="left" w:pos="1440"/>
        </w:tabs>
        <w:ind w:left="1800" w:hanging="1440"/>
        <w:rPr>
          <w:szCs w:val="24"/>
        </w:rPr>
      </w:pPr>
      <w:r>
        <w:rPr>
          <w:szCs w:val="24"/>
        </w:rPr>
        <w:t>Part II</w:t>
      </w:r>
      <w:r w:rsidR="009A6447">
        <w:rPr>
          <w:szCs w:val="24"/>
        </w:rPr>
        <w:t>I</w:t>
      </w:r>
      <w:r>
        <w:rPr>
          <w:szCs w:val="24"/>
        </w:rPr>
        <w:t xml:space="preserve"> – Regular Agenda</w:t>
      </w:r>
    </w:p>
    <w:p w:rsidR="00977F2C" w:rsidRDefault="00977F2C" w:rsidP="00F244ED">
      <w:pPr>
        <w:tabs>
          <w:tab w:val="left" w:pos="1440"/>
        </w:tabs>
        <w:ind w:left="1800" w:hanging="1440"/>
      </w:pPr>
      <w:r>
        <w:tab/>
      </w:r>
    </w:p>
    <w:p w:rsidR="00977F2C" w:rsidRDefault="00977F2C" w:rsidP="00F244ED">
      <w:pPr>
        <w:pStyle w:val="Heading2"/>
        <w:tabs>
          <w:tab w:val="left" w:pos="1440"/>
        </w:tabs>
        <w:ind w:left="1800" w:hanging="1440"/>
      </w:pPr>
      <w:r>
        <w:t>Courses for Addition</w:t>
      </w:r>
    </w:p>
    <w:p w:rsidR="00DB5DD2" w:rsidRPr="00DB5DD2" w:rsidRDefault="00DB5DD2" w:rsidP="00DB5DD2"/>
    <w:p w:rsidR="00781266" w:rsidRDefault="00781266" w:rsidP="00781266">
      <w:pPr>
        <w:numPr>
          <w:ilvl w:val="0"/>
          <w:numId w:val="1"/>
        </w:numPr>
        <w:tabs>
          <w:tab w:val="left" w:pos="1440"/>
        </w:tabs>
        <w:ind w:left="1800" w:hanging="1800"/>
        <w:rPr>
          <w:rFonts w:ascii="Arial" w:hAnsi="Arial"/>
          <w:b/>
          <w:i/>
          <w:iCs/>
        </w:rPr>
      </w:pPr>
      <w:r>
        <w:rPr>
          <w:rFonts w:ascii="Arial" w:hAnsi="Arial"/>
          <w:b/>
          <w:i/>
          <w:iCs/>
        </w:rPr>
        <w:t>College of Agriculture and Natural Resources</w:t>
      </w:r>
    </w:p>
    <w:p w:rsidR="00781266" w:rsidRDefault="00781266" w:rsidP="00781266">
      <w:pPr>
        <w:tabs>
          <w:tab w:val="left" w:pos="1440"/>
        </w:tabs>
        <w:rPr>
          <w:iCs/>
        </w:rPr>
      </w:pPr>
    </w:p>
    <w:p w:rsidR="00DB5DD2" w:rsidRDefault="00781266" w:rsidP="00F244ED">
      <w:pPr>
        <w:tabs>
          <w:tab w:val="left" w:pos="1440"/>
        </w:tabs>
        <w:rPr>
          <w:b/>
          <w:bCs/>
          <w:noProof/>
        </w:rPr>
      </w:pPr>
      <w:r>
        <w:rPr>
          <w:b/>
          <w:bCs/>
          <w:noProof/>
        </w:rPr>
        <w:t>MOLB</w:t>
      </w:r>
    </w:p>
    <w:p w:rsidR="00781266" w:rsidRDefault="00781266" w:rsidP="00F244ED">
      <w:pPr>
        <w:tabs>
          <w:tab w:val="left" w:pos="1440"/>
        </w:tabs>
        <w:rPr>
          <w:b/>
          <w:bCs/>
          <w:noProof/>
        </w:rPr>
      </w:pPr>
      <w:r>
        <w:rPr>
          <w:b/>
          <w:bCs/>
          <w:noProof/>
        </w:rPr>
        <w:t>46</w:t>
      </w:r>
      <w:r w:rsidR="00877EB2">
        <w:rPr>
          <w:b/>
          <w:bCs/>
          <w:noProof/>
        </w:rPr>
        <w:t>15</w:t>
      </w:r>
      <w:r>
        <w:rPr>
          <w:b/>
          <w:bCs/>
          <w:noProof/>
        </w:rPr>
        <w:t>/56</w:t>
      </w:r>
      <w:r w:rsidR="00877EB2">
        <w:rPr>
          <w:b/>
          <w:bCs/>
          <w:noProof/>
        </w:rPr>
        <w:t>15</w:t>
      </w:r>
      <w:r>
        <w:rPr>
          <w:b/>
          <w:bCs/>
          <w:noProof/>
        </w:rPr>
        <w:tab/>
        <w:t>BIOCHEMISTRY 3: MOLECULAR MECHANISMS, 3 hrs.</w:t>
      </w:r>
    </w:p>
    <w:p w:rsidR="00781266" w:rsidRDefault="00781266" w:rsidP="00781266">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t>B</w:t>
      </w:r>
      <w:r>
        <w:rPr>
          <w:noProof/>
        </w:rPr>
        <w:t xml:space="preserve">iochemical and molecular mechanisms underlying cell function, including gene expression and epigenetic regulation, RNA and protein modification and function, assembly of macromolecular complexes, </w:t>
      </w:r>
      <w:r w:rsidRPr="00EC66D9">
        <w:rPr>
          <w:noProof/>
        </w:rPr>
        <w:t xml:space="preserve">signaling and </w:t>
      </w:r>
      <w:r>
        <w:rPr>
          <w:noProof/>
        </w:rPr>
        <w:t>regulation of the cell cycle, are discussed. Dual listed with MOLB 56</w:t>
      </w:r>
      <w:r w:rsidR="00877EB2">
        <w:rPr>
          <w:noProof/>
        </w:rPr>
        <w:t>15</w:t>
      </w:r>
      <w:r>
        <w:rPr>
          <w:noProof/>
        </w:rPr>
        <w:t>. Normally offered spring semester.</w:t>
      </w:r>
    </w:p>
    <w:p w:rsidR="00781266" w:rsidRPr="00781266" w:rsidRDefault="00781266" w:rsidP="00781266">
      <w:pPr>
        <w:tabs>
          <w:tab w:val="left" w:pos="1440"/>
        </w:tabs>
        <w:ind w:left="1440"/>
        <w:rPr>
          <w:b/>
          <w:bCs/>
          <w:noProof/>
        </w:rPr>
      </w:pPr>
      <w:r w:rsidRPr="00EF76D1">
        <w:rPr>
          <w:i/>
          <w:iCs/>
        </w:rPr>
        <w:t>Prerequisites</w:t>
      </w:r>
      <w:r w:rsidRPr="00EF76D1">
        <w:rPr>
          <w:iCs/>
        </w:rPr>
        <w:t>:</w:t>
      </w:r>
      <w:r>
        <w:rPr>
          <w:iCs/>
        </w:rPr>
        <w:t xml:space="preserve"> </w:t>
      </w:r>
      <w:r>
        <w:rPr>
          <w:bCs/>
        </w:rPr>
        <w:t>MOLB 46</w:t>
      </w:r>
      <w:r w:rsidR="00877EB2">
        <w:rPr>
          <w:bCs/>
        </w:rPr>
        <w:t>15</w:t>
      </w:r>
      <w:r>
        <w:rPr>
          <w:bCs/>
        </w:rPr>
        <w:t>: Grade of C or better in MOLB 4610 or consent of instructor;</w:t>
      </w:r>
      <w:r>
        <w:rPr>
          <w:bCs/>
          <w:noProof/>
        </w:rPr>
        <w:t xml:space="preserve"> MOLB 56</w:t>
      </w:r>
      <w:r w:rsidR="00877EB2">
        <w:rPr>
          <w:bCs/>
          <w:noProof/>
        </w:rPr>
        <w:t>15</w:t>
      </w:r>
      <w:r>
        <w:rPr>
          <w:bCs/>
          <w:noProof/>
        </w:rPr>
        <w:t>: consent of instructor.</w:t>
      </w:r>
    </w:p>
    <w:p w:rsidR="00597CD8" w:rsidRDefault="00781266" w:rsidP="00781266">
      <w:pPr>
        <w:tabs>
          <w:tab w:val="left" w:pos="1440"/>
        </w:tabs>
        <w:ind w:left="1440"/>
        <w:rPr>
          <w:b/>
          <w:bCs/>
          <w:noProof/>
        </w:rPr>
      </w:pPr>
      <w:r>
        <w:rPr>
          <w:b/>
          <w:i/>
          <w:iCs/>
        </w:rPr>
        <w:t>Justification</w:t>
      </w:r>
      <w:r w:rsidRPr="001B243B">
        <w:rPr>
          <w:b/>
          <w:iCs/>
        </w:rPr>
        <w:t>:</w:t>
      </w:r>
      <w:r>
        <w:rPr>
          <w:b/>
          <w:iCs/>
        </w:rPr>
        <w:t xml:space="preserve"> </w:t>
      </w:r>
      <w:r w:rsidRPr="00914BEB">
        <w:rPr>
          <w:spacing w:val="-2"/>
        </w:rPr>
        <w:t xml:space="preserve">Because of the expanding fields of biochemistry and molecular biology, we propose to provide a comprehensive </w:t>
      </w:r>
      <w:r>
        <w:rPr>
          <w:spacing w:val="-2"/>
        </w:rPr>
        <w:t>analysis</w:t>
      </w:r>
      <w:r w:rsidRPr="00914BEB">
        <w:rPr>
          <w:spacing w:val="-2"/>
        </w:rPr>
        <w:t xml:space="preserve"> of biochemical and molecular processes in a 3-semester sequence</w:t>
      </w:r>
      <w:r w:rsidR="00877EB2">
        <w:rPr>
          <w:spacing w:val="-2"/>
        </w:rPr>
        <w:t>. MOLB 4615</w:t>
      </w:r>
      <w:r>
        <w:rPr>
          <w:spacing w:val="-2"/>
        </w:rPr>
        <w:t>/56</w:t>
      </w:r>
      <w:r w:rsidR="00877EB2">
        <w:rPr>
          <w:spacing w:val="-2"/>
        </w:rPr>
        <w:t>15</w:t>
      </w:r>
      <w:r>
        <w:rPr>
          <w:spacing w:val="-2"/>
        </w:rPr>
        <w:t xml:space="preserve"> will be the third course in this sequence. Biochemistry course material that has previously been included in a two-semester biochemistry course sequence for over 25 years (namely, MOLB 4600 and 4610) will be supplemented with new topics that can now be presented in more depth because of the tremendous growth in our understanding of molecular mechanisms. </w:t>
      </w:r>
      <w:r w:rsidRPr="008A6937">
        <w:rPr>
          <w:spacing w:val="-2"/>
        </w:rPr>
        <w:t>MOLB 46</w:t>
      </w:r>
      <w:r w:rsidR="00877EB2">
        <w:rPr>
          <w:spacing w:val="-2"/>
        </w:rPr>
        <w:t>15</w:t>
      </w:r>
      <w:bookmarkStart w:id="0" w:name="_GoBack"/>
      <w:bookmarkEnd w:id="0"/>
      <w:r w:rsidRPr="008A6937">
        <w:rPr>
          <w:spacing w:val="-2"/>
        </w:rPr>
        <w:t xml:space="preserve"> will be a required course for MOLB majors.</w:t>
      </w:r>
      <w:r>
        <w:rPr>
          <w:spacing w:val="-2"/>
        </w:rPr>
        <w:t xml:space="preserve"> We have discussed these potential curriculum changes with people in several other departments who have students who may take this </w:t>
      </w:r>
      <w:proofErr w:type="spellStart"/>
      <w:r>
        <w:rPr>
          <w:spacing w:val="-2"/>
        </w:rPr>
        <w:t>biochem</w:t>
      </w:r>
      <w:proofErr w:type="spellEnd"/>
      <w:r>
        <w:rPr>
          <w:spacing w:val="-2"/>
        </w:rPr>
        <w:t xml:space="preserve"> sequence, and we will advertise these changes formally if approved by the University committee.</w:t>
      </w:r>
    </w:p>
    <w:p w:rsidR="00CC2251" w:rsidRDefault="00CC2251" w:rsidP="00CC2251">
      <w:pPr>
        <w:tabs>
          <w:tab w:val="left" w:pos="1440"/>
        </w:tabs>
        <w:ind w:left="1440"/>
        <w:rPr>
          <w:iCs/>
        </w:rPr>
      </w:pPr>
      <w:r w:rsidRPr="00153B10">
        <w:rPr>
          <w:b/>
          <w:iCs/>
        </w:rPr>
        <w:t>Action Taken:</w:t>
      </w:r>
      <w:r>
        <w:rPr>
          <w:iCs/>
        </w:rPr>
        <w:t xml:space="preserve"> Approved.</w:t>
      </w:r>
    </w:p>
    <w:p w:rsidR="002E05B4" w:rsidRDefault="002E05B4" w:rsidP="00652494">
      <w:pPr>
        <w:tabs>
          <w:tab w:val="left" w:pos="1440"/>
        </w:tabs>
        <w:ind w:left="1440" w:hanging="1440"/>
        <w:rPr>
          <w:b/>
          <w:iCs/>
        </w:rPr>
      </w:pPr>
    </w:p>
    <w:p w:rsidR="001B56BA" w:rsidRDefault="001B56BA" w:rsidP="001B56BA">
      <w:pPr>
        <w:numPr>
          <w:ilvl w:val="0"/>
          <w:numId w:val="1"/>
        </w:numPr>
        <w:tabs>
          <w:tab w:val="left" w:pos="1440"/>
        </w:tabs>
        <w:ind w:left="1800" w:hanging="1800"/>
        <w:rPr>
          <w:rFonts w:ascii="Arial" w:hAnsi="Arial"/>
          <w:b/>
          <w:i/>
          <w:iCs/>
        </w:rPr>
      </w:pPr>
      <w:r>
        <w:rPr>
          <w:rFonts w:ascii="Arial" w:hAnsi="Arial"/>
          <w:b/>
          <w:i/>
          <w:iCs/>
        </w:rPr>
        <w:t>Other</w:t>
      </w:r>
    </w:p>
    <w:p w:rsidR="001B56BA" w:rsidRDefault="001B56BA" w:rsidP="001D095A">
      <w:pPr>
        <w:pStyle w:val="ListParagraph"/>
        <w:tabs>
          <w:tab w:val="left" w:pos="1440"/>
        </w:tabs>
        <w:ind w:left="0"/>
        <w:rPr>
          <w:b/>
          <w:iCs/>
        </w:rPr>
      </w:pPr>
    </w:p>
    <w:p w:rsidR="00393141" w:rsidRDefault="00C21D44" w:rsidP="001D095A">
      <w:pPr>
        <w:pStyle w:val="ListParagraph"/>
        <w:tabs>
          <w:tab w:val="left" w:pos="1440"/>
        </w:tabs>
        <w:ind w:left="0"/>
        <w:rPr>
          <w:b/>
          <w:iCs/>
        </w:rPr>
      </w:pPr>
      <w:r>
        <w:rPr>
          <w:b/>
          <w:iCs/>
        </w:rPr>
        <w:t>ENR</w:t>
      </w:r>
    </w:p>
    <w:p w:rsidR="00393141" w:rsidRDefault="00781266" w:rsidP="001D095A">
      <w:pPr>
        <w:pStyle w:val="ListParagraph"/>
        <w:tabs>
          <w:tab w:val="left" w:pos="1440"/>
        </w:tabs>
        <w:ind w:left="0"/>
        <w:rPr>
          <w:b/>
          <w:iCs/>
        </w:rPr>
      </w:pPr>
      <w:r>
        <w:rPr>
          <w:b/>
          <w:iCs/>
        </w:rPr>
        <w:t>45</w:t>
      </w:r>
      <w:r w:rsidR="00602B01">
        <w:rPr>
          <w:b/>
          <w:iCs/>
        </w:rPr>
        <w:t>0</w:t>
      </w:r>
      <w:r>
        <w:rPr>
          <w:b/>
          <w:iCs/>
        </w:rPr>
        <w:t>1</w:t>
      </w:r>
      <w:r w:rsidR="00602B01">
        <w:rPr>
          <w:b/>
          <w:iCs/>
        </w:rPr>
        <w:t>/550</w:t>
      </w:r>
      <w:r>
        <w:rPr>
          <w:b/>
          <w:iCs/>
        </w:rPr>
        <w:t>1</w:t>
      </w:r>
      <w:r w:rsidR="00602B01">
        <w:rPr>
          <w:b/>
          <w:iCs/>
        </w:rPr>
        <w:tab/>
        <w:t>RISK ANALYSIS</w:t>
      </w:r>
      <w:r>
        <w:rPr>
          <w:b/>
          <w:iCs/>
        </w:rPr>
        <w:t xml:space="preserve"> COMPUTER LABORATORY</w:t>
      </w:r>
      <w:r w:rsidR="00602B01">
        <w:rPr>
          <w:b/>
          <w:iCs/>
        </w:rPr>
        <w:t xml:space="preserve">, </w:t>
      </w:r>
      <w:r>
        <w:rPr>
          <w:b/>
          <w:iCs/>
        </w:rPr>
        <w:t>1</w:t>
      </w:r>
      <w:r w:rsidR="00602B01">
        <w:rPr>
          <w:b/>
          <w:iCs/>
        </w:rPr>
        <w:t xml:space="preserve"> hrs. </w:t>
      </w:r>
      <w:r w:rsidR="00393141">
        <w:rPr>
          <w:b/>
          <w:iCs/>
        </w:rPr>
        <w:tab/>
      </w:r>
    </w:p>
    <w:p w:rsidR="00781266" w:rsidRDefault="00393141" w:rsidP="00393141">
      <w:pPr>
        <w:pStyle w:val="ListParagraph"/>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00781266">
        <w:t>Laboratory section in which students use computer software to apply Monte Carlo analysis and Decision Analysis to environmental case studies. Laboratory section facilitates application of principles of risk analysis in decision-making presented in lecture in ENR 4500/5500.</w:t>
      </w:r>
    </w:p>
    <w:p w:rsidR="00781266" w:rsidRDefault="00393141" w:rsidP="00393141">
      <w:pPr>
        <w:pStyle w:val="ListParagraph"/>
        <w:tabs>
          <w:tab w:val="left" w:pos="1440"/>
        </w:tabs>
        <w:ind w:left="1440"/>
        <w:rPr>
          <w:bCs/>
        </w:rPr>
      </w:pPr>
      <w:r w:rsidRPr="001D280B">
        <w:rPr>
          <w:i/>
        </w:rPr>
        <w:t>Prerequisites</w:t>
      </w:r>
      <w:r>
        <w:t xml:space="preserve">: </w:t>
      </w:r>
      <w:r w:rsidR="00781266">
        <w:rPr>
          <w:bCs/>
        </w:rPr>
        <w:t>Concurrent enrollment in ENR 4500/5500.</w:t>
      </w:r>
    </w:p>
    <w:p w:rsidR="00393141" w:rsidRDefault="00393141" w:rsidP="00781266">
      <w:pPr>
        <w:pStyle w:val="ListParagraph"/>
        <w:tabs>
          <w:tab w:val="left" w:pos="1440"/>
        </w:tabs>
        <w:ind w:left="1440"/>
        <w:rPr>
          <w:b/>
          <w:iCs/>
        </w:rPr>
      </w:pPr>
      <w:r>
        <w:rPr>
          <w:b/>
          <w:i/>
          <w:iCs/>
        </w:rPr>
        <w:t>Justification</w:t>
      </w:r>
      <w:r w:rsidRPr="001B243B">
        <w:rPr>
          <w:b/>
          <w:iCs/>
        </w:rPr>
        <w:t>:</w:t>
      </w:r>
      <w:r>
        <w:rPr>
          <w:b/>
          <w:iCs/>
        </w:rPr>
        <w:t xml:space="preserve"> </w:t>
      </w:r>
      <w:r w:rsidR="00781266">
        <w:rPr>
          <w:spacing w:val="-2"/>
        </w:rPr>
        <w:t>Adds r</w:t>
      </w:r>
      <w:r w:rsidR="00781266">
        <w:rPr>
          <w:noProof/>
          <w:spacing w:val="-2"/>
        </w:rPr>
        <w:t>equired laboratory section to ENR 4500/5500 (Risk Analysis).</w:t>
      </w:r>
    </w:p>
    <w:p w:rsidR="002570EB" w:rsidRDefault="002570EB" w:rsidP="002570EB">
      <w:pPr>
        <w:tabs>
          <w:tab w:val="left" w:pos="1440"/>
        </w:tabs>
        <w:ind w:left="1440"/>
        <w:rPr>
          <w:iCs/>
        </w:rPr>
      </w:pPr>
      <w:r w:rsidRPr="00153B10">
        <w:rPr>
          <w:b/>
          <w:iCs/>
        </w:rPr>
        <w:t>Action Taken:</w:t>
      </w:r>
      <w:r>
        <w:rPr>
          <w:iCs/>
        </w:rPr>
        <w:t xml:space="preserve"> Approved.</w:t>
      </w:r>
    </w:p>
    <w:p w:rsidR="008F23FF" w:rsidRDefault="008F23FF" w:rsidP="002570EB">
      <w:pPr>
        <w:tabs>
          <w:tab w:val="left" w:pos="1440"/>
        </w:tabs>
        <w:ind w:left="1440"/>
        <w:rPr>
          <w:rFonts w:ascii="Arial" w:hAnsi="Arial"/>
          <w:b/>
          <w:i/>
          <w:iCs/>
        </w:rPr>
      </w:pPr>
    </w:p>
    <w:p w:rsidR="00626CD4" w:rsidRDefault="00626CD4" w:rsidP="00F244ED">
      <w:pPr>
        <w:tabs>
          <w:tab w:val="left" w:pos="1440"/>
        </w:tabs>
        <w:jc w:val="center"/>
        <w:rPr>
          <w:rFonts w:ascii="Arial" w:hAnsi="Arial"/>
          <w:b/>
          <w:iCs/>
        </w:rPr>
      </w:pPr>
    </w:p>
    <w:p w:rsidR="00626CD4" w:rsidRDefault="00626CD4" w:rsidP="00F244ED">
      <w:pPr>
        <w:tabs>
          <w:tab w:val="left" w:pos="1440"/>
        </w:tabs>
        <w:jc w:val="center"/>
        <w:rPr>
          <w:rFonts w:ascii="Arial" w:hAnsi="Arial"/>
          <w:b/>
          <w:iCs/>
        </w:rPr>
      </w:pPr>
    </w:p>
    <w:p w:rsidR="00BB2F7F" w:rsidRDefault="00DA3E5C" w:rsidP="00F244ED">
      <w:pPr>
        <w:tabs>
          <w:tab w:val="left" w:pos="1440"/>
        </w:tabs>
        <w:jc w:val="center"/>
        <w:rPr>
          <w:rFonts w:ascii="Arial" w:hAnsi="Arial"/>
          <w:b/>
          <w:iCs/>
        </w:rPr>
      </w:pPr>
      <w:r>
        <w:rPr>
          <w:rFonts w:ascii="Arial" w:hAnsi="Arial"/>
          <w:b/>
          <w:iCs/>
        </w:rPr>
        <w:lastRenderedPageBreak/>
        <w:t>Part IV</w:t>
      </w:r>
    </w:p>
    <w:p w:rsidR="00BB2F7F" w:rsidRDefault="00BB2F7F" w:rsidP="00F244ED">
      <w:pPr>
        <w:tabs>
          <w:tab w:val="left" w:pos="1440"/>
        </w:tabs>
        <w:ind w:left="1800"/>
        <w:jc w:val="center"/>
        <w:rPr>
          <w:rFonts w:ascii="Arial" w:hAnsi="Arial"/>
          <w:b/>
          <w:iCs/>
        </w:rPr>
      </w:pPr>
    </w:p>
    <w:p w:rsidR="00B04FE2" w:rsidRDefault="00DA3E5C" w:rsidP="00F244ED">
      <w:pPr>
        <w:tabs>
          <w:tab w:val="left" w:pos="1440"/>
        </w:tabs>
        <w:ind w:left="1800" w:hanging="1800"/>
        <w:jc w:val="center"/>
        <w:rPr>
          <w:rFonts w:ascii="Arial" w:hAnsi="Arial"/>
          <w:b/>
          <w:iCs/>
        </w:rPr>
      </w:pPr>
      <w:r>
        <w:rPr>
          <w:rFonts w:ascii="Arial" w:hAnsi="Arial"/>
          <w:b/>
          <w:iCs/>
        </w:rPr>
        <w:t>Tabled Courses</w:t>
      </w:r>
    </w:p>
    <w:p w:rsidR="003F007C" w:rsidRDefault="003F007C" w:rsidP="00F244ED">
      <w:pPr>
        <w:tabs>
          <w:tab w:val="left" w:pos="1440"/>
        </w:tabs>
        <w:ind w:left="1800" w:hanging="1800"/>
        <w:jc w:val="center"/>
        <w:rPr>
          <w:rFonts w:ascii="Arial" w:hAnsi="Arial"/>
          <w:b/>
          <w:iCs/>
        </w:rPr>
      </w:pPr>
    </w:p>
    <w:p w:rsidR="00C21D44" w:rsidRDefault="00C21D44" w:rsidP="00C21D44">
      <w:pPr>
        <w:numPr>
          <w:ilvl w:val="0"/>
          <w:numId w:val="1"/>
        </w:numPr>
        <w:tabs>
          <w:tab w:val="left" w:pos="1440"/>
        </w:tabs>
        <w:ind w:left="1800" w:hanging="1800"/>
        <w:rPr>
          <w:rFonts w:ascii="Arial" w:hAnsi="Arial"/>
          <w:b/>
          <w:i/>
          <w:iCs/>
        </w:rPr>
      </w:pPr>
      <w:r>
        <w:rPr>
          <w:rFonts w:ascii="Arial" w:hAnsi="Arial"/>
          <w:b/>
          <w:i/>
          <w:iCs/>
        </w:rPr>
        <w:t>College of Engineering and Applied Science</w:t>
      </w:r>
    </w:p>
    <w:p w:rsidR="00C21D44" w:rsidRDefault="00C21D44" w:rsidP="003F007C">
      <w:pPr>
        <w:tabs>
          <w:tab w:val="left" w:pos="1440"/>
        </w:tabs>
        <w:jc w:val="both"/>
        <w:rPr>
          <w:b/>
          <w:spacing w:val="-2"/>
        </w:rPr>
      </w:pPr>
    </w:p>
    <w:p w:rsidR="00C21D44" w:rsidRDefault="00C21D44" w:rsidP="00C21D44">
      <w:pPr>
        <w:pStyle w:val="ListParagraph"/>
        <w:tabs>
          <w:tab w:val="left" w:pos="1440"/>
        </w:tabs>
        <w:ind w:left="0"/>
        <w:rPr>
          <w:b/>
          <w:iCs/>
        </w:rPr>
      </w:pPr>
      <w:r>
        <w:rPr>
          <w:b/>
          <w:iCs/>
        </w:rPr>
        <w:t>CHE</w:t>
      </w:r>
    </w:p>
    <w:p w:rsidR="00C21D44" w:rsidRDefault="00C21D44" w:rsidP="00C21D44">
      <w:pPr>
        <w:pStyle w:val="ListParagraph"/>
        <w:tabs>
          <w:tab w:val="left" w:pos="1440"/>
        </w:tabs>
        <w:ind w:left="0"/>
        <w:rPr>
          <w:b/>
          <w:iCs/>
        </w:rPr>
      </w:pPr>
      <w:r>
        <w:rPr>
          <w:b/>
          <w:iCs/>
        </w:rPr>
        <w:t>4165/5165</w:t>
      </w:r>
      <w:r>
        <w:rPr>
          <w:b/>
          <w:iCs/>
        </w:rPr>
        <w:tab/>
        <w:t>BIOMATERIALS, 3 hrs.</w:t>
      </w:r>
    </w:p>
    <w:p w:rsidR="00C21D44" w:rsidRDefault="00C21D44" w:rsidP="00C21D44">
      <w:pPr>
        <w:pStyle w:val="ListParagraph"/>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t>M</w:t>
      </w:r>
      <w:r w:rsidRPr="00127C69">
        <w:t>aterial science and engineering of the various materials used for biomedical applications, in-depth discussion of the molecular and cellular interactions to implanted materials, as well as a survey of practical applications.</w:t>
      </w:r>
      <w:r>
        <w:t xml:space="preserve"> </w:t>
      </w:r>
      <w:r w:rsidRPr="00127C69">
        <w:t xml:space="preserve">Materials covered will include polymers, ceramics, metals, composites, silicones, </w:t>
      </w:r>
      <w:r>
        <w:t>and</w:t>
      </w:r>
      <w:r w:rsidRPr="00127C69">
        <w:t xml:space="preserve"> natural materials, such as collagen, elastin, and silk.</w:t>
      </w:r>
    </w:p>
    <w:p w:rsidR="00C21D44" w:rsidRDefault="00C21D44" w:rsidP="00C21D44">
      <w:pPr>
        <w:pStyle w:val="ListParagraph"/>
        <w:tabs>
          <w:tab w:val="left" w:pos="1440"/>
        </w:tabs>
        <w:ind w:left="1440"/>
        <w:rPr>
          <w:bCs/>
        </w:rPr>
      </w:pPr>
      <w:r w:rsidRPr="001D280B">
        <w:rPr>
          <w:i/>
        </w:rPr>
        <w:t>Prerequisites</w:t>
      </w:r>
      <w:r>
        <w:t xml:space="preserve">: </w:t>
      </w:r>
      <w:r>
        <w:rPr>
          <w:bCs/>
        </w:rPr>
        <w:t>LIFE 1010 and CHEM 2420.</w:t>
      </w:r>
    </w:p>
    <w:p w:rsidR="00C21D44" w:rsidRDefault="00C21D44" w:rsidP="00C21D44">
      <w:pPr>
        <w:pStyle w:val="ListParagraph"/>
        <w:tabs>
          <w:tab w:val="left" w:pos="1440"/>
        </w:tabs>
        <w:ind w:left="1440"/>
        <w:rPr>
          <w:b/>
          <w:iCs/>
        </w:rPr>
      </w:pPr>
      <w:r>
        <w:rPr>
          <w:b/>
          <w:i/>
          <w:iCs/>
        </w:rPr>
        <w:t>Justification</w:t>
      </w:r>
      <w:r w:rsidRPr="001B243B">
        <w:rPr>
          <w:b/>
          <w:iCs/>
        </w:rPr>
        <w:t>:</w:t>
      </w:r>
      <w:r>
        <w:rPr>
          <w:b/>
          <w:iCs/>
        </w:rPr>
        <w:t xml:space="preserve"> </w:t>
      </w:r>
      <w:r>
        <w:rPr>
          <w:noProof/>
          <w:spacing w:val="-2"/>
        </w:rPr>
        <w:t>This course has been taught under the topics numbers CHE 4990 and CHE 5150 and should be given a permanent course number.</w:t>
      </w:r>
    </w:p>
    <w:p w:rsidR="00F851D6" w:rsidRDefault="00F851D6" w:rsidP="00F851D6">
      <w:pPr>
        <w:pStyle w:val="ListParagraph"/>
        <w:tabs>
          <w:tab w:val="left" w:pos="1440"/>
        </w:tabs>
        <w:ind w:left="1440"/>
        <w:rPr>
          <w:b/>
          <w:iCs/>
        </w:rPr>
      </w:pPr>
      <w:r w:rsidRPr="00153B10">
        <w:rPr>
          <w:b/>
          <w:iCs/>
        </w:rPr>
        <w:t>Action Taken:</w:t>
      </w:r>
      <w:r>
        <w:rPr>
          <w:iCs/>
        </w:rPr>
        <w:t xml:space="preserve"> Tabled for clarification of graduate work and other components missing from the syllabus template/</w:t>
      </w:r>
      <w:r w:rsidRPr="001F6797">
        <w:rPr>
          <w:iCs/>
        </w:rPr>
        <w:t xml:space="preserve"> </w:t>
      </w:r>
      <w:r>
        <w:rPr>
          <w:iCs/>
        </w:rPr>
        <w:t>Uni-Reg requirements.</w:t>
      </w:r>
    </w:p>
    <w:p w:rsidR="00C21D44" w:rsidRPr="00BD43ED" w:rsidRDefault="00C80B50" w:rsidP="003F007C">
      <w:pPr>
        <w:tabs>
          <w:tab w:val="left" w:pos="1440"/>
        </w:tabs>
        <w:jc w:val="both"/>
        <w:rPr>
          <w:spacing w:val="-2"/>
        </w:rPr>
      </w:pPr>
      <w:r>
        <w:rPr>
          <w:b/>
          <w:spacing w:val="-2"/>
        </w:rPr>
        <w:tab/>
        <w:t xml:space="preserve">Clarification: </w:t>
      </w:r>
      <w:r w:rsidR="00BD43ED">
        <w:rPr>
          <w:spacing w:val="-2"/>
        </w:rPr>
        <w:t xml:space="preserve">No new info. </w:t>
      </w:r>
      <w:r w:rsidR="00F869B1">
        <w:rPr>
          <w:spacing w:val="-2"/>
        </w:rPr>
        <w:t>submitted</w:t>
      </w:r>
      <w:r w:rsidR="00BD43ED">
        <w:rPr>
          <w:spacing w:val="-2"/>
        </w:rPr>
        <w:t xml:space="preserve">. </w:t>
      </w:r>
    </w:p>
    <w:p w:rsidR="002570EB" w:rsidRDefault="002570EB" w:rsidP="002570EB">
      <w:pPr>
        <w:tabs>
          <w:tab w:val="left" w:pos="1440"/>
        </w:tabs>
        <w:ind w:left="1440"/>
        <w:rPr>
          <w:iCs/>
        </w:rPr>
      </w:pPr>
      <w:r w:rsidRPr="00153B10">
        <w:rPr>
          <w:b/>
          <w:iCs/>
        </w:rPr>
        <w:t>Action Taken:</w:t>
      </w:r>
      <w:r>
        <w:rPr>
          <w:iCs/>
        </w:rPr>
        <w:t xml:space="preserve"> </w:t>
      </w:r>
      <w:r>
        <w:rPr>
          <w:iCs/>
        </w:rPr>
        <w:t>Withdrawn</w:t>
      </w:r>
      <w:r>
        <w:rPr>
          <w:iCs/>
        </w:rPr>
        <w:t>.</w:t>
      </w:r>
    </w:p>
    <w:p w:rsidR="000A1DFB" w:rsidRDefault="000A1DFB" w:rsidP="003F007C">
      <w:pPr>
        <w:tabs>
          <w:tab w:val="left" w:pos="1440"/>
        </w:tabs>
        <w:jc w:val="both"/>
        <w:rPr>
          <w:b/>
          <w:spacing w:val="-2"/>
        </w:rPr>
      </w:pPr>
    </w:p>
    <w:p w:rsidR="000A1DFB" w:rsidRDefault="00C13800" w:rsidP="003F007C">
      <w:pPr>
        <w:tabs>
          <w:tab w:val="left" w:pos="1440"/>
        </w:tabs>
        <w:jc w:val="both"/>
        <w:rPr>
          <w:b/>
          <w:spacing w:val="-2"/>
        </w:rPr>
      </w:pPr>
      <w:r>
        <w:rPr>
          <w:b/>
          <w:spacing w:val="-2"/>
        </w:rPr>
        <w:t xml:space="preserve">** As an informational piece for the Comm., I have never received an updated syllabus for the following courses that were approved </w:t>
      </w:r>
      <w:r w:rsidR="00A957D0">
        <w:rPr>
          <w:b/>
          <w:spacing w:val="-2"/>
        </w:rPr>
        <w:t xml:space="preserve">at the </w:t>
      </w:r>
      <w:r w:rsidR="007D50E1">
        <w:rPr>
          <w:b/>
          <w:spacing w:val="-2"/>
        </w:rPr>
        <w:t>January</w:t>
      </w:r>
      <w:r w:rsidR="00A957D0">
        <w:rPr>
          <w:b/>
          <w:spacing w:val="-2"/>
        </w:rPr>
        <w:t xml:space="preserve"> meeting </w:t>
      </w:r>
      <w:r>
        <w:rPr>
          <w:b/>
          <w:spacing w:val="-2"/>
        </w:rPr>
        <w:t xml:space="preserve">w/ a friendly amendment that the syllabi be updated to meet the requirements of the syllabus template:  EE 5270 and EE 5710.  </w:t>
      </w:r>
      <w:r w:rsidR="007D50E1" w:rsidRPr="007D50E1">
        <w:rPr>
          <w:b/>
          <w:spacing w:val="-2"/>
          <w:u w:val="single"/>
        </w:rPr>
        <w:t>As this is the last Univ. Course Comm. mtg. for this academic year, I’m requesting that these courses be withdrawn and resubmitted at another time</w:t>
      </w:r>
      <w:r>
        <w:rPr>
          <w:b/>
          <w:spacing w:val="-2"/>
        </w:rPr>
        <w:t xml:space="preserve">. </w:t>
      </w:r>
    </w:p>
    <w:p w:rsidR="000A1DFB" w:rsidRDefault="000A1DFB" w:rsidP="003F007C">
      <w:pPr>
        <w:tabs>
          <w:tab w:val="left" w:pos="1440"/>
        </w:tabs>
        <w:jc w:val="both"/>
        <w:rPr>
          <w:b/>
          <w:spacing w:val="-2"/>
        </w:rPr>
      </w:pPr>
    </w:p>
    <w:p w:rsidR="002570EB" w:rsidRDefault="002570EB" w:rsidP="002570EB">
      <w:pPr>
        <w:tabs>
          <w:tab w:val="left" w:pos="1440"/>
        </w:tabs>
        <w:ind w:left="1440"/>
        <w:rPr>
          <w:iCs/>
        </w:rPr>
      </w:pPr>
      <w:r w:rsidRPr="00153B10">
        <w:rPr>
          <w:b/>
          <w:iCs/>
        </w:rPr>
        <w:t>Action Taken:</w:t>
      </w:r>
      <w:r>
        <w:rPr>
          <w:iCs/>
        </w:rPr>
        <w:t xml:space="preserve"> </w:t>
      </w:r>
      <w:r>
        <w:rPr>
          <w:iCs/>
        </w:rPr>
        <w:t xml:space="preserve">Both EE courses </w:t>
      </w:r>
      <w:r>
        <w:rPr>
          <w:iCs/>
        </w:rPr>
        <w:t>Withdrawn.</w:t>
      </w:r>
    </w:p>
    <w:p w:rsidR="000A1DFB" w:rsidRDefault="000A1DFB"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p w:rsidR="00626CD4" w:rsidRDefault="00626CD4" w:rsidP="003F007C">
      <w:pPr>
        <w:tabs>
          <w:tab w:val="left" w:pos="1440"/>
        </w:tabs>
        <w:jc w:val="both"/>
        <w:rPr>
          <w:b/>
          <w:spacing w:val="-2"/>
        </w:rPr>
      </w:pPr>
    </w:p>
    <w:sectPr w:rsidR="00626CD4" w:rsidSect="006A22D0">
      <w:headerReference w:type="default" r:id="rId10"/>
      <w:footerReference w:type="even"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62" w:rsidRDefault="00E85862">
      <w:r>
        <w:separator/>
      </w:r>
    </w:p>
  </w:endnote>
  <w:endnote w:type="continuationSeparator" w:id="0">
    <w:p w:rsidR="00E85862" w:rsidRDefault="00E85862">
      <w:r>
        <w:continuationSeparator/>
      </w:r>
    </w:p>
  </w:endnote>
  <w:endnote w:type="continuationNotice" w:id="1">
    <w:p w:rsidR="00E85862" w:rsidRDefault="00E85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862" w:rsidRDefault="00E85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EB2">
      <w:rPr>
        <w:rStyle w:val="PageNumber"/>
        <w:noProof/>
      </w:rPr>
      <w:t>6</w:t>
    </w:r>
    <w:r>
      <w:rPr>
        <w:rStyle w:val="PageNumber"/>
      </w:rPr>
      <w:fldChar w:fldCharType="end"/>
    </w:r>
  </w:p>
  <w:p w:rsidR="00E85862" w:rsidRDefault="00E85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62" w:rsidRDefault="00E85862">
      <w:r>
        <w:separator/>
      </w:r>
    </w:p>
  </w:footnote>
  <w:footnote w:type="continuationSeparator" w:id="0">
    <w:p w:rsidR="00E85862" w:rsidRDefault="00E85862">
      <w:r>
        <w:continuationSeparator/>
      </w:r>
    </w:p>
  </w:footnote>
  <w:footnote w:type="continuationNotice" w:id="1">
    <w:p w:rsidR="00E85862" w:rsidRDefault="00E858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62" w:rsidRDefault="00E85862"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4A3512">
      <w:rPr>
        <w:rFonts w:ascii="Garamond" w:hAnsi="Garamond"/>
        <w:sz w:val="22"/>
      </w:rPr>
      <w:t>April 26th</w:t>
    </w:r>
    <w:r>
      <w:rPr>
        <w:rFonts w:ascii="Garamond" w:hAnsi="Garamond"/>
        <w:sz w:val="22"/>
      </w:rPr>
      <w:t>, 2013</w:t>
    </w:r>
  </w:p>
  <w:p w:rsidR="00E85862" w:rsidRDefault="00E85862">
    <w:pPr>
      <w:pStyle w:val="Header"/>
      <w:rPr>
        <w:rFonts w:ascii="Garamond" w:hAnsi="Garamond"/>
        <w:sz w:val="22"/>
      </w:rPr>
    </w:pPr>
    <w:r>
      <w:rPr>
        <w:rFonts w:ascii="Garamond" w:hAnsi="Garamond"/>
        <w:sz w:val="22"/>
      </w:rPr>
      <w:t>Meeting #26</w:t>
    </w:r>
    <w:r w:rsidR="004A3512">
      <w:rPr>
        <w:rFonts w:ascii="Garamond" w:hAnsi="Garamond"/>
        <w:sz w:val="22"/>
      </w:rPr>
      <w:t>2</w:t>
    </w:r>
  </w:p>
  <w:p w:rsidR="00E85862" w:rsidRDefault="00E85862">
    <w:pPr>
      <w:pStyle w:val="Header"/>
      <w:rPr>
        <w:rFonts w:ascii="Garamond" w:hAnsi="Garamond"/>
        <w:sz w:val="22"/>
      </w:rPr>
    </w:pPr>
  </w:p>
  <w:p w:rsidR="00E85862" w:rsidRDefault="00E8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61D"/>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8AD"/>
    <w:rsid w:val="00061B1B"/>
    <w:rsid w:val="00061B35"/>
    <w:rsid w:val="0006203E"/>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C84"/>
    <w:rsid w:val="00073E6B"/>
    <w:rsid w:val="00073F78"/>
    <w:rsid w:val="00074168"/>
    <w:rsid w:val="00074B0B"/>
    <w:rsid w:val="00074F1D"/>
    <w:rsid w:val="00075181"/>
    <w:rsid w:val="00075EEF"/>
    <w:rsid w:val="00076221"/>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90"/>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7045"/>
    <w:rsid w:val="000F74C4"/>
    <w:rsid w:val="000F7563"/>
    <w:rsid w:val="000F786D"/>
    <w:rsid w:val="000F7B64"/>
    <w:rsid w:val="000F7EAA"/>
    <w:rsid w:val="001001E7"/>
    <w:rsid w:val="00100779"/>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A2C"/>
    <w:rsid w:val="00105BA7"/>
    <w:rsid w:val="00105EA7"/>
    <w:rsid w:val="0010606A"/>
    <w:rsid w:val="001066BD"/>
    <w:rsid w:val="00106BFE"/>
    <w:rsid w:val="00106D40"/>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DA"/>
    <w:rsid w:val="00116F49"/>
    <w:rsid w:val="001170A0"/>
    <w:rsid w:val="00117106"/>
    <w:rsid w:val="00117710"/>
    <w:rsid w:val="001177EB"/>
    <w:rsid w:val="00120427"/>
    <w:rsid w:val="001204C0"/>
    <w:rsid w:val="0012063E"/>
    <w:rsid w:val="00121AD0"/>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EAC"/>
    <w:rsid w:val="00132F62"/>
    <w:rsid w:val="001332F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2B24"/>
    <w:rsid w:val="00152C61"/>
    <w:rsid w:val="00152CD9"/>
    <w:rsid w:val="00152F17"/>
    <w:rsid w:val="00152F8D"/>
    <w:rsid w:val="0015301F"/>
    <w:rsid w:val="00153516"/>
    <w:rsid w:val="00153C07"/>
    <w:rsid w:val="00154093"/>
    <w:rsid w:val="001541C7"/>
    <w:rsid w:val="00154275"/>
    <w:rsid w:val="00154BD1"/>
    <w:rsid w:val="00154FD4"/>
    <w:rsid w:val="001550EB"/>
    <w:rsid w:val="00155239"/>
    <w:rsid w:val="0015589B"/>
    <w:rsid w:val="00155C78"/>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403E"/>
    <w:rsid w:val="001C43FC"/>
    <w:rsid w:val="001C4E3F"/>
    <w:rsid w:val="001C50E2"/>
    <w:rsid w:val="001C53B9"/>
    <w:rsid w:val="001C5B43"/>
    <w:rsid w:val="001C5BD5"/>
    <w:rsid w:val="001C5DDE"/>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EB1"/>
    <w:rsid w:val="00225113"/>
    <w:rsid w:val="00225AE4"/>
    <w:rsid w:val="00225CB3"/>
    <w:rsid w:val="002265A6"/>
    <w:rsid w:val="0022684A"/>
    <w:rsid w:val="00230E30"/>
    <w:rsid w:val="00230F9A"/>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0EB"/>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A0"/>
    <w:rsid w:val="002B4CD9"/>
    <w:rsid w:val="002B4F69"/>
    <w:rsid w:val="002B5208"/>
    <w:rsid w:val="002B530B"/>
    <w:rsid w:val="002B538C"/>
    <w:rsid w:val="002B572D"/>
    <w:rsid w:val="002B58D1"/>
    <w:rsid w:val="002B5B8C"/>
    <w:rsid w:val="002B5C96"/>
    <w:rsid w:val="002B6449"/>
    <w:rsid w:val="002B7080"/>
    <w:rsid w:val="002B7973"/>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E8"/>
    <w:rsid w:val="003C0790"/>
    <w:rsid w:val="003C080D"/>
    <w:rsid w:val="003C0970"/>
    <w:rsid w:val="003C14F1"/>
    <w:rsid w:val="003C2EE7"/>
    <w:rsid w:val="003C3A3A"/>
    <w:rsid w:val="003C3C68"/>
    <w:rsid w:val="003C3E24"/>
    <w:rsid w:val="003C5092"/>
    <w:rsid w:val="003C5362"/>
    <w:rsid w:val="003C5A67"/>
    <w:rsid w:val="003C5C1F"/>
    <w:rsid w:val="003C64D4"/>
    <w:rsid w:val="003C6C52"/>
    <w:rsid w:val="003C6FF1"/>
    <w:rsid w:val="003C7233"/>
    <w:rsid w:val="003C759D"/>
    <w:rsid w:val="003C75C2"/>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8EF"/>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461E"/>
    <w:rsid w:val="004F4740"/>
    <w:rsid w:val="004F52A4"/>
    <w:rsid w:val="004F59A1"/>
    <w:rsid w:val="004F5B7F"/>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6E6B"/>
    <w:rsid w:val="00587508"/>
    <w:rsid w:val="0058780A"/>
    <w:rsid w:val="00590344"/>
    <w:rsid w:val="00590607"/>
    <w:rsid w:val="00590DD6"/>
    <w:rsid w:val="00590E9D"/>
    <w:rsid w:val="00591070"/>
    <w:rsid w:val="00591565"/>
    <w:rsid w:val="005919B0"/>
    <w:rsid w:val="00591B99"/>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79F4"/>
    <w:rsid w:val="005C03AF"/>
    <w:rsid w:val="005C0AE8"/>
    <w:rsid w:val="005C1D67"/>
    <w:rsid w:val="005C21AA"/>
    <w:rsid w:val="005C29F3"/>
    <w:rsid w:val="005C3341"/>
    <w:rsid w:val="005C3568"/>
    <w:rsid w:val="005C47E9"/>
    <w:rsid w:val="005C49C0"/>
    <w:rsid w:val="005C4D27"/>
    <w:rsid w:val="005C4DC1"/>
    <w:rsid w:val="005C5431"/>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DEB"/>
    <w:rsid w:val="006077AF"/>
    <w:rsid w:val="006103BD"/>
    <w:rsid w:val="00610B69"/>
    <w:rsid w:val="006110E3"/>
    <w:rsid w:val="00611237"/>
    <w:rsid w:val="00611786"/>
    <w:rsid w:val="00611B53"/>
    <w:rsid w:val="00612104"/>
    <w:rsid w:val="00612750"/>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AC8"/>
    <w:rsid w:val="006674C4"/>
    <w:rsid w:val="00667887"/>
    <w:rsid w:val="00667C11"/>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D76"/>
    <w:rsid w:val="006E1D85"/>
    <w:rsid w:val="006E1D93"/>
    <w:rsid w:val="006E1F3F"/>
    <w:rsid w:val="006E27D3"/>
    <w:rsid w:val="006E32D1"/>
    <w:rsid w:val="006E35B8"/>
    <w:rsid w:val="006E37B6"/>
    <w:rsid w:val="006E39D7"/>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983"/>
    <w:rsid w:val="006F51C5"/>
    <w:rsid w:val="006F5CEC"/>
    <w:rsid w:val="006F5D76"/>
    <w:rsid w:val="006F64E9"/>
    <w:rsid w:val="006F73A9"/>
    <w:rsid w:val="006F789C"/>
    <w:rsid w:val="006F7A7B"/>
    <w:rsid w:val="006F7AD9"/>
    <w:rsid w:val="007005D8"/>
    <w:rsid w:val="00701F3D"/>
    <w:rsid w:val="00701FCD"/>
    <w:rsid w:val="007024E6"/>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882"/>
    <w:rsid w:val="00723B0A"/>
    <w:rsid w:val="00723DBB"/>
    <w:rsid w:val="00723E5B"/>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C9A"/>
    <w:rsid w:val="00730467"/>
    <w:rsid w:val="007307BE"/>
    <w:rsid w:val="00730D94"/>
    <w:rsid w:val="007314CF"/>
    <w:rsid w:val="00731628"/>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6297"/>
    <w:rsid w:val="00766594"/>
    <w:rsid w:val="007675B4"/>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892"/>
    <w:rsid w:val="00776DB9"/>
    <w:rsid w:val="00776F1D"/>
    <w:rsid w:val="00777EBE"/>
    <w:rsid w:val="0078005E"/>
    <w:rsid w:val="00780C41"/>
    <w:rsid w:val="00781266"/>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51F8"/>
    <w:rsid w:val="00785266"/>
    <w:rsid w:val="00785A24"/>
    <w:rsid w:val="00785C89"/>
    <w:rsid w:val="00786676"/>
    <w:rsid w:val="00786690"/>
    <w:rsid w:val="00786D95"/>
    <w:rsid w:val="00786EA1"/>
    <w:rsid w:val="00790330"/>
    <w:rsid w:val="007907B1"/>
    <w:rsid w:val="00791013"/>
    <w:rsid w:val="00791243"/>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FC1"/>
    <w:rsid w:val="00855A02"/>
    <w:rsid w:val="00855A88"/>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77EB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B98"/>
    <w:rsid w:val="008A5CEA"/>
    <w:rsid w:val="008A5F73"/>
    <w:rsid w:val="008A63D2"/>
    <w:rsid w:val="008A6D4F"/>
    <w:rsid w:val="008A6D9E"/>
    <w:rsid w:val="008A737A"/>
    <w:rsid w:val="008A7C42"/>
    <w:rsid w:val="008B06DF"/>
    <w:rsid w:val="008B09D0"/>
    <w:rsid w:val="008B0B09"/>
    <w:rsid w:val="008B11EA"/>
    <w:rsid w:val="008B154F"/>
    <w:rsid w:val="008B206D"/>
    <w:rsid w:val="008B22B1"/>
    <w:rsid w:val="008B239D"/>
    <w:rsid w:val="008B3F6E"/>
    <w:rsid w:val="008B4153"/>
    <w:rsid w:val="008B4430"/>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2856"/>
    <w:rsid w:val="00923129"/>
    <w:rsid w:val="009231AD"/>
    <w:rsid w:val="00923247"/>
    <w:rsid w:val="009232CF"/>
    <w:rsid w:val="009241AA"/>
    <w:rsid w:val="009241C5"/>
    <w:rsid w:val="009242F4"/>
    <w:rsid w:val="00924376"/>
    <w:rsid w:val="009244F3"/>
    <w:rsid w:val="00924CF3"/>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670"/>
    <w:rsid w:val="00A47778"/>
    <w:rsid w:val="00A50199"/>
    <w:rsid w:val="00A5175A"/>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783"/>
    <w:rsid w:val="00A56FAB"/>
    <w:rsid w:val="00A576D2"/>
    <w:rsid w:val="00A57B39"/>
    <w:rsid w:val="00A57BDF"/>
    <w:rsid w:val="00A60050"/>
    <w:rsid w:val="00A61521"/>
    <w:rsid w:val="00A61D5A"/>
    <w:rsid w:val="00A61E47"/>
    <w:rsid w:val="00A61EF7"/>
    <w:rsid w:val="00A620D6"/>
    <w:rsid w:val="00A62143"/>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505"/>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B73"/>
    <w:rsid w:val="00B317AC"/>
    <w:rsid w:val="00B32423"/>
    <w:rsid w:val="00B32618"/>
    <w:rsid w:val="00B32D8D"/>
    <w:rsid w:val="00B333A8"/>
    <w:rsid w:val="00B335B3"/>
    <w:rsid w:val="00B336A3"/>
    <w:rsid w:val="00B336C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6BB4"/>
    <w:rsid w:val="00B775A6"/>
    <w:rsid w:val="00B77A8B"/>
    <w:rsid w:val="00B80905"/>
    <w:rsid w:val="00B812A6"/>
    <w:rsid w:val="00B8198B"/>
    <w:rsid w:val="00B81A75"/>
    <w:rsid w:val="00B81AF1"/>
    <w:rsid w:val="00B82478"/>
    <w:rsid w:val="00B8284C"/>
    <w:rsid w:val="00B83B29"/>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503"/>
    <w:rsid w:val="00BD174B"/>
    <w:rsid w:val="00BD1979"/>
    <w:rsid w:val="00BD1E4E"/>
    <w:rsid w:val="00BD1F3A"/>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1E2"/>
    <w:rsid w:val="00BE7243"/>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8D4"/>
    <w:rsid w:val="00C53927"/>
    <w:rsid w:val="00C53B0A"/>
    <w:rsid w:val="00C53C16"/>
    <w:rsid w:val="00C53C24"/>
    <w:rsid w:val="00C54331"/>
    <w:rsid w:val="00C54617"/>
    <w:rsid w:val="00C54858"/>
    <w:rsid w:val="00C5560D"/>
    <w:rsid w:val="00C55739"/>
    <w:rsid w:val="00C55E82"/>
    <w:rsid w:val="00C5616F"/>
    <w:rsid w:val="00C56372"/>
    <w:rsid w:val="00C5651E"/>
    <w:rsid w:val="00C5692D"/>
    <w:rsid w:val="00C56AF1"/>
    <w:rsid w:val="00C57178"/>
    <w:rsid w:val="00C60057"/>
    <w:rsid w:val="00C601E8"/>
    <w:rsid w:val="00C604B0"/>
    <w:rsid w:val="00C604E6"/>
    <w:rsid w:val="00C60C48"/>
    <w:rsid w:val="00C61290"/>
    <w:rsid w:val="00C618A1"/>
    <w:rsid w:val="00C61BCA"/>
    <w:rsid w:val="00C61C6F"/>
    <w:rsid w:val="00C62405"/>
    <w:rsid w:val="00C625AB"/>
    <w:rsid w:val="00C6333A"/>
    <w:rsid w:val="00C63C8B"/>
    <w:rsid w:val="00C63EBC"/>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B92"/>
    <w:rsid w:val="00C8565F"/>
    <w:rsid w:val="00C858A4"/>
    <w:rsid w:val="00C85BB1"/>
    <w:rsid w:val="00C864EC"/>
    <w:rsid w:val="00C87645"/>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251"/>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298F"/>
    <w:rsid w:val="00D830DA"/>
    <w:rsid w:val="00D83390"/>
    <w:rsid w:val="00D83546"/>
    <w:rsid w:val="00D839DB"/>
    <w:rsid w:val="00D83E1D"/>
    <w:rsid w:val="00D841CC"/>
    <w:rsid w:val="00D855C1"/>
    <w:rsid w:val="00D85D45"/>
    <w:rsid w:val="00D8608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14A"/>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A99"/>
    <w:rsid w:val="00E0574C"/>
    <w:rsid w:val="00E05807"/>
    <w:rsid w:val="00E058B7"/>
    <w:rsid w:val="00E058BD"/>
    <w:rsid w:val="00E05EB1"/>
    <w:rsid w:val="00E0641F"/>
    <w:rsid w:val="00E06E06"/>
    <w:rsid w:val="00E07109"/>
    <w:rsid w:val="00E0725F"/>
    <w:rsid w:val="00E078CD"/>
    <w:rsid w:val="00E10328"/>
    <w:rsid w:val="00E10546"/>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BE5"/>
    <w:rsid w:val="00E76E9B"/>
    <w:rsid w:val="00E770A4"/>
    <w:rsid w:val="00E7734D"/>
    <w:rsid w:val="00E777B4"/>
    <w:rsid w:val="00E77E3C"/>
    <w:rsid w:val="00E77E52"/>
    <w:rsid w:val="00E80153"/>
    <w:rsid w:val="00E806DC"/>
    <w:rsid w:val="00E82389"/>
    <w:rsid w:val="00E82F23"/>
    <w:rsid w:val="00E84252"/>
    <w:rsid w:val="00E842BF"/>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E91"/>
    <w:rsid w:val="00E95508"/>
    <w:rsid w:val="00E95B0E"/>
    <w:rsid w:val="00E960F4"/>
    <w:rsid w:val="00E96379"/>
    <w:rsid w:val="00E96FC2"/>
    <w:rsid w:val="00E974B4"/>
    <w:rsid w:val="00E975BD"/>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630"/>
    <w:rsid w:val="00EB6B41"/>
    <w:rsid w:val="00EB7122"/>
    <w:rsid w:val="00EB7990"/>
    <w:rsid w:val="00EB7FCE"/>
    <w:rsid w:val="00EC0590"/>
    <w:rsid w:val="00EC0EF0"/>
    <w:rsid w:val="00EC11FD"/>
    <w:rsid w:val="00EC18C0"/>
    <w:rsid w:val="00EC2682"/>
    <w:rsid w:val="00EC272E"/>
    <w:rsid w:val="00EC3068"/>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BE"/>
    <w:rsid w:val="00F00745"/>
    <w:rsid w:val="00F01D37"/>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C42"/>
    <w:rsid w:val="00FF5062"/>
    <w:rsid w:val="00FF5AA6"/>
    <w:rsid w:val="00FF5E9E"/>
    <w:rsid w:val="00FF6082"/>
    <w:rsid w:val="00FF61DE"/>
    <w:rsid w:val="00FF6A81"/>
    <w:rsid w:val="00FF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9F07-02E9-4948-A8C5-4D5B6D64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7</Pages>
  <Words>1762</Words>
  <Characters>10750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12488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creator>Sara Haynes</dc:creator>
  <cp:lastModifiedBy>David R Bluemel</cp:lastModifiedBy>
  <cp:revision>6</cp:revision>
  <cp:lastPrinted>2011-10-14T15:09:00Z</cp:lastPrinted>
  <dcterms:created xsi:type="dcterms:W3CDTF">2013-05-01T15:40:00Z</dcterms:created>
  <dcterms:modified xsi:type="dcterms:W3CDTF">2013-05-02T17:13:00Z</dcterms:modified>
</cp:coreProperties>
</file>