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8DA" w14:textId="77777777" w:rsidR="000A26F7" w:rsidRPr="002D35BA" w:rsidRDefault="000A26F7" w:rsidP="000A26F7">
      <w:pPr>
        <w:pStyle w:val="Heading1"/>
        <w:jc w:val="center"/>
      </w:pPr>
      <w:r w:rsidRPr="002D35BA">
        <w:t>University Course Review Committee</w:t>
      </w:r>
    </w:p>
    <w:p w14:paraId="176DE4AE" w14:textId="77154E50" w:rsidR="000A26F7" w:rsidRPr="002D35BA" w:rsidRDefault="000A26F7" w:rsidP="000A26F7">
      <w:pPr>
        <w:jc w:val="center"/>
        <w:rPr>
          <w:rFonts w:ascii="Arial" w:hAnsi="Arial"/>
          <w:b/>
        </w:rPr>
      </w:pPr>
      <w:r>
        <w:rPr>
          <w:rFonts w:ascii="Arial" w:hAnsi="Arial"/>
          <w:b/>
        </w:rPr>
        <w:t>Minutes</w:t>
      </w:r>
    </w:p>
    <w:p w14:paraId="6DEAA6BF" w14:textId="77777777" w:rsidR="000A26F7" w:rsidRDefault="000A26F7" w:rsidP="000A26F7">
      <w:pPr>
        <w:jc w:val="center"/>
        <w:rPr>
          <w:rFonts w:ascii="Arial" w:hAnsi="Arial"/>
          <w:b/>
        </w:rPr>
      </w:pPr>
      <w:r w:rsidRPr="002D35BA">
        <w:rPr>
          <w:rFonts w:ascii="Arial" w:hAnsi="Arial"/>
          <w:b/>
        </w:rPr>
        <w:t>Meeting #</w:t>
      </w:r>
      <w:r>
        <w:rPr>
          <w:rFonts w:ascii="Arial" w:hAnsi="Arial"/>
          <w:b/>
        </w:rPr>
        <w:t>314</w:t>
      </w:r>
    </w:p>
    <w:p w14:paraId="5E0BEEC9" w14:textId="77777777" w:rsidR="000A26F7" w:rsidRDefault="000A26F7" w:rsidP="000A26F7">
      <w:pPr>
        <w:jc w:val="center"/>
        <w:rPr>
          <w:rFonts w:ascii="Arial" w:hAnsi="Arial"/>
          <w:b/>
        </w:rPr>
      </w:pPr>
      <w:r>
        <w:rPr>
          <w:rFonts w:ascii="Arial" w:hAnsi="Arial"/>
          <w:b/>
        </w:rPr>
        <w:t>December 2, 2021 – 3-5pm</w:t>
      </w:r>
    </w:p>
    <w:p w14:paraId="0AD48989" w14:textId="77777777" w:rsidR="000A26F7" w:rsidRDefault="000A26F7" w:rsidP="000A26F7">
      <w:pPr>
        <w:jc w:val="center"/>
        <w:rPr>
          <w:rFonts w:ascii="Arial" w:hAnsi="Arial"/>
          <w:b/>
        </w:rPr>
      </w:pPr>
    </w:p>
    <w:p w14:paraId="2BE34EA6" w14:textId="2E6BC12B" w:rsidR="000A26F7" w:rsidRDefault="000A26F7" w:rsidP="000A26F7">
      <w:pPr>
        <w:rPr>
          <w:noProof/>
        </w:rPr>
      </w:pPr>
      <w:r w:rsidRPr="00E758DA">
        <w:rPr>
          <w:b/>
          <w:bCs/>
          <w:noProof/>
        </w:rPr>
        <w:t>Present:</w:t>
      </w:r>
      <w:r>
        <w:rPr>
          <w:noProof/>
        </w:rPr>
        <w:t xml:space="preserve"> </w:t>
      </w:r>
      <w:r w:rsidR="00ED3C79">
        <w:rPr>
          <w:noProof/>
        </w:rPr>
        <w:t xml:space="preserve">Kwanna King, </w:t>
      </w:r>
      <w:r>
        <w:rPr>
          <w:noProof/>
        </w:rPr>
        <w:t>David Mukai, Andrea Burrows, Scott Turpen, Dan McCoy, Kami Danaei, Nicole Choi, Janelle Krueger, and Molly DeLau (administrative staff)</w:t>
      </w:r>
      <w:r w:rsidR="003F6D7B">
        <w:rPr>
          <w:noProof/>
        </w:rPr>
        <w:t xml:space="preserve">. </w:t>
      </w:r>
    </w:p>
    <w:p w14:paraId="30341443" w14:textId="77777777" w:rsidR="000A26F7" w:rsidRDefault="000A26F7" w:rsidP="000A26F7">
      <w:pPr>
        <w:rPr>
          <w:noProof/>
          <w:color w:val="FF0000"/>
        </w:rPr>
      </w:pPr>
    </w:p>
    <w:p w14:paraId="088744B0" w14:textId="354842B6" w:rsidR="000A26F7" w:rsidRPr="00485E71" w:rsidRDefault="000A26F7" w:rsidP="000A26F7">
      <w:pPr>
        <w:rPr>
          <w:rFonts w:eastAsia="Times New Roman"/>
          <w:szCs w:val="24"/>
        </w:rPr>
      </w:pPr>
      <w:r w:rsidRPr="004F7713">
        <w:rPr>
          <w:noProof/>
          <w:color w:val="FF0000"/>
        </w:rPr>
        <w:t xml:space="preserve">Action Item: </w:t>
      </w:r>
      <w:r>
        <w:rPr>
          <w:noProof/>
        </w:rPr>
        <w:t xml:space="preserve">Discuss potential meeting dates for the spring 2022 semester. Warrie Means has proposed the following dates (3-5pm): </w:t>
      </w:r>
    </w:p>
    <w:p w14:paraId="4862CE15" w14:textId="77777777" w:rsidR="000A26F7" w:rsidRDefault="000A26F7" w:rsidP="000A26F7">
      <w:pPr>
        <w:numPr>
          <w:ilvl w:val="0"/>
          <w:numId w:val="1"/>
        </w:numPr>
        <w:rPr>
          <w:rFonts w:eastAsia="Times New Roman"/>
          <w:szCs w:val="24"/>
        </w:rPr>
      </w:pPr>
      <w:r>
        <w:rPr>
          <w:rFonts w:eastAsia="Times New Roman"/>
          <w:szCs w:val="24"/>
        </w:rPr>
        <w:t>Thursday January 27, 2021</w:t>
      </w:r>
    </w:p>
    <w:p w14:paraId="1188D3AC" w14:textId="77777777" w:rsidR="000A26F7" w:rsidRDefault="000A26F7" w:rsidP="000A26F7">
      <w:pPr>
        <w:numPr>
          <w:ilvl w:val="0"/>
          <w:numId w:val="1"/>
        </w:numPr>
        <w:rPr>
          <w:rFonts w:eastAsia="Times New Roman"/>
          <w:szCs w:val="24"/>
        </w:rPr>
      </w:pPr>
      <w:r>
        <w:rPr>
          <w:rFonts w:eastAsia="Times New Roman"/>
          <w:szCs w:val="24"/>
        </w:rPr>
        <w:t>Thursday February 24, 2021</w:t>
      </w:r>
    </w:p>
    <w:p w14:paraId="492D315F" w14:textId="77777777" w:rsidR="000A26F7" w:rsidRDefault="000A26F7" w:rsidP="000A26F7">
      <w:pPr>
        <w:numPr>
          <w:ilvl w:val="0"/>
          <w:numId w:val="1"/>
        </w:numPr>
        <w:rPr>
          <w:rFonts w:eastAsia="Times New Roman"/>
          <w:szCs w:val="24"/>
        </w:rPr>
      </w:pPr>
      <w:r>
        <w:rPr>
          <w:rFonts w:eastAsia="Times New Roman"/>
          <w:szCs w:val="24"/>
        </w:rPr>
        <w:t>Thursday March 24, 2021</w:t>
      </w:r>
    </w:p>
    <w:p w14:paraId="65CBD2B7" w14:textId="77777777" w:rsidR="000A26F7" w:rsidRDefault="000A26F7" w:rsidP="000A26F7">
      <w:pPr>
        <w:numPr>
          <w:ilvl w:val="0"/>
          <w:numId w:val="1"/>
        </w:numPr>
        <w:rPr>
          <w:rFonts w:eastAsia="Times New Roman"/>
          <w:szCs w:val="24"/>
        </w:rPr>
      </w:pPr>
      <w:r>
        <w:rPr>
          <w:rFonts w:eastAsia="Times New Roman"/>
          <w:szCs w:val="24"/>
        </w:rPr>
        <w:t>Thursday April 28, 2021</w:t>
      </w:r>
    </w:p>
    <w:p w14:paraId="44A6DC5C" w14:textId="59DD138A" w:rsidR="000A26F7" w:rsidRDefault="000A26F7" w:rsidP="000A26F7">
      <w:pPr>
        <w:rPr>
          <w:rFonts w:eastAsia="Times New Roman"/>
          <w:szCs w:val="24"/>
        </w:rPr>
      </w:pPr>
      <w:r>
        <w:rPr>
          <w:rFonts w:eastAsia="Times New Roman"/>
          <w:szCs w:val="24"/>
        </w:rPr>
        <w:t>Additionally, we need to discuss the modality of Sp2</w:t>
      </w:r>
      <w:r w:rsidR="0051489D">
        <w:rPr>
          <w:rFonts w:eastAsia="Times New Roman"/>
          <w:szCs w:val="24"/>
        </w:rPr>
        <w:t>2</w:t>
      </w:r>
      <w:r>
        <w:rPr>
          <w:rFonts w:eastAsia="Times New Roman"/>
          <w:szCs w:val="24"/>
        </w:rPr>
        <w:t xml:space="preserve"> meetings, i.e. virtual vs. in-person. </w:t>
      </w:r>
    </w:p>
    <w:p w14:paraId="6A4E4A8C" w14:textId="588EC23C" w:rsidR="003F6D7B" w:rsidRDefault="003F6D7B" w:rsidP="000A26F7">
      <w:pPr>
        <w:rPr>
          <w:rFonts w:eastAsia="Times New Roman"/>
          <w:szCs w:val="24"/>
        </w:rPr>
      </w:pPr>
    </w:p>
    <w:p w14:paraId="77BE6EC8" w14:textId="23CAC6B5" w:rsidR="003F6D7B" w:rsidRPr="0051489D" w:rsidRDefault="0051489D" w:rsidP="0051489D">
      <w:pPr>
        <w:rPr>
          <w:rFonts w:eastAsia="Times New Roman"/>
          <w:color w:val="FF0000"/>
          <w:szCs w:val="24"/>
        </w:rPr>
      </w:pPr>
      <w:r w:rsidRPr="0051489D">
        <w:rPr>
          <w:rFonts w:eastAsia="Times New Roman"/>
          <w:color w:val="FF0000"/>
          <w:szCs w:val="24"/>
        </w:rPr>
        <w:t>**</w:t>
      </w:r>
      <w:r w:rsidR="003F6D7B" w:rsidRPr="0051489D">
        <w:rPr>
          <w:rFonts w:eastAsia="Times New Roman"/>
          <w:color w:val="FF0000"/>
          <w:szCs w:val="24"/>
        </w:rPr>
        <w:t xml:space="preserve">All </w:t>
      </w:r>
      <w:r w:rsidR="00ED3C79" w:rsidRPr="0051489D">
        <w:rPr>
          <w:rFonts w:eastAsia="Times New Roman"/>
          <w:color w:val="FF0000"/>
          <w:szCs w:val="24"/>
        </w:rPr>
        <w:t xml:space="preserve">dates </w:t>
      </w:r>
      <w:r w:rsidR="003F6D7B" w:rsidRPr="0051489D">
        <w:rPr>
          <w:rFonts w:eastAsia="Times New Roman"/>
          <w:color w:val="FF0000"/>
          <w:szCs w:val="24"/>
        </w:rPr>
        <w:t xml:space="preserve">approved. </w:t>
      </w:r>
      <w:r w:rsidR="00ED3C79" w:rsidRPr="0051489D">
        <w:rPr>
          <w:rFonts w:eastAsia="Times New Roman"/>
          <w:color w:val="FF0000"/>
          <w:szCs w:val="24"/>
        </w:rPr>
        <w:t xml:space="preserve">Meetings will </w:t>
      </w:r>
      <w:r w:rsidR="008E6C1A" w:rsidRPr="0051489D">
        <w:rPr>
          <w:rFonts w:eastAsia="Times New Roman"/>
          <w:color w:val="FF0000"/>
          <w:szCs w:val="24"/>
        </w:rPr>
        <w:t>continue</w:t>
      </w:r>
      <w:r w:rsidR="00ED3C79" w:rsidRPr="0051489D">
        <w:rPr>
          <w:rFonts w:eastAsia="Times New Roman"/>
          <w:color w:val="FF0000"/>
          <w:szCs w:val="24"/>
        </w:rPr>
        <w:t xml:space="preserve"> </w:t>
      </w:r>
      <w:r w:rsidR="008E6C1A">
        <w:rPr>
          <w:rFonts w:eastAsia="Times New Roman"/>
          <w:color w:val="FF0000"/>
          <w:szCs w:val="24"/>
        </w:rPr>
        <w:t xml:space="preserve">to meet on </w:t>
      </w:r>
      <w:r w:rsidR="00ED3C79" w:rsidRPr="0051489D">
        <w:rPr>
          <w:rFonts w:eastAsia="Times New Roman"/>
          <w:color w:val="FF0000"/>
          <w:szCs w:val="24"/>
        </w:rPr>
        <w:t>Zoom</w:t>
      </w:r>
      <w:r w:rsidRPr="0051489D">
        <w:rPr>
          <w:rFonts w:eastAsia="Times New Roman"/>
          <w:color w:val="FF0000"/>
          <w:szCs w:val="24"/>
        </w:rPr>
        <w:t xml:space="preserve"> for the spring 2022 semester. </w:t>
      </w:r>
    </w:p>
    <w:p w14:paraId="0AD9ACD0" w14:textId="77777777" w:rsidR="000A26F7" w:rsidRDefault="000A26F7" w:rsidP="000A26F7">
      <w:pPr>
        <w:rPr>
          <w:noProof/>
        </w:rPr>
      </w:pPr>
    </w:p>
    <w:p w14:paraId="5BC76F58" w14:textId="77777777" w:rsidR="000A26F7" w:rsidRDefault="000A26F7" w:rsidP="000A26F7">
      <w:pPr>
        <w:jc w:val="right"/>
        <w:rPr>
          <w:noProof/>
        </w:rPr>
      </w:pPr>
    </w:p>
    <w:p w14:paraId="0D075D43" w14:textId="11825A70" w:rsidR="000A26F7" w:rsidRDefault="000A26F7" w:rsidP="000A26F7">
      <w:pPr>
        <w:jc w:val="center"/>
        <w:rPr>
          <w:rFonts w:ascii="Arial" w:hAnsi="Arial"/>
          <w:b/>
        </w:rPr>
      </w:pPr>
      <w:r>
        <w:rPr>
          <w:rFonts w:ascii="Arial" w:hAnsi="Arial"/>
          <w:b/>
        </w:rPr>
        <w:t>Part I – Consent Agenda (modifications only)</w:t>
      </w:r>
    </w:p>
    <w:p w14:paraId="50D43E46" w14:textId="77777777" w:rsidR="00AB77F0" w:rsidRDefault="00AB77F0" w:rsidP="000A26F7">
      <w:pPr>
        <w:jc w:val="center"/>
        <w:rPr>
          <w:rFonts w:ascii="Arial" w:hAnsi="Arial"/>
          <w:b/>
        </w:rPr>
      </w:pPr>
    </w:p>
    <w:p w14:paraId="1795D6D2" w14:textId="3326B3D1" w:rsidR="00AB77F0" w:rsidRDefault="00AB77F0" w:rsidP="00AB77F0">
      <w:pPr>
        <w:rPr>
          <w:rFonts w:eastAsia="Times New Roman"/>
          <w:szCs w:val="24"/>
        </w:rPr>
      </w:pPr>
      <w:r>
        <w:rPr>
          <w:rFonts w:eastAsia="Times New Roman"/>
          <w:szCs w:val="24"/>
        </w:rPr>
        <w:t>Kami Danaei moves to approve part I, Modifications.</w:t>
      </w:r>
    </w:p>
    <w:p w14:paraId="5C1FBAEC" w14:textId="3811331D" w:rsidR="00AB77F0" w:rsidRDefault="00AB77F0" w:rsidP="00AB77F0">
      <w:pPr>
        <w:rPr>
          <w:rFonts w:eastAsia="Times New Roman"/>
          <w:szCs w:val="24"/>
        </w:rPr>
      </w:pPr>
      <w:r>
        <w:rPr>
          <w:rFonts w:eastAsia="Times New Roman"/>
          <w:szCs w:val="24"/>
        </w:rPr>
        <w:t xml:space="preserve">Andrea Burrows seconds. </w:t>
      </w:r>
    </w:p>
    <w:p w14:paraId="06E2B39C" w14:textId="49C18ADD" w:rsidR="003561E8" w:rsidRPr="00585833" w:rsidRDefault="00585833" w:rsidP="00AB77F0">
      <w:pPr>
        <w:rPr>
          <w:noProof/>
        </w:rPr>
      </w:pPr>
      <w:r>
        <w:rPr>
          <w:noProof/>
        </w:rPr>
        <w:t xml:space="preserve">All say I. No dissentions or abstentions. </w:t>
      </w:r>
    </w:p>
    <w:p w14:paraId="6E918218" w14:textId="77777777" w:rsidR="000A26F7" w:rsidRPr="00AB77F0" w:rsidRDefault="000A26F7" w:rsidP="000A26F7">
      <w:pPr>
        <w:jc w:val="right"/>
        <w:rPr>
          <w:rFonts w:eastAsia="Times New Roman"/>
          <w:szCs w:val="24"/>
        </w:rPr>
      </w:pPr>
    </w:p>
    <w:p w14:paraId="5F38B9BE" w14:textId="77777777" w:rsidR="000A26F7" w:rsidRDefault="000A26F7" w:rsidP="000A26F7">
      <w:pPr>
        <w:jc w:val="right"/>
      </w:pPr>
      <w:r>
        <w:rPr>
          <w:noProof/>
        </w:rPr>
        <w:t>Modify</w:t>
      </w:r>
    </w:p>
    <w:p w14:paraId="1E3AA4F0" w14:textId="77777777" w:rsidR="000A26F7" w:rsidRDefault="000A26F7" w:rsidP="000A26F7">
      <w:pPr>
        <w:rPr>
          <w:b/>
        </w:rPr>
      </w:pPr>
    </w:p>
    <w:p w14:paraId="4AD648C7"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19B2DFF9" w14:textId="77777777" w:rsidR="000A26F7" w:rsidRPr="00E12B9C" w:rsidRDefault="000A26F7" w:rsidP="000A26F7">
      <w:pPr>
        <w:rPr>
          <w:rFonts w:ascii="Garamond" w:hAnsi="Garamond"/>
          <w:b/>
          <w:sz w:val="28"/>
          <w:szCs w:val="28"/>
        </w:rPr>
      </w:pPr>
      <w:r w:rsidRPr="000A39E3">
        <w:rPr>
          <w:rFonts w:ascii="Garamond" w:hAnsi="Garamond"/>
          <w:b/>
          <w:noProof/>
          <w:sz w:val="28"/>
          <w:szCs w:val="28"/>
        </w:rPr>
        <w:t>MOLB</w:t>
      </w:r>
      <w:r w:rsidRPr="00E12B9C">
        <w:rPr>
          <w:rFonts w:ascii="Garamond" w:hAnsi="Garamond"/>
          <w:b/>
          <w:sz w:val="28"/>
          <w:szCs w:val="28"/>
        </w:rPr>
        <w:t xml:space="preserve"> </w:t>
      </w:r>
      <w:r w:rsidRPr="000A39E3">
        <w:rPr>
          <w:rFonts w:ascii="Garamond" w:hAnsi="Garamond"/>
          <w:b/>
          <w:noProof/>
          <w:sz w:val="28"/>
          <w:szCs w:val="28"/>
        </w:rPr>
        <w:t>4050</w:t>
      </w:r>
    </w:p>
    <w:p w14:paraId="7E471996" w14:textId="77777777" w:rsidR="000A26F7" w:rsidRDefault="000A26F7" w:rsidP="000A26F7">
      <w:pPr>
        <w:rPr>
          <w:b/>
        </w:rPr>
      </w:pPr>
      <w:r w:rsidRPr="000A39E3">
        <w:rPr>
          <w:b/>
          <w:noProof/>
        </w:rPr>
        <w:t>Student Seminar</w:t>
      </w:r>
    </w:p>
    <w:p w14:paraId="08AD904C"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Student Seminar: Topics in ___</w:t>
      </w:r>
    </w:p>
    <w:p w14:paraId="05857061" w14:textId="77777777" w:rsidR="000A26F7" w:rsidRDefault="000A26F7" w:rsidP="000A26F7">
      <w:r w:rsidRPr="00907132">
        <w:rPr>
          <w:b/>
          <w:noProof/>
        </w:rPr>
        <w:t>Current Crs Descript:</w:t>
      </w:r>
      <w:r>
        <w:t xml:space="preserve">  </w:t>
      </w:r>
      <w:r>
        <w:tab/>
      </w:r>
      <w:r>
        <w:rPr>
          <w:noProof/>
        </w:rPr>
        <w:t>Exposes students to current topics in molecular biosciences and examines primary journal literature with oral presentations and class discussions. S/U only.</w:t>
      </w:r>
    </w:p>
    <w:p w14:paraId="6B34F8A0" w14:textId="77777777" w:rsidR="000A26F7" w:rsidRDefault="000A26F7" w:rsidP="000A26F7">
      <w:r w:rsidRPr="00645267">
        <w:rPr>
          <w:b/>
          <w:noProof/>
        </w:rPr>
        <w:t xml:space="preserve">Proposed Crs Descript:  </w:t>
      </w:r>
      <w:r>
        <w:tab/>
      </w:r>
      <w:r>
        <w:rPr>
          <w:noProof/>
        </w:rPr>
        <w:t>Exposes students to current topics in molecular biosciences and examines primary journal literature with oral presentations and class discussions.</w:t>
      </w:r>
    </w:p>
    <w:p w14:paraId="6A330596" w14:textId="77777777" w:rsidR="000A26F7" w:rsidRDefault="000A26F7" w:rsidP="000A26F7"/>
    <w:p w14:paraId="426A483F" w14:textId="77777777" w:rsidR="000A26F7" w:rsidRDefault="000A26F7" w:rsidP="000A26F7">
      <w:r w:rsidRPr="009C450D">
        <w:rPr>
          <w:b/>
          <w:noProof/>
        </w:rPr>
        <w:t xml:space="preserve">Current prereqs:  </w:t>
      </w:r>
      <w:r>
        <w:tab/>
      </w:r>
      <w:r>
        <w:rPr>
          <w:noProof/>
        </w:rPr>
        <w:t>MOLB 3610 or 4600 or CHEM 4400</w:t>
      </w:r>
    </w:p>
    <w:p w14:paraId="0262834A" w14:textId="77777777" w:rsidR="000A26F7" w:rsidRDefault="000A26F7" w:rsidP="000A26F7">
      <w:r w:rsidRPr="00F90AF7">
        <w:rPr>
          <w:b/>
          <w:noProof/>
        </w:rPr>
        <w:t>Proposed prereqs:</w:t>
      </w:r>
      <w:r>
        <w:rPr>
          <w:b/>
        </w:rPr>
        <w:tab/>
      </w:r>
      <w:r>
        <w:rPr>
          <w:noProof/>
        </w:rPr>
        <w:t>MOLB 3000 or MOLB 3610 or CHEM 4400</w:t>
      </w:r>
    </w:p>
    <w:p w14:paraId="18535EAA" w14:textId="77777777" w:rsidR="000A26F7" w:rsidRDefault="000A26F7" w:rsidP="000A26F7">
      <w:r w:rsidRPr="00063461">
        <w:rPr>
          <w:b/>
          <w:noProof/>
        </w:rPr>
        <w:t xml:space="preserve">Enforce in Banner?:  </w:t>
      </w:r>
      <w:r>
        <w:tab/>
      </w:r>
      <w:r>
        <w:rPr>
          <w:noProof/>
        </w:rPr>
        <w:t>Y</w:t>
      </w:r>
    </w:p>
    <w:p w14:paraId="51635CC0" w14:textId="77777777" w:rsidR="000A26F7" w:rsidRPr="00A66108" w:rsidRDefault="000A26F7" w:rsidP="000A26F7">
      <w:pPr>
        <w:rPr>
          <w:b/>
        </w:rPr>
      </w:pPr>
      <w:r w:rsidRPr="005E3098">
        <w:rPr>
          <w:b/>
          <w:noProof/>
        </w:rPr>
        <w:t xml:space="preserve">Proposed Term:  </w:t>
      </w:r>
      <w:r>
        <w:rPr>
          <w:b/>
        </w:rPr>
        <w:tab/>
      </w:r>
      <w:r>
        <w:rPr>
          <w:noProof/>
        </w:rPr>
        <w:t>Fall 2022</w:t>
      </w:r>
    </w:p>
    <w:p w14:paraId="6BEA1D0C" w14:textId="77777777" w:rsidR="000A26F7" w:rsidRDefault="000A26F7" w:rsidP="000A26F7">
      <w:r w:rsidRPr="00A66108">
        <w:rPr>
          <w:b/>
        </w:rPr>
        <w:t>Rationale:</w:t>
      </w:r>
      <w:r>
        <w:t xml:space="preserve">  </w:t>
      </w:r>
      <w:r>
        <w:tab/>
      </w:r>
      <w:r>
        <w:rPr>
          <w:noProof/>
        </w:rPr>
        <w:t xml:space="preserve">We would like to add a prompt for a topic designation for this course so that students can better identify the seminar topics in the class schedule when offered. We propose to remove MOLB 4600 as a prerequisite for this course because MOLB 3610 pr CHEM 4400 is a prerequisite for MOLB 4600, so the listing of MOLB 4600 is not necessary. MOLB 3000 Introduction to Molecular Biology will also be an acceptable prerequisite for this course and will allow a wider range of students to enroll in the course. Because this is an upper level course that </w:t>
      </w:r>
      <w:r>
        <w:rPr>
          <w:noProof/>
        </w:rPr>
        <w:lastRenderedPageBreak/>
        <w:t>will be one of the options for receiving MOLB elective credit, we would like to change this to a graded course for 1 credit (4 credits max over their time as an undergraduate).</w:t>
      </w:r>
    </w:p>
    <w:p w14:paraId="0F693366"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14:paraId="51E58208" w14:textId="77777777" w:rsidR="000A26F7" w:rsidRDefault="000A26F7" w:rsidP="000A26F7">
      <w:r w:rsidRPr="00187980">
        <w:rPr>
          <w:b/>
          <w:noProof/>
        </w:rPr>
        <w:t xml:space="preserve">activity type:  </w:t>
      </w:r>
      <w:r>
        <w:rPr>
          <w:b/>
        </w:rPr>
        <w:tab/>
      </w:r>
      <w:r>
        <w:rPr>
          <w:noProof/>
        </w:rPr>
        <w:t>Lecture</w:t>
      </w:r>
    </w:p>
    <w:p w14:paraId="6CBA4CAA" w14:textId="77777777" w:rsidR="000A26F7" w:rsidRDefault="000A26F7" w:rsidP="000A26F7">
      <w:r w:rsidRPr="00587C56">
        <w:rPr>
          <w:b/>
          <w:noProof/>
        </w:rPr>
        <w:t xml:space="preserve">Grading system:  </w:t>
      </w:r>
      <w:r>
        <w:tab/>
      </w:r>
      <w:r>
        <w:rPr>
          <w:noProof/>
        </w:rPr>
        <w:t>A/F</w:t>
      </w:r>
    </w:p>
    <w:p w14:paraId="421BF4D8" w14:textId="058A0904" w:rsidR="000A26F7" w:rsidRDefault="000A26F7" w:rsidP="000A26F7">
      <w:pPr>
        <w:rPr>
          <w:noProof/>
        </w:rPr>
      </w:pPr>
    </w:p>
    <w:p w14:paraId="1B8897B3" w14:textId="03293A09" w:rsidR="00FD41AB" w:rsidRPr="00FD41AB" w:rsidRDefault="00FD41AB" w:rsidP="000A26F7">
      <w:pPr>
        <w:rPr>
          <w:b/>
          <w:noProof/>
        </w:rPr>
      </w:pPr>
      <w:r w:rsidRPr="00FD41AB">
        <w:rPr>
          <w:b/>
          <w:noProof/>
        </w:rPr>
        <w:t xml:space="preserve">Action Taken: </w:t>
      </w:r>
      <w:r w:rsidR="00585833" w:rsidRPr="00F97813">
        <w:rPr>
          <w:bCs/>
          <w:noProof/>
          <w:color w:val="FF0000"/>
        </w:rPr>
        <w:t>Approved.</w:t>
      </w:r>
      <w:r w:rsidR="00585833" w:rsidRPr="00F97813">
        <w:rPr>
          <w:b/>
          <w:noProof/>
          <w:color w:val="FF0000"/>
        </w:rPr>
        <w:t xml:space="preserve"> </w:t>
      </w:r>
    </w:p>
    <w:p w14:paraId="458CC947" w14:textId="77777777" w:rsidR="000A26F7" w:rsidRDefault="000A26F7" w:rsidP="000A26F7">
      <w:pPr>
        <w:rPr>
          <w:noProof/>
        </w:rPr>
      </w:pPr>
    </w:p>
    <w:p w14:paraId="4170ADA4" w14:textId="77777777" w:rsidR="000A26F7" w:rsidRDefault="000A26F7" w:rsidP="000A26F7">
      <w:pPr>
        <w:jc w:val="right"/>
      </w:pPr>
      <w:r>
        <w:rPr>
          <w:noProof/>
        </w:rPr>
        <w:t>Modify</w:t>
      </w:r>
    </w:p>
    <w:p w14:paraId="1AC2449F" w14:textId="77777777" w:rsidR="000A26F7" w:rsidRDefault="000A26F7" w:rsidP="000A26F7">
      <w:pPr>
        <w:rPr>
          <w:b/>
        </w:rPr>
      </w:pPr>
    </w:p>
    <w:p w14:paraId="29CF4BA6"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1095E883"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AECL</w:t>
      </w:r>
      <w:r w:rsidRPr="00E12B9C">
        <w:rPr>
          <w:rFonts w:ascii="Garamond" w:hAnsi="Garamond"/>
          <w:b/>
          <w:sz w:val="28"/>
          <w:szCs w:val="28"/>
        </w:rPr>
        <w:t xml:space="preserve"> </w:t>
      </w:r>
      <w:r w:rsidRPr="000A39E3">
        <w:rPr>
          <w:rFonts w:ascii="Garamond" w:hAnsi="Garamond"/>
          <w:b/>
          <w:noProof/>
          <w:sz w:val="28"/>
          <w:szCs w:val="28"/>
        </w:rPr>
        <w:t>4920</w:t>
      </w:r>
    </w:p>
    <w:p w14:paraId="6205AED2" w14:textId="77777777" w:rsidR="000A26F7" w:rsidRDefault="000A26F7" w:rsidP="000A26F7">
      <w:pPr>
        <w:rPr>
          <w:b/>
        </w:rPr>
      </w:pPr>
      <w:r w:rsidRPr="000A39E3">
        <w:rPr>
          <w:b/>
          <w:noProof/>
        </w:rPr>
        <w:t>Topics:Research Apprenticeship</w:t>
      </w:r>
    </w:p>
    <w:p w14:paraId="0F10A833"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Research Apprenticeship</w:t>
      </w:r>
    </w:p>
    <w:p w14:paraId="0D117450" w14:textId="77777777" w:rsidR="000A26F7" w:rsidRDefault="000A26F7" w:rsidP="000A26F7">
      <w:r w:rsidRPr="00907132">
        <w:rPr>
          <w:b/>
          <w:noProof/>
        </w:rPr>
        <w:t>Current Crs Descript:</w:t>
      </w:r>
      <w:r>
        <w:t xml:space="preserve">  </w:t>
      </w:r>
      <w:r>
        <w:tab/>
      </w:r>
      <w:r>
        <w:rPr>
          <w:noProof/>
        </w:rPr>
        <w:t>Laboratory and/or field research apprenticeship. Emphasizes individual student-faculty interactions on current topics in agroecology.</w:t>
      </w:r>
    </w:p>
    <w:p w14:paraId="71A7D4FC" w14:textId="77777777" w:rsidR="000A26F7" w:rsidRDefault="000A26F7" w:rsidP="000A26F7">
      <w:r w:rsidRPr="00645267">
        <w:rPr>
          <w:b/>
          <w:noProof/>
        </w:rPr>
        <w:t xml:space="preserve">Proposed Crs Descript:  </w:t>
      </w:r>
      <w:r>
        <w:tab/>
      </w:r>
      <w:r>
        <w:rPr>
          <w:noProof/>
        </w:rPr>
        <w:t>Laboratory and/or field research apprenticeship. Emphasizes individual student-faculty interactions on current topics in plant sciences.</w:t>
      </w:r>
    </w:p>
    <w:p w14:paraId="4EA2C307" w14:textId="77777777" w:rsidR="000A26F7" w:rsidRDefault="000A26F7" w:rsidP="000A26F7"/>
    <w:p w14:paraId="5520CA92" w14:textId="77777777" w:rsidR="000A26F7" w:rsidRDefault="000A26F7" w:rsidP="000A26F7">
      <w:r w:rsidRPr="009C450D">
        <w:rPr>
          <w:b/>
          <w:noProof/>
        </w:rPr>
        <w:t xml:space="preserve">Current prereqs:  </w:t>
      </w:r>
      <w:r>
        <w:tab/>
      </w:r>
      <w:r>
        <w:rPr>
          <w:noProof/>
        </w:rPr>
        <w:t>AECL core courses.</w:t>
      </w:r>
    </w:p>
    <w:p w14:paraId="66081383" w14:textId="77777777" w:rsidR="000A26F7" w:rsidRDefault="000A26F7" w:rsidP="000A26F7">
      <w:r w:rsidRPr="00F90AF7">
        <w:rPr>
          <w:b/>
          <w:noProof/>
        </w:rPr>
        <w:t>Proposed prereqs:</w:t>
      </w:r>
      <w:r>
        <w:rPr>
          <w:b/>
        </w:rPr>
        <w:tab/>
      </w:r>
      <w:r>
        <w:rPr>
          <w:noProof/>
        </w:rPr>
        <w:t>Junior standing and PLNT 1000, STAT 2050.</w:t>
      </w:r>
    </w:p>
    <w:p w14:paraId="5EE16593" w14:textId="77777777" w:rsidR="000A26F7" w:rsidRDefault="000A26F7" w:rsidP="000A26F7">
      <w:r w:rsidRPr="00063461">
        <w:rPr>
          <w:b/>
          <w:noProof/>
        </w:rPr>
        <w:t xml:space="preserve">Enforce in Banner?:  </w:t>
      </w:r>
      <w:r>
        <w:tab/>
      </w:r>
      <w:r>
        <w:rPr>
          <w:noProof/>
        </w:rPr>
        <w:t>N</w:t>
      </w:r>
    </w:p>
    <w:p w14:paraId="0802A234" w14:textId="77777777" w:rsidR="000A26F7" w:rsidRPr="00A66108" w:rsidRDefault="000A26F7" w:rsidP="000A26F7">
      <w:pPr>
        <w:rPr>
          <w:b/>
        </w:rPr>
      </w:pPr>
      <w:r w:rsidRPr="005E3098">
        <w:rPr>
          <w:b/>
          <w:noProof/>
        </w:rPr>
        <w:t xml:space="preserve">Proposed Term:  </w:t>
      </w:r>
      <w:r>
        <w:rPr>
          <w:b/>
        </w:rPr>
        <w:tab/>
      </w:r>
      <w:r>
        <w:rPr>
          <w:noProof/>
        </w:rPr>
        <w:t>Fall 2022</w:t>
      </w:r>
    </w:p>
    <w:p w14:paraId="68156AA6" w14:textId="77777777" w:rsidR="000A26F7" w:rsidRDefault="000A26F7" w:rsidP="000A26F7">
      <w:r w:rsidRPr="00A66108">
        <w:rPr>
          <w:b/>
        </w:rPr>
        <w:t>Rationale:</w:t>
      </w:r>
      <w:r>
        <w:t xml:space="preserve">  </w:t>
      </w:r>
      <w:r>
        <w:tab/>
      </w:r>
      <w:r>
        <w:rPr>
          <w:noProof/>
        </w:rPr>
        <w:t>With our change in major name from Agroecology to Plant Production and Protection, we would like to bring all of our courses under the PLNT prefix. A few are still AECL and the Agroecology major will no longer exist as of Fall 2022. Changing the title of this course away from "Topics in Agroecology: Research Apprenticeship" to "Research Apprenticeship" is also needed since Agroecology will no longer be the name of the major.</w:t>
      </w:r>
    </w:p>
    <w:p w14:paraId="18A94044" w14:textId="77777777" w:rsidR="000A26F7" w:rsidRDefault="000A26F7" w:rsidP="000A26F7">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2</w:t>
      </w:r>
    </w:p>
    <w:p w14:paraId="30134200" w14:textId="77777777" w:rsidR="000A26F7" w:rsidRDefault="000A26F7" w:rsidP="000A26F7">
      <w:r w:rsidRPr="00187980">
        <w:rPr>
          <w:b/>
          <w:noProof/>
        </w:rPr>
        <w:t xml:space="preserve">activity type:  </w:t>
      </w:r>
      <w:r>
        <w:rPr>
          <w:b/>
        </w:rPr>
        <w:tab/>
      </w:r>
      <w:r>
        <w:rPr>
          <w:noProof/>
        </w:rPr>
        <w:t>Research</w:t>
      </w:r>
    </w:p>
    <w:p w14:paraId="6DD7D6E9" w14:textId="77777777" w:rsidR="000A26F7" w:rsidRDefault="000A26F7" w:rsidP="000A26F7">
      <w:r w:rsidRPr="00587C56">
        <w:rPr>
          <w:b/>
          <w:noProof/>
        </w:rPr>
        <w:t xml:space="preserve">Grading system:  </w:t>
      </w:r>
      <w:r>
        <w:tab/>
      </w:r>
      <w:r>
        <w:rPr>
          <w:noProof/>
        </w:rPr>
        <w:t>A/F</w:t>
      </w:r>
    </w:p>
    <w:p w14:paraId="0C5C8B7A" w14:textId="77777777" w:rsidR="000A26F7" w:rsidRDefault="000A26F7" w:rsidP="000A26F7">
      <w:pPr>
        <w:rPr>
          <w:noProof/>
        </w:rPr>
      </w:pPr>
    </w:p>
    <w:p w14:paraId="1AAFF90B" w14:textId="35C67C5D" w:rsidR="00FD41AB" w:rsidRPr="00FD41AB" w:rsidRDefault="00FD41AB" w:rsidP="00FD41AB">
      <w:pPr>
        <w:rPr>
          <w:b/>
          <w:noProof/>
        </w:rPr>
      </w:pPr>
      <w:r w:rsidRPr="00FD41AB">
        <w:rPr>
          <w:b/>
          <w:noProof/>
        </w:rPr>
        <w:t xml:space="preserve">Action Taken: </w:t>
      </w:r>
      <w:r w:rsidR="00585833" w:rsidRPr="00FD5F24">
        <w:rPr>
          <w:bCs/>
          <w:noProof/>
          <w:color w:val="FF0000"/>
        </w:rPr>
        <w:t>Approved.</w:t>
      </w:r>
    </w:p>
    <w:p w14:paraId="4E550EFC" w14:textId="77777777" w:rsidR="000A26F7" w:rsidRDefault="000A26F7" w:rsidP="000A26F7">
      <w:pPr>
        <w:rPr>
          <w:noProof/>
        </w:rPr>
      </w:pPr>
    </w:p>
    <w:p w14:paraId="302CAA3F" w14:textId="77777777" w:rsidR="000A26F7" w:rsidRDefault="000A26F7" w:rsidP="000A26F7">
      <w:pPr>
        <w:rPr>
          <w:noProof/>
        </w:rPr>
      </w:pPr>
    </w:p>
    <w:p w14:paraId="3C8BFE6A" w14:textId="77777777" w:rsidR="000A26F7" w:rsidRDefault="000A26F7" w:rsidP="000A26F7">
      <w:pPr>
        <w:jc w:val="right"/>
      </w:pPr>
      <w:r>
        <w:rPr>
          <w:noProof/>
        </w:rPr>
        <w:t>Modify</w:t>
      </w:r>
    </w:p>
    <w:p w14:paraId="61AC05F1" w14:textId="77777777" w:rsidR="000A26F7" w:rsidRDefault="000A26F7" w:rsidP="000A26F7">
      <w:pPr>
        <w:rPr>
          <w:b/>
        </w:rPr>
      </w:pPr>
    </w:p>
    <w:p w14:paraId="1F6CDBCC"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2E38F482"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PATB</w:t>
      </w:r>
      <w:r w:rsidRPr="00E12B9C">
        <w:rPr>
          <w:rFonts w:ascii="Garamond" w:hAnsi="Garamond"/>
          <w:b/>
          <w:sz w:val="28"/>
          <w:szCs w:val="28"/>
        </w:rPr>
        <w:t xml:space="preserve"> </w:t>
      </w:r>
      <w:r w:rsidRPr="000A39E3">
        <w:rPr>
          <w:rFonts w:ascii="Garamond" w:hAnsi="Garamond"/>
          <w:b/>
          <w:noProof/>
          <w:sz w:val="28"/>
          <w:szCs w:val="28"/>
        </w:rPr>
        <w:t>2400/3400</w:t>
      </w:r>
    </w:p>
    <w:p w14:paraId="5A08D912" w14:textId="77777777" w:rsidR="000A26F7" w:rsidRDefault="000A26F7" w:rsidP="000A26F7">
      <w:pPr>
        <w:rPr>
          <w:b/>
        </w:rPr>
      </w:pPr>
      <w:r w:rsidRPr="000A39E3">
        <w:rPr>
          <w:b/>
          <w:noProof/>
        </w:rPr>
        <w:t>Host Defenses Against Infect.</w:t>
      </w:r>
    </w:p>
    <w:p w14:paraId="207C6A12"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Host Defenses Against Infect. (3400)</w:t>
      </w:r>
    </w:p>
    <w:p w14:paraId="5FFE08E8" w14:textId="77777777" w:rsidR="000A26F7" w:rsidRDefault="000A26F7" w:rsidP="000A26F7">
      <w:r w:rsidRPr="00907132">
        <w:rPr>
          <w:b/>
          <w:noProof/>
        </w:rPr>
        <w:t>Current Crs Descript:</w:t>
      </w:r>
      <w:r>
        <w:t xml:space="preserve">  </w:t>
      </w:r>
      <w:r>
        <w:tab/>
      </w:r>
      <w:r>
        <w:rPr>
          <w:noProof/>
        </w:rPr>
        <w:t>Developed for students majoring in Veterinary Sciences. Microbiology, or other life sciences fields. Topics will cover the history of immunology in the context of infectious diseases, different pathogens and their interactions with higher order life forms, and introduction to the immune system relevant to protection against invasive microorganisms.</w:t>
      </w:r>
    </w:p>
    <w:p w14:paraId="2FA89A5A" w14:textId="77777777" w:rsidR="000A26F7" w:rsidRDefault="000A26F7" w:rsidP="000A26F7">
      <w:r w:rsidRPr="00645267">
        <w:rPr>
          <w:b/>
          <w:noProof/>
        </w:rPr>
        <w:lastRenderedPageBreak/>
        <w:t xml:space="preserve">Proposed Crs Descript:  </w:t>
      </w:r>
      <w:r>
        <w:tab/>
      </w:r>
      <w:r>
        <w:rPr>
          <w:noProof/>
        </w:rPr>
        <w:t>Topics will include the history of immunology in the context of infectious diseases, different infectious pathogens and their interactions with higher order life forms, and introduction to the immune system relevant to protection against invasive microorganisms.</w:t>
      </w:r>
    </w:p>
    <w:p w14:paraId="72364203" w14:textId="77777777" w:rsidR="000A26F7" w:rsidRDefault="000A26F7" w:rsidP="000A26F7"/>
    <w:p w14:paraId="268F6CB2" w14:textId="77777777" w:rsidR="000A26F7" w:rsidRDefault="000A26F7" w:rsidP="000A26F7">
      <w:r w:rsidRPr="009C450D">
        <w:rPr>
          <w:b/>
          <w:noProof/>
        </w:rPr>
        <w:t xml:space="preserve">Current prereqs:  </w:t>
      </w:r>
      <w:r>
        <w:tab/>
      </w:r>
      <w:r>
        <w:rPr>
          <w:noProof/>
        </w:rPr>
        <w:t>MOLB/MICR 2021</w:t>
      </w:r>
    </w:p>
    <w:p w14:paraId="6749A907" w14:textId="77777777" w:rsidR="000A26F7" w:rsidRDefault="000A26F7" w:rsidP="000A26F7">
      <w:r w:rsidRPr="00F90AF7">
        <w:rPr>
          <w:b/>
          <w:noProof/>
        </w:rPr>
        <w:t>Proposed prereqs:</w:t>
      </w:r>
      <w:r>
        <w:rPr>
          <w:b/>
        </w:rPr>
        <w:tab/>
      </w:r>
      <w:r>
        <w:rPr>
          <w:noProof/>
        </w:rPr>
        <w:t>MOLB/MICR 2021 and PATB/MICR 2220</w:t>
      </w:r>
    </w:p>
    <w:p w14:paraId="0FE64C82" w14:textId="77777777" w:rsidR="000A26F7" w:rsidRDefault="000A26F7" w:rsidP="000A26F7">
      <w:r w:rsidRPr="00063461">
        <w:rPr>
          <w:b/>
          <w:noProof/>
        </w:rPr>
        <w:t xml:space="preserve">Enforce in Banner?:  </w:t>
      </w:r>
      <w:r>
        <w:tab/>
      </w:r>
      <w:r>
        <w:rPr>
          <w:noProof/>
        </w:rPr>
        <w:t>N</w:t>
      </w:r>
    </w:p>
    <w:p w14:paraId="1111DE56" w14:textId="77777777" w:rsidR="000A26F7" w:rsidRPr="00A66108" w:rsidRDefault="000A26F7" w:rsidP="000A26F7">
      <w:pPr>
        <w:rPr>
          <w:b/>
        </w:rPr>
      </w:pPr>
      <w:r w:rsidRPr="005E3098">
        <w:rPr>
          <w:b/>
          <w:noProof/>
        </w:rPr>
        <w:t xml:space="preserve">Proposed Term:  </w:t>
      </w:r>
      <w:r>
        <w:rPr>
          <w:b/>
        </w:rPr>
        <w:tab/>
      </w:r>
      <w:r>
        <w:rPr>
          <w:noProof/>
        </w:rPr>
        <w:t>Fall 2022</w:t>
      </w:r>
    </w:p>
    <w:p w14:paraId="758B4B2D" w14:textId="77777777" w:rsidR="000A26F7" w:rsidRDefault="000A26F7" w:rsidP="000A26F7">
      <w:r w:rsidRPr="00A66108">
        <w:rPr>
          <w:b/>
        </w:rPr>
        <w:t>Rationale:</w:t>
      </w:r>
      <w:r>
        <w:t xml:space="preserve">  </w:t>
      </w:r>
      <w:r>
        <w:tab/>
      </w:r>
      <w:r>
        <w:rPr>
          <w:noProof/>
        </w:rPr>
        <w:t>"Host Defenses Against Infection" has been taught for the last three semesters as a 2000-level course PATB 2400. The course delves into detail, mainly at the cellular and systemic levels, of the vertebrate immune system. Thus, much of the content of this course is not covered in our General Microbiology (MOLB/MICR 2021) or Medical Microbiology (MOLB/MICR 2240) courses. Additionally, the current prerequisite is MOLB/MICR 2021, and students interested in learning about the immune system, specifically as it pertains to abrogating infectious disease, would highly benefit from first taking Pathogenic Microbiology (PATB/MICR 2220), since examples of specific host-pathogen interactions are discussed in "Host Defenses Against Infection." Because the depth of the course material will be delivered at a 3000-level and will require two prerequisite courses at the 2000 level, we propose to change the course number to PATB 3400. PATB 3400 course fills a valuable niche for students such as Veterinary Science majors who need an understanding of the immune response to infectious pathogens but do not require a more advanced knowledge of immunology at the molecular level, provided by the MOLB/MICR4400 Immunology course, required for MICR majors and offered as an elective for the MOLB degree. Students taking PATB 3400 may also choose to take MOLB/MICR 4400 later to advance their understanding of immunology. An additional benefit of offering this course at the 3000-level is that it will be clear to students and faculty in community colleges that this course should be taken after transferring to UW if their intention is to pursue a 2+2 degree.</w:t>
      </w:r>
    </w:p>
    <w:p w14:paraId="7BCFF78D" w14:textId="77777777" w:rsidR="000A26F7" w:rsidRDefault="000A26F7" w:rsidP="000A26F7">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458E650" w14:textId="77777777" w:rsidR="000A26F7" w:rsidRDefault="000A26F7" w:rsidP="000A26F7">
      <w:r w:rsidRPr="00187980">
        <w:rPr>
          <w:b/>
          <w:noProof/>
        </w:rPr>
        <w:t xml:space="preserve">activity type:  </w:t>
      </w:r>
      <w:r>
        <w:rPr>
          <w:b/>
        </w:rPr>
        <w:tab/>
      </w:r>
      <w:r>
        <w:rPr>
          <w:noProof/>
        </w:rPr>
        <w:t>Lecture</w:t>
      </w:r>
    </w:p>
    <w:p w14:paraId="11888247" w14:textId="77777777" w:rsidR="000A26F7" w:rsidRDefault="000A26F7" w:rsidP="000A26F7">
      <w:r w:rsidRPr="00587C56">
        <w:rPr>
          <w:b/>
          <w:noProof/>
        </w:rPr>
        <w:t xml:space="preserve">Grading system:  </w:t>
      </w:r>
      <w:r>
        <w:tab/>
      </w:r>
      <w:r>
        <w:rPr>
          <w:noProof/>
        </w:rPr>
        <w:t>A/F</w:t>
      </w:r>
    </w:p>
    <w:p w14:paraId="3CFA90F8" w14:textId="77777777" w:rsidR="000A26F7" w:rsidRDefault="000A26F7" w:rsidP="000A26F7">
      <w:pPr>
        <w:rPr>
          <w:noProof/>
        </w:rPr>
      </w:pPr>
    </w:p>
    <w:p w14:paraId="6BF1CFE5" w14:textId="1A9DD554" w:rsidR="00FD41AB" w:rsidRPr="00FD41AB" w:rsidRDefault="00FD41AB" w:rsidP="00FD41AB">
      <w:pPr>
        <w:rPr>
          <w:b/>
          <w:noProof/>
        </w:rPr>
      </w:pPr>
      <w:r w:rsidRPr="00FD41AB">
        <w:rPr>
          <w:b/>
          <w:noProof/>
        </w:rPr>
        <w:t xml:space="preserve">Action Taken: </w:t>
      </w:r>
      <w:r w:rsidR="00585833" w:rsidRPr="00196A40">
        <w:rPr>
          <w:bCs/>
          <w:noProof/>
          <w:color w:val="FF0000"/>
        </w:rPr>
        <w:t>Approved.</w:t>
      </w:r>
    </w:p>
    <w:p w14:paraId="3631E57D" w14:textId="77777777" w:rsidR="000A26F7" w:rsidRDefault="000A26F7" w:rsidP="000A26F7">
      <w:pPr>
        <w:rPr>
          <w:noProof/>
        </w:rPr>
      </w:pPr>
    </w:p>
    <w:p w14:paraId="333DB936" w14:textId="77777777" w:rsidR="000A26F7" w:rsidRDefault="000A26F7" w:rsidP="000A26F7">
      <w:pPr>
        <w:rPr>
          <w:noProof/>
        </w:rPr>
      </w:pPr>
    </w:p>
    <w:p w14:paraId="61F72D6C" w14:textId="77777777" w:rsidR="000A26F7" w:rsidRDefault="000A26F7" w:rsidP="000A26F7">
      <w:pPr>
        <w:jc w:val="right"/>
      </w:pPr>
      <w:r>
        <w:rPr>
          <w:noProof/>
        </w:rPr>
        <w:t>Modify</w:t>
      </w:r>
    </w:p>
    <w:p w14:paraId="62967C26" w14:textId="77777777" w:rsidR="000A26F7" w:rsidRDefault="000A26F7" w:rsidP="000A26F7">
      <w:pPr>
        <w:rPr>
          <w:b/>
        </w:rPr>
      </w:pPr>
    </w:p>
    <w:p w14:paraId="42259792" w14:textId="77777777" w:rsidR="000A26F7" w:rsidRPr="00E12B9C" w:rsidRDefault="000A26F7" w:rsidP="000A26F7">
      <w:pPr>
        <w:rPr>
          <w:rFonts w:ascii="Garamond" w:hAnsi="Garamond"/>
          <w:b/>
          <w:sz w:val="28"/>
          <w:szCs w:val="28"/>
        </w:rPr>
      </w:pPr>
      <w:r w:rsidRPr="000A39E3">
        <w:rPr>
          <w:rFonts w:ascii="Garamond" w:hAnsi="Garamond"/>
          <w:b/>
          <w:noProof/>
          <w:sz w:val="28"/>
          <w:szCs w:val="28"/>
        </w:rPr>
        <w:t>ER</w:t>
      </w:r>
    </w:p>
    <w:p w14:paraId="373486BE" w14:textId="77777777" w:rsidR="000A26F7" w:rsidRPr="00E12B9C" w:rsidRDefault="000A26F7" w:rsidP="000A26F7">
      <w:pPr>
        <w:rPr>
          <w:rFonts w:ascii="Garamond" w:hAnsi="Garamond"/>
          <w:b/>
          <w:sz w:val="28"/>
          <w:szCs w:val="28"/>
        </w:rPr>
      </w:pPr>
      <w:r w:rsidRPr="000A39E3">
        <w:rPr>
          <w:rFonts w:ascii="Garamond" w:hAnsi="Garamond"/>
          <w:b/>
          <w:noProof/>
          <w:sz w:val="28"/>
          <w:szCs w:val="28"/>
        </w:rPr>
        <w:t>ENR</w:t>
      </w:r>
      <w:r w:rsidRPr="00E12B9C">
        <w:rPr>
          <w:rFonts w:ascii="Garamond" w:hAnsi="Garamond"/>
          <w:b/>
          <w:sz w:val="28"/>
          <w:szCs w:val="28"/>
        </w:rPr>
        <w:t xml:space="preserve"> </w:t>
      </w:r>
      <w:r w:rsidRPr="000A39E3">
        <w:rPr>
          <w:rFonts w:ascii="Garamond" w:hAnsi="Garamond"/>
          <w:b/>
          <w:noProof/>
          <w:sz w:val="28"/>
          <w:szCs w:val="28"/>
        </w:rPr>
        <w:t>5920/5910</w:t>
      </w:r>
    </w:p>
    <w:p w14:paraId="75220488" w14:textId="77777777" w:rsidR="000A26F7" w:rsidRDefault="000A26F7" w:rsidP="000A26F7">
      <w:pPr>
        <w:rPr>
          <w:b/>
        </w:rPr>
      </w:pPr>
      <w:r w:rsidRPr="000A39E3">
        <w:rPr>
          <w:b/>
          <w:noProof/>
        </w:rPr>
        <w:t>Collaborative Practice Methods</w:t>
      </w:r>
    </w:p>
    <w:p w14:paraId="3514C99F"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Collaborative Practice Methods</w:t>
      </w:r>
    </w:p>
    <w:p w14:paraId="7987A81C" w14:textId="77777777" w:rsidR="000A26F7" w:rsidRDefault="000A26F7" w:rsidP="000A26F7">
      <w:r w:rsidRPr="00907132">
        <w:rPr>
          <w:b/>
          <w:noProof/>
        </w:rPr>
        <w:t>Current Crs Descript:</w:t>
      </w:r>
      <w:r>
        <w:t xml:space="preserve">  </w:t>
      </w:r>
      <w:r>
        <w:tab/>
      </w:r>
      <w:r>
        <w:rPr>
          <w:noProof/>
        </w:rPr>
        <w:t xml:space="preserve">This course introduces students to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w:t>
      </w:r>
      <w:r>
        <w:rPr>
          <w:noProof/>
        </w:rPr>
        <w:lastRenderedPageBreak/>
        <w:t>assessments and issue analyses, and developing methods and standards for integrating technical information in collaborative decision making. The course will involve extensive us</w:t>
      </w:r>
    </w:p>
    <w:p w14:paraId="644921B9" w14:textId="77777777" w:rsidR="000A26F7" w:rsidRDefault="000A26F7" w:rsidP="000A26F7">
      <w:r w:rsidRPr="00645267">
        <w:rPr>
          <w:b/>
          <w:noProof/>
        </w:rPr>
        <w:t xml:space="preserve">Proposed Crs Descript:  </w:t>
      </w:r>
      <w:r>
        <w:tab/>
      </w:r>
      <w:r>
        <w:rPr>
          <w:noProof/>
        </w:rPr>
        <w:t>This course introduces students to principles, concepts, and methods of collaborative decision making as it is practiced in a variety of settings. Students acquire collaborative skills and competencies in collaborative processes such as working in teams and facilitating groups, negotiating and managing conflict, conducting situation assessments and issue analyses, and developing methods and standards for integrating technical information in collaborative decision making. The course will involve extensive use of cases, role-plays, and related participative activities.</w:t>
      </w:r>
    </w:p>
    <w:p w14:paraId="649F913E" w14:textId="77777777" w:rsidR="000A26F7" w:rsidRDefault="000A26F7" w:rsidP="000A26F7"/>
    <w:p w14:paraId="5893EBF6" w14:textId="77777777" w:rsidR="000A26F7" w:rsidRPr="00A66108" w:rsidRDefault="000A26F7" w:rsidP="000A26F7">
      <w:pPr>
        <w:rPr>
          <w:b/>
        </w:rPr>
      </w:pPr>
      <w:r w:rsidRPr="005E3098">
        <w:rPr>
          <w:b/>
          <w:noProof/>
        </w:rPr>
        <w:t xml:space="preserve">Proposed Term:  </w:t>
      </w:r>
      <w:r>
        <w:rPr>
          <w:b/>
        </w:rPr>
        <w:tab/>
      </w:r>
      <w:r>
        <w:rPr>
          <w:noProof/>
        </w:rPr>
        <w:t>Summer 2022</w:t>
      </w:r>
    </w:p>
    <w:p w14:paraId="3DD0208C" w14:textId="77777777" w:rsidR="000A26F7" w:rsidRDefault="000A26F7" w:rsidP="000A26F7">
      <w:r w:rsidRPr="00A66108">
        <w:rPr>
          <w:b/>
        </w:rPr>
        <w:t>Rationale:</w:t>
      </w:r>
      <w:r>
        <w:t xml:space="preserve">  </w:t>
      </w:r>
      <w:r>
        <w:tab/>
      </w:r>
      <w:r>
        <w:rPr>
          <w:noProof/>
        </w:rPr>
        <w:t>The course number, ENR 5920 is reserved for continuous registration only. We need to change the course number to something other than 5920.</w:t>
      </w:r>
    </w:p>
    <w:p w14:paraId="747D6F13" w14:textId="77777777" w:rsidR="000A26F7" w:rsidRDefault="000A26F7" w:rsidP="000A26F7">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B1B3267" w14:textId="77777777" w:rsidR="000A26F7" w:rsidRDefault="000A26F7" w:rsidP="000A26F7">
      <w:r w:rsidRPr="00846219">
        <w:rPr>
          <w:b/>
          <w:noProof/>
        </w:rPr>
        <w:t>Restrictions:</w:t>
      </w:r>
      <w:r>
        <w:t xml:space="preserve">  </w:t>
      </w:r>
      <w:r>
        <w:tab/>
      </w:r>
      <w:r>
        <w:rPr>
          <w:noProof/>
        </w:rPr>
        <w:t>Graduate students only</w:t>
      </w:r>
    </w:p>
    <w:p w14:paraId="2D694EB2" w14:textId="77777777" w:rsidR="000A26F7" w:rsidRDefault="000A26F7" w:rsidP="000A26F7">
      <w:r w:rsidRPr="00187980">
        <w:rPr>
          <w:b/>
          <w:noProof/>
        </w:rPr>
        <w:t xml:space="preserve">activity type:  </w:t>
      </w:r>
      <w:r>
        <w:rPr>
          <w:b/>
        </w:rPr>
        <w:tab/>
      </w:r>
      <w:r>
        <w:rPr>
          <w:noProof/>
        </w:rPr>
        <w:t>Lecture w/ Discussion</w:t>
      </w:r>
    </w:p>
    <w:p w14:paraId="3BFCBBC3" w14:textId="77777777" w:rsidR="000A26F7" w:rsidRDefault="000A26F7" w:rsidP="000A26F7">
      <w:r w:rsidRPr="00587C56">
        <w:rPr>
          <w:b/>
          <w:noProof/>
        </w:rPr>
        <w:t xml:space="preserve">Grading system:  </w:t>
      </w:r>
      <w:r>
        <w:tab/>
      </w:r>
      <w:r>
        <w:rPr>
          <w:noProof/>
        </w:rPr>
        <w:t>S/U</w:t>
      </w:r>
    </w:p>
    <w:p w14:paraId="69BBEB0C" w14:textId="77777777" w:rsidR="000A26F7" w:rsidRDefault="000A26F7" w:rsidP="000A26F7">
      <w:pPr>
        <w:rPr>
          <w:noProof/>
        </w:rPr>
      </w:pPr>
    </w:p>
    <w:p w14:paraId="36C17E2D" w14:textId="340DAD51" w:rsidR="00FD41AB" w:rsidRPr="00FD41AB" w:rsidRDefault="00FD41AB" w:rsidP="00FD41AB">
      <w:pPr>
        <w:rPr>
          <w:b/>
          <w:noProof/>
        </w:rPr>
      </w:pPr>
      <w:r w:rsidRPr="00FD41AB">
        <w:rPr>
          <w:b/>
          <w:noProof/>
        </w:rPr>
        <w:t xml:space="preserve">Action Taken: </w:t>
      </w:r>
      <w:r w:rsidR="00585833" w:rsidRPr="00196A40">
        <w:rPr>
          <w:bCs/>
          <w:noProof/>
          <w:color w:val="FF0000"/>
        </w:rPr>
        <w:t>Approved.</w:t>
      </w:r>
    </w:p>
    <w:p w14:paraId="37706983" w14:textId="77777777" w:rsidR="000A26F7" w:rsidRDefault="000A26F7" w:rsidP="000A26F7">
      <w:pPr>
        <w:rPr>
          <w:noProof/>
        </w:rPr>
      </w:pPr>
    </w:p>
    <w:p w14:paraId="6E8C96C3" w14:textId="77777777" w:rsidR="000A26F7" w:rsidRDefault="000A26F7" w:rsidP="000A26F7">
      <w:pPr>
        <w:rPr>
          <w:noProof/>
        </w:rPr>
      </w:pPr>
    </w:p>
    <w:p w14:paraId="22809E51" w14:textId="77777777" w:rsidR="000A26F7" w:rsidRDefault="000A26F7" w:rsidP="000A26F7">
      <w:pPr>
        <w:jc w:val="right"/>
      </w:pPr>
      <w:r>
        <w:rPr>
          <w:noProof/>
        </w:rPr>
        <w:t>Modify</w:t>
      </w:r>
    </w:p>
    <w:p w14:paraId="3B465D6C" w14:textId="77777777" w:rsidR="000A26F7" w:rsidRDefault="000A26F7" w:rsidP="000A26F7">
      <w:pPr>
        <w:rPr>
          <w:b/>
        </w:rPr>
      </w:pPr>
    </w:p>
    <w:p w14:paraId="157AC377"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21A96DCB" w14:textId="77777777" w:rsidR="000A26F7" w:rsidRPr="00E12B9C" w:rsidRDefault="000A26F7" w:rsidP="000A26F7">
      <w:pPr>
        <w:rPr>
          <w:rFonts w:ascii="Garamond" w:hAnsi="Garamond"/>
          <w:b/>
          <w:sz w:val="28"/>
          <w:szCs w:val="28"/>
        </w:rPr>
      </w:pPr>
      <w:r w:rsidRPr="000A39E3">
        <w:rPr>
          <w:rFonts w:ascii="Garamond" w:hAnsi="Garamond"/>
          <w:b/>
          <w:noProof/>
          <w:sz w:val="28"/>
          <w:szCs w:val="28"/>
        </w:rPr>
        <w:t>NURS</w:t>
      </w:r>
      <w:r w:rsidRPr="00E12B9C">
        <w:rPr>
          <w:rFonts w:ascii="Garamond" w:hAnsi="Garamond"/>
          <w:b/>
          <w:sz w:val="28"/>
          <w:szCs w:val="28"/>
        </w:rPr>
        <w:t xml:space="preserve"> </w:t>
      </w:r>
      <w:r w:rsidRPr="000A39E3">
        <w:rPr>
          <w:rFonts w:ascii="Garamond" w:hAnsi="Garamond"/>
          <w:b/>
          <w:noProof/>
          <w:sz w:val="28"/>
          <w:szCs w:val="28"/>
        </w:rPr>
        <w:t>5165</w:t>
      </w:r>
    </w:p>
    <w:p w14:paraId="7BE5DC1C" w14:textId="77777777" w:rsidR="000A26F7" w:rsidRDefault="000A26F7" w:rsidP="000A26F7">
      <w:pPr>
        <w:rPr>
          <w:b/>
        </w:rPr>
      </w:pPr>
      <w:r w:rsidRPr="000A39E3">
        <w:rPr>
          <w:b/>
          <w:noProof/>
        </w:rPr>
        <w:t>DNP: Adv Pathophysiology I</w:t>
      </w:r>
    </w:p>
    <w:p w14:paraId="3C3A166F"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DNP: Adv Pathophysiology</w:t>
      </w:r>
    </w:p>
    <w:p w14:paraId="1B7B6855" w14:textId="77777777" w:rsidR="000A26F7" w:rsidRDefault="000A26F7" w:rsidP="000A26F7">
      <w:r w:rsidRPr="00907132">
        <w:rPr>
          <w:b/>
          <w:noProof/>
        </w:rPr>
        <w:t>Current Crs Descript:</w:t>
      </w:r>
      <w:r>
        <w:t xml:space="preserve">  </w:t>
      </w:r>
      <w:r>
        <w:tab/>
      </w:r>
      <w:r>
        <w:rPr>
          <w:noProof/>
        </w:rPr>
        <w:t>A system-based approach is used to explore selected pathophysiological states encountered across the lifespan in primary care. The developmental physiology, etiology, pathogenesis, clinical manifestations, and physiological responses to illness and treatment regimens are examined, providing a basis for the foundation of clinical decisions</w:t>
      </w:r>
    </w:p>
    <w:p w14:paraId="685E4DB5" w14:textId="77777777" w:rsidR="000A26F7" w:rsidRDefault="000A26F7" w:rsidP="000A26F7"/>
    <w:p w14:paraId="04D807E0" w14:textId="77777777" w:rsidR="000A26F7" w:rsidRDefault="000A26F7" w:rsidP="000A26F7">
      <w:r w:rsidRPr="009C450D">
        <w:rPr>
          <w:b/>
          <w:noProof/>
        </w:rPr>
        <w:t xml:space="preserve">Current prereqs:  </w:t>
      </w:r>
      <w:r>
        <w:tab/>
      </w:r>
      <w:r>
        <w:rPr>
          <w:noProof/>
        </w:rPr>
        <w:t>Admission in the Doctor of Nursing Program</w:t>
      </w:r>
    </w:p>
    <w:p w14:paraId="6EB2DE29" w14:textId="4C807F8E" w:rsidR="000A26F7" w:rsidRDefault="000A26F7" w:rsidP="000A26F7">
      <w:r w:rsidRPr="00F90AF7">
        <w:rPr>
          <w:b/>
          <w:noProof/>
        </w:rPr>
        <w:t>Proposed prereqs:</w:t>
      </w:r>
      <w:r>
        <w:rPr>
          <w:b/>
        </w:rPr>
        <w:tab/>
      </w:r>
      <w:bookmarkStart w:id="0" w:name="_Hlk89770248"/>
      <w:r>
        <w:rPr>
          <w:noProof/>
        </w:rPr>
        <w:t>NURS 5603</w:t>
      </w:r>
      <w:r w:rsidR="00740159">
        <w:rPr>
          <w:noProof/>
        </w:rPr>
        <w:t>,</w:t>
      </w:r>
      <w:r>
        <w:rPr>
          <w:noProof/>
        </w:rPr>
        <w:t xml:space="preserve"> 5604, 5605, and 5830</w:t>
      </w:r>
    </w:p>
    <w:bookmarkEnd w:id="0"/>
    <w:p w14:paraId="5F01B72A" w14:textId="77777777" w:rsidR="000A26F7" w:rsidRDefault="000A26F7" w:rsidP="000A26F7">
      <w:r w:rsidRPr="00063461">
        <w:rPr>
          <w:b/>
          <w:noProof/>
        </w:rPr>
        <w:t xml:space="preserve">Enforce in Banner?:  </w:t>
      </w:r>
      <w:r>
        <w:tab/>
      </w:r>
      <w:r>
        <w:rPr>
          <w:noProof/>
        </w:rPr>
        <w:t>Y</w:t>
      </w:r>
    </w:p>
    <w:p w14:paraId="5FDCB23A" w14:textId="77777777" w:rsidR="000A26F7" w:rsidRPr="00A66108" w:rsidRDefault="000A26F7" w:rsidP="000A26F7">
      <w:pPr>
        <w:rPr>
          <w:b/>
        </w:rPr>
      </w:pPr>
      <w:r w:rsidRPr="005E3098">
        <w:rPr>
          <w:b/>
          <w:noProof/>
        </w:rPr>
        <w:t xml:space="preserve">Proposed Term:  </w:t>
      </w:r>
      <w:r>
        <w:rPr>
          <w:b/>
        </w:rPr>
        <w:tab/>
      </w:r>
      <w:r>
        <w:rPr>
          <w:noProof/>
        </w:rPr>
        <w:t>Summer 2022</w:t>
      </w:r>
    </w:p>
    <w:p w14:paraId="30AE5175" w14:textId="77777777" w:rsidR="000A26F7" w:rsidRDefault="000A26F7" w:rsidP="000A26F7">
      <w:r w:rsidRPr="00A66108">
        <w:rPr>
          <w:b/>
        </w:rPr>
        <w:t>Rationale:</w:t>
      </w:r>
      <w:r>
        <w:t xml:space="preserve">  </w:t>
      </w:r>
      <w:r>
        <w:tab/>
      </w:r>
      <w:r>
        <w:rPr>
          <w:noProof/>
        </w:rPr>
        <w:t>The Advanced Pathophysiology content in the DNP program has most recently been taught over 2 semesters for a total of 5 credits (N5166: 3 credits. However, the standard for nurse practitioner advanced pathophysiology is one 2-credit course. To align our advanced pathophysiology course with the national standard, the DNP faculty recently took a 3-credit Advanced Pathophysiology course with a nationally recognized leader in NP education. With the information obtained in the national course, our DNP course has been redesigned to meet the 3-credit course standard.</w:t>
      </w:r>
    </w:p>
    <w:p w14:paraId="2A77CF0B" w14:textId="13FEFBDE" w:rsidR="000A26F7" w:rsidRDefault="000A26F7" w:rsidP="000A26F7">
      <w:r w:rsidRPr="0094335C">
        <w:rPr>
          <w:b/>
          <w:noProof/>
        </w:rPr>
        <w:t>Fixed/variable:</w:t>
      </w:r>
      <w:r>
        <w:t xml:space="preserve"> </w:t>
      </w:r>
      <w:r w:rsidR="003561E8" w:rsidRPr="003561E8">
        <w:rPr>
          <w:noProof/>
          <w:color w:val="FF0000"/>
        </w:rPr>
        <w:t>Fixed</w:t>
      </w:r>
      <w:r w:rsidRPr="003561E8">
        <w:rPr>
          <w:color w:val="FF0000"/>
        </w:rP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14EB528" w14:textId="77777777" w:rsidR="000A26F7" w:rsidRDefault="000A26F7" w:rsidP="000A26F7">
      <w:r w:rsidRPr="00187980">
        <w:rPr>
          <w:b/>
          <w:noProof/>
        </w:rPr>
        <w:t xml:space="preserve">activity type:  </w:t>
      </w:r>
      <w:r>
        <w:rPr>
          <w:b/>
        </w:rPr>
        <w:tab/>
      </w:r>
      <w:r>
        <w:rPr>
          <w:noProof/>
        </w:rPr>
        <w:t>Lecture</w:t>
      </w:r>
    </w:p>
    <w:p w14:paraId="5388A967" w14:textId="77777777" w:rsidR="000A26F7" w:rsidRDefault="000A26F7" w:rsidP="000A26F7">
      <w:r w:rsidRPr="00587C56">
        <w:rPr>
          <w:b/>
          <w:noProof/>
        </w:rPr>
        <w:t xml:space="preserve">Grading system:  </w:t>
      </w:r>
      <w:r>
        <w:tab/>
      </w:r>
      <w:r>
        <w:rPr>
          <w:noProof/>
        </w:rPr>
        <w:t>A/F</w:t>
      </w:r>
    </w:p>
    <w:p w14:paraId="3CD7C782" w14:textId="77777777" w:rsidR="000A26F7" w:rsidRDefault="000A26F7" w:rsidP="000A26F7">
      <w:pPr>
        <w:rPr>
          <w:noProof/>
        </w:rPr>
      </w:pPr>
    </w:p>
    <w:p w14:paraId="38125319" w14:textId="0BBEBFF1" w:rsidR="00FD41AB" w:rsidRPr="00FD41AB" w:rsidRDefault="00FD41AB" w:rsidP="00FD41AB">
      <w:pPr>
        <w:rPr>
          <w:b/>
          <w:noProof/>
        </w:rPr>
      </w:pPr>
      <w:r w:rsidRPr="00FD41AB">
        <w:rPr>
          <w:b/>
          <w:noProof/>
        </w:rPr>
        <w:t xml:space="preserve">Action Taken: </w:t>
      </w:r>
      <w:r w:rsidR="00585833" w:rsidRPr="00422151">
        <w:rPr>
          <w:bCs/>
          <w:noProof/>
          <w:color w:val="FF0000"/>
        </w:rPr>
        <w:t>Approved.</w:t>
      </w:r>
    </w:p>
    <w:p w14:paraId="4EC27DD9" w14:textId="77777777" w:rsidR="000A26F7" w:rsidRDefault="000A26F7" w:rsidP="000A26F7">
      <w:pPr>
        <w:rPr>
          <w:noProof/>
        </w:rPr>
      </w:pPr>
    </w:p>
    <w:p w14:paraId="1662C739" w14:textId="77777777" w:rsidR="000A26F7" w:rsidRDefault="000A26F7" w:rsidP="000A26F7">
      <w:pPr>
        <w:rPr>
          <w:noProof/>
        </w:rPr>
      </w:pPr>
    </w:p>
    <w:p w14:paraId="6681A3EE" w14:textId="77777777" w:rsidR="000A26F7" w:rsidRDefault="000A26F7" w:rsidP="000A26F7">
      <w:pPr>
        <w:jc w:val="right"/>
      </w:pPr>
      <w:r>
        <w:rPr>
          <w:noProof/>
        </w:rPr>
        <w:t>Modify</w:t>
      </w:r>
    </w:p>
    <w:p w14:paraId="167AD394" w14:textId="77777777" w:rsidR="000A26F7" w:rsidRDefault="000A26F7" w:rsidP="000A26F7">
      <w:pPr>
        <w:rPr>
          <w:b/>
        </w:rPr>
      </w:pPr>
    </w:p>
    <w:p w14:paraId="0113A0BF"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690A79E7" w14:textId="77777777" w:rsidR="000A26F7" w:rsidRPr="00E12B9C" w:rsidRDefault="000A26F7" w:rsidP="000A26F7">
      <w:pPr>
        <w:rPr>
          <w:rFonts w:ascii="Garamond" w:hAnsi="Garamond"/>
          <w:b/>
          <w:sz w:val="28"/>
          <w:szCs w:val="28"/>
        </w:rPr>
      </w:pPr>
      <w:r w:rsidRPr="000A39E3">
        <w:rPr>
          <w:rFonts w:ascii="Garamond" w:hAnsi="Garamond"/>
          <w:b/>
          <w:noProof/>
          <w:sz w:val="28"/>
          <w:szCs w:val="28"/>
        </w:rPr>
        <w:t>SOWK</w:t>
      </w:r>
      <w:r w:rsidRPr="00E12B9C">
        <w:rPr>
          <w:rFonts w:ascii="Garamond" w:hAnsi="Garamond"/>
          <w:b/>
          <w:sz w:val="28"/>
          <w:szCs w:val="28"/>
        </w:rPr>
        <w:t xml:space="preserve"> </w:t>
      </w:r>
      <w:r w:rsidRPr="000A39E3">
        <w:rPr>
          <w:rFonts w:ascii="Garamond" w:hAnsi="Garamond"/>
          <w:b/>
          <w:noProof/>
          <w:sz w:val="28"/>
          <w:szCs w:val="28"/>
        </w:rPr>
        <w:t>5720</w:t>
      </w:r>
    </w:p>
    <w:p w14:paraId="51F38DCD" w14:textId="77777777" w:rsidR="000A26F7" w:rsidRDefault="000A26F7" w:rsidP="000A26F7">
      <w:pPr>
        <w:rPr>
          <w:b/>
        </w:rPr>
      </w:pPr>
      <w:r w:rsidRPr="000A39E3">
        <w:rPr>
          <w:b/>
          <w:noProof/>
        </w:rPr>
        <w:t>Adv Gen Prac: Comm and Rural</w:t>
      </w:r>
    </w:p>
    <w:p w14:paraId="0793D295"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Leadership Prac in Comm &amp; Orgs</w:t>
      </w:r>
    </w:p>
    <w:p w14:paraId="4D026130" w14:textId="77777777" w:rsidR="000A26F7" w:rsidRDefault="000A26F7" w:rsidP="000A26F7">
      <w:r w:rsidRPr="00907132">
        <w:rPr>
          <w:b/>
          <w:noProof/>
        </w:rPr>
        <w:t>Current Crs Descript:</w:t>
      </w:r>
      <w:r>
        <w:t xml:space="preserve">  </w:t>
      </w:r>
      <w:r>
        <w:tab/>
      </w:r>
      <w:r>
        <w:rPr>
          <w:noProof/>
        </w:rPr>
        <w:t>This course emphasizes advanced understanding and application of models of rural community practice for promotion of well-being of client systems. Rurality and diversity/difference will be highlighted in this course. Models taught are appropriate to the social work profession, based on ethical considerations, cultural competency, and the strengths perspective.</w:t>
      </w:r>
    </w:p>
    <w:p w14:paraId="6F575E14" w14:textId="77777777" w:rsidR="000A26F7" w:rsidRDefault="000A26F7" w:rsidP="000A26F7">
      <w:r w:rsidRPr="00645267">
        <w:rPr>
          <w:b/>
          <w:noProof/>
        </w:rPr>
        <w:t xml:space="preserve">Proposed Crs Descript:  </w:t>
      </w:r>
      <w:r>
        <w:tab/>
      </w:r>
      <w:r>
        <w:rPr>
          <w:noProof/>
        </w:rPr>
        <w:t>This course emphasizes advanced understanding and application of models of rural community practice, for promotion of just practice among diverse client systems. Methods and principles of leadership, supervision, and administration in human service organizations are addressed. Special attention is given to adapting models based on ethical considerations and cultural relevance.</w:t>
      </w:r>
    </w:p>
    <w:p w14:paraId="05C117D6" w14:textId="77777777" w:rsidR="000A26F7" w:rsidRDefault="000A26F7" w:rsidP="000A26F7"/>
    <w:p w14:paraId="5BBC15E0" w14:textId="77777777" w:rsidR="000A26F7" w:rsidRDefault="000A26F7" w:rsidP="000A26F7">
      <w:r w:rsidRPr="009C450D">
        <w:rPr>
          <w:b/>
          <w:noProof/>
        </w:rPr>
        <w:t xml:space="preserve">Current prereqs:  </w:t>
      </w:r>
      <w:r>
        <w:tab/>
      </w:r>
      <w:r>
        <w:rPr>
          <w:noProof/>
        </w:rPr>
        <w:t>SOWK 5300, 5310</w:t>
      </w:r>
    </w:p>
    <w:p w14:paraId="59A027DC" w14:textId="77777777" w:rsidR="000A26F7" w:rsidRDefault="000A26F7" w:rsidP="000A26F7">
      <w:r w:rsidRPr="00F90AF7">
        <w:rPr>
          <w:b/>
          <w:noProof/>
        </w:rPr>
        <w:t>Proposed prereqs:</w:t>
      </w:r>
      <w:r>
        <w:rPr>
          <w:b/>
        </w:rPr>
        <w:tab/>
      </w:r>
      <w:r>
        <w:rPr>
          <w:noProof/>
        </w:rPr>
        <w:t>SOWK 5300, 5310</w:t>
      </w:r>
    </w:p>
    <w:p w14:paraId="70261BEE" w14:textId="77777777" w:rsidR="000A26F7" w:rsidRDefault="000A26F7" w:rsidP="000A26F7">
      <w:r w:rsidRPr="00063461">
        <w:rPr>
          <w:b/>
          <w:noProof/>
        </w:rPr>
        <w:t xml:space="preserve">Enforce in Banner?:  </w:t>
      </w:r>
      <w:r>
        <w:tab/>
      </w:r>
      <w:r>
        <w:rPr>
          <w:noProof/>
        </w:rPr>
        <w:t>Y</w:t>
      </w:r>
    </w:p>
    <w:p w14:paraId="010A60B7" w14:textId="77777777" w:rsidR="000A26F7" w:rsidRPr="00A66108" w:rsidRDefault="000A26F7" w:rsidP="000A26F7">
      <w:pPr>
        <w:rPr>
          <w:b/>
        </w:rPr>
      </w:pPr>
      <w:r w:rsidRPr="005E3098">
        <w:rPr>
          <w:b/>
          <w:noProof/>
        </w:rPr>
        <w:t xml:space="preserve">Proposed Term:  </w:t>
      </w:r>
      <w:r>
        <w:rPr>
          <w:b/>
        </w:rPr>
        <w:tab/>
      </w:r>
      <w:r>
        <w:rPr>
          <w:noProof/>
        </w:rPr>
        <w:t>Fall 2022</w:t>
      </w:r>
    </w:p>
    <w:p w14:paraId="062D0BA6" w14:textId="77777777" w:rsidR="000A26F7" w:rsidRDefault="000A26F7" w:rsidP="000A26F7">
      <w:r w:rsidRPr="00A66108">
        <w:rPr>
          <w:b/>
        </w:rPr>
        <w:t>Rationale:</w:t>
      </w:r>
      <w:r>
        <w:t xml:space="preserve">  </w:t>
      </w:r>
      <w:r>
        <w:tab/>
      </w:r>
      <w:r>
        <w:rPr>
          <w:noProof/>
        </w:rPr>
        <w:t>The Leadership in Supervision and Administration course will be discontinued. This change will cause a gap in our curriculum based on Council on Social Work Education accreditation standards. Therefore, the community and rural practice course will integrate the leadership in supervision and administration course content.</w:t>
      </w:r>
    </w:p>
    <w:p w14:paraId="09249781"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BD4F7AD" w14:textId="77777777" w:rsidR="000A26F7" w:rsidRDefault="000A26F7" w:rsidP="000A26F7">
      <w:r w:rsidRPr="00187980">
        <w:rPr>
          <w:b/>
          <w:noProof/>
        </w:rPr>
        <w:t xml:space="preserve">activity type:  </w:t>
      </w:r>
      <w:r>
        <w:rPr>
          <w:b/>
        </w:rPr>
        <w:tab/>
      </w:r>
      <w:r>
        <w:rPr>
          <w:noProof/>
        </w:rPr>
        <w:t>Lecture w/ Discussion</w:t>
      </w:r>
    </w:p>
    <w:p w14:paraId="142E912E" w14:textId="77777777" w:rsidR="000A26F7" w:rsidRDefault="000A26F7" w:rsidP="000A26F7">
      <w:r w:rsidRPr="00587C56">
        <w:rPr>
          <w:b/>
          <w:noProof/>
        </w:rPr>
        <w:t xml:space="preserve">Grading system:  </w:t>
      </w:r>
      <w:r>
        <w:tab/>
      </w:r>
      <w:r>
        <w:rPr>
          <w:noProof/>
        </w:rPr>
        <w:t>A/F</w:t>
      </w:r>
    </w:p>
    <w:p w14:paraId="59845BE4" w14:textId="77777777" w:rsidR="000A26F7" w:rsidRDefault="000A26F7" w:rsidP="000A26F7">
      <w:pPr>
        <w:rPr>
          <w:noProof/>
        </w:rPr>
      </w:pPr>
    </w:p>
    <w:p w14:paraId="320ABC40" w14:textId="2FD626EA" w:rsidR="00FD41AB" w:rsidRPr="00FD41AB" w:rsidRDefault="00FD41AB" w:rsidP="00FD41AB">
      <w:pPr>
        <w:rPr>
          <w:b/>
          <w:noProof/>
        </w:rPr>
      </w:pPr>
      <w:r w:rsidRPr="00FD41AB">
        <w:rPr>
          <w:b/>
          <w:noProof/>
        </w:rPr>
        <w:t xml:space="preserve">Action Taken: </w:t>
      </w:r>
      <w:r w:rsidR="00585833" w:rsidRPr="00BF3FF1">
        <w:rPr>
          <w:bCs/>
          <w:noProof/>
          <w:color w:val="FF0000"/>
        </w:rPr>
        <w:t>Approved.</w:t>
      </w:r>
    </w:p>
    <w:p w14:paraId="45C60CEC" w14:textId="77777777" w:rsidR="000A26F7" w:rsidRDefault="000A26F7" w:rsidP="000A26F7">
      <w:pPr>
        <w:rPr>
          <w:noProof/>
        </w:rPr>
      </w:pPr>
    </w:p>
    <w:p w14:paraId="59EAA46E" w14:textId="77777777" w:rsidR="000A26F7" w:rsidRDefault="000A26F7" w:rsidP="000A26F7">
      <w:pPr>
        <w:jc w:val="center"/>
        <w:rPr>
          <w:noProof/>
        </w:rPr>
      </w:pPr>
      <w:r w:rsidRPr="00DB5210">
        <w:rPr>
          <w:rFonts w:ascii="Arial" w:hAnsi="Arial"/>
          <w:b/>
        </w:rPr>
        <w:t xml:space="preserve">Part II – </w:t>
      </w:r>
      <w:r>
        <w:rPr>
          <w:rFonts w:ascii="Arial" w:hAnsi="Arial"/>
          <w:b/>
        </w:rPr>
        <w:t xml:space="preserve">Discontinued </w:t>
      </w:r>
      <w:r w:rsidRPr="00DB5210">
        <w:rPr>
          <w:rFonts w:ascii="Arial" w:hAnsi="Arial"/>
          <w:b/>
        </w:rPr>
        <w:t>classes only</w:t>
      </w:r>
    </w:p>
    <w:p w14:paraId="19B302FB" w14:textId="77777777" w:rsidR="000A26F7" w:rsidRDefault="000A26F7" w:rsidP="000A26F7">
      <w:pPr>
        <w:rPr>
          <w:noProof/>
        </w:rPr>
      </w:pPr>
    </w:p>
    <w:p w14:paraId="78D6361F" w14:textId="59200483" w:rsidR="00DC4127" w:rsidRDefault="00DC4127" w:rsidP="00DC4127">
      <w:pPr>
        <w:rPr>
          <w:rFonts w:eastAsia="Times New Roman"/>
          <w:szCs w:val="24"/>
        </w:rPr>
      </w:pPr>
      <w:r>
        <w:rPr>
          <w:rFonts w:eastAsia="Times New Roman"/>
          <w:szCs w:val="24"/>
        </w:rPr>
        <w:t>Kami Danaei moves to approve part II, Discontinued.</w:t>
      </w:r>
    </w:p>
    <w:p w14:paraId="4CE72DA9" w14:textId="25889232" w:rsidR="00DC4127" w:rsidRDefault="00DC4127" w:rsidP="00DC4127">
      <w:pPr>
        <w:rPr>
          <w:rFonts w:eastAsia="Times New Roman"/>
          <w:szCs w:val="24"/>
        </w:rPr>
      </w:pPr>
      <w:r>
        <w:rPr>
          <w:rFonts w:eastAsia="Times New Roman"/>
          <w:szCs w:val="24"/>
        </w:rPr>
        <w:t xml:space="preserve">Scott Turpen seconds. </w:t>
      </w:r>
    </w:p>
    <w:p w14:paraId="0B858BA3" w14:textId="77777777" w:rsidR="00585833" w:rsidRDefault="00585833" w:rsidP="00585833">
      <w:pPr>
        <w:rPr>
          <w:noProof/>
        </w:rPr>
      </w:pPr>
      <w:r>
        <w:rPr>
          <w:noProof/>
        </w:rPr>
        <w:t xml:space="preserve">All say I. No dissentions or abstentions. </w:t>
      </w:r>
    </w:p>
    <w:p w14:paraId="038603B2" w14:textId="77777777" w:rsidR="000A26F7" w:rsidRDefault="000A26F7" w:rsidP="000A26F7">
      <w:pPr>
        <w:rPr>
          <w:noProof/>
        </w:rPr>
      </w:pPr>
    </w:p>
    <w:p w14:paraId="47487318" w14:textId="77777777" w:rsidR="000A26F7" w:rsidRDefault="000A26F7" w:rsidP="000A26F7">
      <w:pPr>
        <w:jc w:val="right"/>
      </w:pPr>
      <w:r>
        <w:rPr>
          <w:noProof/>
        </w:rPr>
        <w:t>Discontinue</w:t>
      </w:r>
    </w:p>
    <w:p w14:paraId="417438BC" w14:textId="77777777" w:rsidR="000A26F7" w:rsidRDefault="000A26F7" w:rsidP="000A26F7">
      <w:pPr>
        <w:rPr>
          <w:b/>
        </w:rPr>
      </w:pPr>
    </w:p>
    <w:p w14:paraId="22B1560C"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083EC45C"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AECL</w:t>
      </w:r>
      <w:r w:rsidRPr="00E12B9C">
        <w:rPr>
          <w:rFonts w:ascii="Garamond" w:hAnsi="Garamond"/>
          <w:b/>
          <w:sz w:val="28"/>
          <w:szCs w:val="28"/>
        </w:rPr>
        <w:t xml:space="preserve"> </w:t>
      </w:r>
      <w:r w:rsidRPr="000A39E3">
        <w:rPr>
          <w:rFonts w:ascii="Garamond" w:hAnsi="Garamond"/>
          <w:b/>
          <w:noProof/>
          <w:sz w:val="28"/>
          <w:szCs w:val="28"/>
        </w:rPr>
        <w:t>1101</w:t>
      </w:r>
    </w:p>
    <w:p w14:paraId="6AFFA129" w14:textId="77777777" w:rsidR="000A26F7" w:rsidRDefault="000A26F7" w:rsidP="000A26F7">
      <w:pPr>
        <w:rPr>
          <w:b/>
        </w:rPr>
      </w:pPr>
      <w:r w:rsidRPr="000A39E3">
        <w:rPr>
          <w:b/>
          <w:noProof/>
        </w:rPr>
        <w:t>First Year Seminar</w:t>
      </w:r>
    </w:p>
    <w:p w14:paraId="6BD69462" w14:textId="77777777" w:rsidR="000A26F7" w:rsidRDefault="000A26F7" w:rsidP="000A26F7"/>
    <w:p w14:paraId="2207626C" w14:textId="77777777" w:rsidR="000A26F7" w:rsidRPr="00A66108" w:rsidRDefault="000A26F7" w:rsidP="000A26F7">
      <w:pPr>
        <w:rPr>
          <w:b/>
        </w:rPr>
      </w:pPr>
      <w:r w:rsidRPr="005E3098">
        <w:rPr>
          <w:b/>
          <w:noProof/>
        </w:rPr>
        <w:t xml:space="preserve">Proposed Term:  </w:t>
      </w:r>
      <w:r>
        <w:rPr>
          <w:b/>
        </w:rPr>
        <w:tab/>
      </w:r>
      <w:r>
        <w:rPr>
          <w:noProof/>
        </w:rPr>
        <w:t>Fall 2022</w:t>
      </w:r>
    </w:p>
    <w:p w14:paraId="10579597" w14:textId="77777777" w:rsidR="000A26F7" w:rsidRDefault="000A26F7" w:rsidP="000A26F7">
      <w:r w:rsidRPr="00A66108">
        <w:rPr>
          <w:b/>
        </w:rPr>
        <w:t>Rationale:</w:t>
      </w:r>
      <w:r>
        <w:t xml:space="preserve">  </w:t>
      </w:r>
      <w:r>
        <w:tab/>
      </w:r>
      <w:r>
        <w:rPr>
          <w:noProof/>
        </w:rPr>
        <w:t>With our change in major name from Agroecology to Plant Production and Protection, we would like to discontinue the AECL version of this course.</w:t>
      </w:r>
    </w:p>
    <w:p w14:paraId="0B1278DB" w14:textId="77777777" w:rsidR="000A26F7" w:rsidRDefault="000A26F7" w:rsidP="000A26F7">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p>
    <w:p w14:paraId="5EB32979" w14:textId="77777777" w:rsidR="000A26F7" w:rsidRDefault="000A26F7" w:rsidP="000A26F7">
      <w:pPr>
        <w:rPr>
          <w:noProof/>
        </w:rPr>
      </w:pPr>
    </w:p>
    <w:p w14:paraId="60E4B8BE" w14:textId="4DF28236" w:rsidR="00FD41AB" w:rsidRPr="00FD41AB" w:rsidRDefault="00FD41AB" w:rsidP="00FD41AB">
      <w:pPr>
        <w:rPr>
          <w:b/>
          <w:noProof/>
        </w:rPr>
      </w:pPr>
      <w:r w:rsidRPr="00FD41AB">
        <w:rPr>
          <w:b/>
          <w:noProof/>
        </w:rPr>
        <w:t xml:space="preserve">Action Taken: </w:t>
      </w:r>
      <w:r w:rsidR="00585833" w:rsidRPr="00613683">
        <w:rPr>
          <w:noProof/>
          <w:color w:val="FF0000"/>
        </w:rPr>
        <w:t>Approved.</w:t>
      </w:r>
      <w:r w:rsidR="00585833" w:rsidRPr="00613683">
        <w:rPr>
          <w:b/>
          <w:noProof/>
          <w:color w:val="FF0000"/>
        </w:rPr>
        <w:t xml:space="preserve"> </w:t>
      </w:r>
    </w:p>
    <w:p w14:paraId="1A4ADE7A" w14:textId="77777777" w:rsidR="000A26F7" w:rsidRDefault="000A26F7" w:rsidP="000A26F7">
      <w:pPr>
        <w:rPr>
          <w:noProof/>
        </w:rPr>
      </w:pPr>
    </w:p>
    <w:p w14:paraId="4545A7CA" w14:textId="77777777" w:rsidR="000A26F7" w:rsidRDefault="000A26F7" w:rsidP="000A26F7">
      <w:pPr>
        <w:rPr>
          <w:noProof/>
        </w:rPr>
      </w:pPr>
    </w:p>
    <w:p w14:paraId="1C42D670" w14:textId="77777777" w:rsidR="000A26F7" w:rsidRDefault="000A26F7" w:rsidP="000A26F7">
      <w:pPr>
        <w:rPr>
          <w:noProof/>
        </w:rPr>
      </w:pPr>
    </w:p>
    <w:p w14:paraId="4B29494C" w14:textId="77777777" w:rsidR="000A26F7" w:rsidRDefault="000A26F7" w:rsidP="000A26F7">
      <w:pPr>
        <w:jc w:val="right"/>
      </w:pPr>
      <w:r>
        <w:rPr>
          <w:noProof/>
        </w:rPr>
        <w:t>Discontinue</w:t>
      </w:r>
    </w:p>
    <w:p w14:paraId="09EDD4CF" w14:textId="77777777" w:rsidR="000A26F7" w:rsidRDefault="000A26F7" w:rsidP="000A26F7">
      <w:pPr>
        <w:rPr>
          <w:b/>
        </w:rPr>
      </w:pPr>
    </w:p>
    <w:p w14:paraId="0409C7C5"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06417762"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AECL</w:t>
      </w:r>
      <w:r w:rsidRPr="00E12B9C">
        <w:rPr>
          <w:rFonts w:ascii="Garamond" w:hAnsi="Garamond"/>
          <w:b/>
          <w:sz w:val="28"/>
          <w:szCs w:val="28"/>
        </w:rPr>
        <w:t xml:space="preserve"> </w:t>
      </w:r>
      <w:r w:rsidRPr="000A39E3">
        <w:rPr>
          <w:rFonts w:ascii="Garamond" w:hAnsi="Garamond"/>
          <w:b/>
          <w:noProof/>
          <w:sz w:val="28"/>
          <w:szCs w:val="28"/>
        </w:rPr>
        <w:t>2010</w:t>
      </w:r>
    </w:p>
    <w:p w14:paraId="188DA187" w14:textId="77777777" w:rsidR="000A26F7" w:rsidRDefault="000A26F7" w:rsidP="000A26F7">
      <w:pPr>
        <w:rPr>
          <w:b/>
        </w:rPr>
      </w:pPr>
      <w:r w:rsidRPr="000A39E3">
        <w:rPr>
          <w:b/>
          <w:noProof/>
        </w:rPr>
        <w:t>Soil Science</w:t>
      </w:r>
    </w:p>
    <w:p w14:paraId="0C7A70FE" w14:textId="77777777" w:rsidR="000A26F7" w:rsidRDefault="000A26F7" w:rsidP="000A26F7"/>
    <w:p w14:paraId="504D758C" w14:textId="77777777" w:rsidR="000A26F7" w:rsidRPr="00A66108" w:rsidRDefault="000A26F7" w:rsidP="000A26F7">
      <w:pPr>
        <w:rPr>
          <w:b/>
        </w:rPr>
      </w:pPr>
      <w:r w:rsidRPr="005E3098">
        <w:rPr>
          <w:b/>
          <w:noProof/>
        </w:rPr>
        <w:t xml:space="preserve">Proposed Term:  </w:t>
      </w:r>
      <w:r>
        <w:rPr>
          <w:b/>
        </w:rPr>
        <w:tab/>
      </w:r>
      <w:r>
        <w:rPr>
          <w:noProof/>
        </w:rPr>
        <w:t>Fall 2022</w:t>
      </w:r>
    </w:p>
    <w:p w14:paraId="46A35B51" w14:textId="77777777" w:rsidR="000A26F7" w:rsidRDefault="000A26F7" w:rsidP="000A26F7">
      <w:r w:rsidRPr="00A66108">
        <w:rPr>
          <w:b/>
        </w:rPr>
        <w:t>Rationale:</w:t>
      </w:r>
      <w:r>
        <w:t xml:space="preserve">  </w:t>
      </w:r>
      <w:r>
        <w:tab/>
      </w:r>
      <w:r>
        <w:rPr>
          <w:noProof/>
        </w:rPr>
        <w:t>With our change in major name from Agroecology to Plant Production and Protection, we would like to discontinue the AECL version of this course.</w:t>
      </w:r>
    </w:p>
    <w:p w14:paraId="03F31C01" w14:textId="77777777" w:rsidR="000A26F7" w:rsidRDefault="000A26F7" w:rsidP="000A26F7">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p>
    <w:p w14:paraId="20860338" w14:textId="77777777" w:rsidR="000A26F7" w:rsidRDefault="000A26F7" w:rsidP="000A26F7">
      <w:pPr>
        <w:rPr>
          <w:noProof/>
        </w:rPr>
      </w:pPr>
    </w:p>
    <w:p w14:paraId="41903487" w14:textId="1F5DA886" w:rsidR="00FD41AB" w:rsidRPr="00FD41AB" w:rsidRDefault="00FD41AB" w:rsidP="00FD41AB">
      <w:pPr>
        <w:rPr>
          <w:b/>
          <w:noProof/>
        </w:rPr>
      </w:pPr>
      <w:r w:rsidRPr="00FD41AB">
        <w:rPr>
          <w:b/>
          <w:noProof/>
        </w:rPr>
        <w:t xml:space="preserve">Action Taken: </w:t>
      </w:r>
      <w:r w:rsidR="00585833" w:rsidRPr="00613683">
        <w:rPr>
          <w:noProof/>
          <w:color w:val="FF0000"/>
        </w:rPr>
        <w:t>Approved.</w:t>
      </w:r>
      <w:r w:rsidR="00585833" w:rsidRPr="00613683">
        <w:rPr>
          <w:b/>
          <w:noProof/>
          <w:color w:val="FF0000"/>
        </w:rPr>
        <w:t xml:space="preserve"> </w:t>
      </w:r>
    </w:p>
    <w:p w14:paraId="4C276382" w14:textId="77777777" w:rsidR="000A26F7" w:rsidRDefault="000A26F7" w:rsidP="000A26F7">
      <w:pPr>
        <w:rPr>
          <w:noProof/>
        </w:rPr>
      </w:pPr>
    </w:p>
    <w:p w14:paraId="1E2159B4" w14:textId="77777777" w:rsidR="000A26F7" w:rsidRDefault="000A26F7" w:rsidP="000A26F7">
      <w:pPr>
        <w:rPr>
          <w:noProof/>
        </w:rPr>
      </w:pPr>
    </w:p>
    <w:p w14:paraId="007B2251" w14:textId="77777777" w:rsidR="000A26F7" w:rsidRDefault="000A26F7" w:rsidP="000A26F7">
      <w:pPr>
        <w:jc w:val="right"/>
      </w:pPr>
      <w:r>
        <w:rPr>
          <w:noProof/>
        </w:rPr>
        <w:t>Discontinue</w:t>
      </w:r>
    </w:p>
    <w:p w14:paraId="0EE01B53" w14:textId="77777777" w:rsidR="000A26F7" w:rsidRDefault="000A26F7" w:rsidP="000A26F7">
      <w:pPr>
        <w:rPr>
          <w:b/>
        </w:rPr>
      </w:pPr>
    </w:p>
    <w:p w14:paraId="468504D6"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7817683B"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AECL</w:t>
      </w:r>
      <w:r w:rsidRPr="00E12B9C">
        <w:rPr>
          <w:rFonts w:ascii="Garamond" w:hAnsi="Garamond"/>
          <w:b/>
          <w:sz w:val="28"/>
          <w:szCs w:val="28"/>
        </w:rPr>
        <w:t xml:space="preserve"> </w:t>
      </w:r>
      <w:r w:rsidRPr="000A39E3">
        <w:rPr>
          <w:rFonts w:ascii="Garamond" w:hAnsi="Garamond"/>
          <w:b/>
          <w:noProof/>
          <w:sz w:val="28"/>
          <w:szCs w:val="28"/>
        </w:rPr>
        <w:t>4120</w:t>
      </w:r>
    </w:p>
    <w:p w14:paraId="3506A9E7" w14:textId="77777777" w:rsidR="000A26F7" w:rsidRDefault="000A26F7" w:rsidP="000A26F7">
      <w:pPr>
        <w:rPr>
          <w:b/>
        </w:rPr>
      </w:pPr>
      <w:r w:rsidRPr="000A39E3">
        <w:rPr>
          <w:b/>
          <w:noProof/>
        </w:rPr>
        <w:t>Organic Food Production</w:t>
      </w:r>
    </w:p>
    <w:p w14:paraId="5BB0D02B" w14:textId="77777777" w:rsidR="000A26F7" w:rsidRDefault="000A26F7" w:rsidP="000A26F7"/>
    <w:p w14:paraId="292EE5E0" w14:textId="77777777" w:rsidR="000A26F7" w:rsidRPr="00A66108" w:rsidRDefault="000A26F7" w:rsidP="000A26F7">
      <w:pPr>
        <w:rPr>
          <w:b/>
        </w:rPr>
      </w:pPr>
      <w:r w:rsidRPr="005E3098">
        <w:rPr>
          <w:b/>
          <w:noProof/>
        </w:rPr>
        <w:t xml:space="preserve">Proposed Term:  </w:t>
      </w:r>
      <w:r>
        <w:rPr>
          <w:b/>
        </w:rPr>
        <w:tab/>
      </w:r>
      <w:r>
        <w:rPr>
          <w:noProof/>
        </w:rPr>
        <w:t>Fall 2022</w:t>
      </w:r>
    </w:p>
    <w:p w14:paraId="07359D91" w14:textId="77777777" w:rsidR="000A26F7" w:rsidRDefault="000A26F7" w:rsidP="000A26F7">
      <w:r w:rsidRPr="00A66108">
        <w:rPr>
          <w:b/>
        </w:rPr>
        <w:t>Rationale:</w:t>
      </w:r>
      <w:r>
        <w:t xml:space="preserve">  </w:t>
      </w:r>
      <w:r>
        <w:tab/>
      </w:r>
      <w:r>
        <w:rPr>
          <w:noProof/>
        </w:rPr>
        <w:t>With our change in major name from Agroecology to Plant Production and Protection, we would like to discontinue the AECL version of this course.</w:t>
      </w:r>
    </w:p>
    <w:p w14:paraId="2EEA7953" w14:textId="77777777" w:rsidR="000A26F7" w:rsidRDefault="000A26F7" w:rsidP="000A26F7">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p>
    <w:p w14:paraId="743D4116" w14:textId="77777777" w:rsidR="000A26F7" w:rsidRDefault="000A26F7" w:rsidP="000A26F7">
      <w:pPr>
        <w:rPr>
          <w:noProof/>
        </w:rPr>
      </w:pPr>
    </w:p>
    <w:p w14:paraId="543C0146" w14:textId="35407026" w:rsidR="00FD41AB" w:rsidRPr="00FD41AB" w:rsidRDefault="00FD41AB" w:rsidP="00FD41AB">
      <w:pPr>
        <w:rPr>
          <w:b/>
          <w:noProof/>
        </w:rPr>
      </w:pPr>
      <w:r w:rsidRPr="00FD41AB">
        <w:rPr>
          <w:b/>
          <w:noProof/>
        </w:rPr>
        <w:t xml:space="preserve">Action Taken: </w:t>
      </w:r>
      <w:r w:rsidR="00585833" w:rsidRPr="00613683">
        <w:rPr>
          <w:noProof/>
          <w:color w:val="FF0000"/>
        </w:rPr>
        <w:t>Approved.</w:t>
      </w:r>
    </w:p>
    <w:p w14:paraId="56A21D64" w14:textId="77777777" w:rsidR="000A26F7" w:rsidRDefault="000A26F7" w:rsidP="000A26F7">
      <w:pPr>
        <w:rPr>
          <w:noProof/>
        </w:rPr>
      </w:pPr>
    </w:p>
    <w:p w14:paraId="244E6C0F" w14:textId="77777777" w:rsidR="000A26F7" w:rsidRDefault="000A26F7" w:rsidP="000A26F7">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6F94300C" w14:textId="77777777" w:rsidR="000A26F7" w:rsidRDefault="000A26F7" w:rsidP="000A26F7">
      <w:pPr>
        <w:rPr>
          <w:noProof/>
        </w:rPr>
      </w:pPr>
    </w:p>
    <w:p w14:paraId="230429D5" w14:textId="77777777" w:rsidR="000A26F7" w:rsidRDefault="000A26F7" w:rsidP="000A26F7">
      <w:pPr>
        <w:jc w:val="right"/>
      </w:pPr>
      <w:r>
        <w:rPr>
          <w:noProof/>
        </w:rPr>
        <w:t>Add</w:t>
      </w:r>
    </w:p>
    <w:p w14:paraId="71C59263" w14:textId="77777777" w:rsidR="000A26F7" w:rsidRDefault="000A26F7" w:rsidP="000A26F7">
      <w:pPr>
        <w:rPr>
          <w:b/>
        </w:rPr>
      </w:pPr>
    </w:p>
    <w:p w14:paraId="438DE124"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3503019D"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PATB</w:t>
      </w:r>
      <w:r w:rsidRPr="00E12B9C">
        <w:rPr>
          <w:rFonts w:ascii="Garamond" w:hAnsi="Garamond"/>
          <w:b/>
          <w:sz w:val="28"/>
          <w:szCs w:val="28"/>
        </w:rPr>
        <w:t xml:space="preserve"> </w:t>
      </w:r>
      <w:r w:rsidRPr="000A39E3">
        <w:rPr>
          <w:rFonts w:ascii="Garamond" w:hAnsi="Garamond"/>
          <w:b/>
          <w:noProof/>
          <w:sz w:val="28"/>
          <w:szCs w:val="28"/>
        </w:rPr>
        <w:t>3021</w:t>
      </w:r>
    </w:p>
    <w:p w14:paraId="4F61AE37"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Eukaryotic Microbes</w:t>
      </w:r>
    </w:p>
    <w:p w14:paraId="71654713" w14:textId="77777777" w:rsidR="000A26F7" w:rsidRDefault="000A26F7" w:rsidP="000A26F7">
      <w:r w:rsidRPr="00645267">
        <w:rPr>
          <w:b/>
          <w:noProof/>
        </w:rPr>
        <w:lastRenderedPageBreak/>
        <w:t xml:space="preserve">Proposed Crs Descript:  </w:t>
      </w:r>
      <w:r>
        <w:tab/>
      </w:r>
      <w:r>
        <w:rPr>
          <w:noProof/>
        </w:rPr>
        <w:t>This course will address the biology and ecology of lower eukaryotic life-forms. Topics include: marine phyto- and zooplankton, terrestrial and fresh water aquatic micro-algae, protists, the evolution of multicellularity, and a phylogenic survey of microscopic multi-cellular life.</w:t>
      </w:r>
    </w:p>
    <w:p w14:paraId="55648E99" w14:textId="77777777" w:rsidR="000A26F7" w:rsidRDefault="000A26F7" w:rsidP="000A26F7"/>
    <w:p w14:paraId="0DBF769A" w14:textId="77777777" w:rsidR="000A26F7" w:rsidRDefault="000A26F7" w:rsidP="000A26F7">
      <w:r w:rsidRPr="00F90AF7">
        <w:rPr>
          <w:b/>
          <w:noProof/>
        </w:rPr>
        <w:t>Proposed prereqs:</w:t>
      </w:r>
      <w:r>
        <w:rPr>
          <w:b/>
        </w:rPr>
        <w:tab/>
      </w:r>
      <w:r>
        <w:rPr>
          <w:noProof/>
        </w:rPr>
        <w:t>MOLB/MICR-2021, General Microbiology</w:t>
      </w:r>
    </w:p>
    <w:p w14:paraId="05359E75" w14:textId="77777777" w:rsidR="000A26F7" w:rsidRDefault="000A26F7" w:rsidP="000A26F7">
      <w:r w:rsidRPr="00063461">
        <w:rPr>
          <w:b/>
          <w:noProof/>
        </w:rPr>
        <w:t xml:space="preserve">Enforce in Banner?:  </w:t>
      </w:r>
      <w:r>
        <w:tab/>
      </w:r>
      <w:r>
        <w:rPr>
          <w:noProof/>
        </w:rPr>
        <w:t>Y</w:t>
      </w:r>
    </w:p>
    <w:p w14:paraId="750C9DEE" w14:textId="77777777" w:rsidR="000A26F7" w:rsidRPr="00A66108" w:rsidRDefault="000A26F7" w:rsidP="000A26F7">
      <w:pPr>
        <w:rPr>
          <w:b/>
        </w:rPr>
      </w:pPr>
      <w:r w:rsidRPr="005E3098">
        <w:rPr>
          <w:b/>
          <w:noProof/>
        </w:rPr>
        <w:t xml:space="preserve">Proposed Term:  </w:t>
      </w:r>
      <w:r>
        <w:rPr>
          <w:b/>
        </w:rPr>
        <w:tab/>
      </w:r>
      <w:r>
        <w:rPr>
          <w:noProof/>
        </w:rPr>
        <w:t>Fall 2022</w:t>
      </w:r>
    </w:p>
    <w:p w14:paraId="0013B2D8" w14:textId="77777777" w:rsidR="000A26F7" w:rsidRDefault="000A26F7" w:rsidP="000A26F7">
      <w:r w:rsidRPr="00A66108">
        <w:rPr>
          <w:b/>
        </w:rPr>
        <w:t>Rationale:</w:t>
      </w:r>
      <w:r>
        <w:t xml:space="preserve">  </w:t>
      </w:r>
      <w:r>
        <w:tab/>
      </w:r>
      <w:r>
        <w:rPr>
          <w:noProof/>
        </w:rPr>
        <w:t>Developed as a "continuation" of our introductory microbiology course (MICR-2240), this upper-division, elective will address the biology of microorganism species, beyond bacteria and viruses, which are not thoroughly covered in the introductory course. Additionally, over the past several years there have been an increasing number of Microbiology majors who's interests lie in environmental and/or industrial microbiological sub-disciplines (as opposed to medical/infectious diseases). This course is well-suited for such students. The course is also appropriate for those students interested in acquiring a better understanding of how eukaryotic unicellular and multi-cellular pathogenic species fit into various microbiomes. In this regard, this course would represent an excellent introduction to parasitology and consequently complement the advanced level course, MICR/PATB-4500, Veterinary Parasitology. The course will also facilitate a broader knowledge base for microbiology majors.</w:t>
      </w:r>
    </w:p>
    <w:p w14:paraId="0EC0B3DB" w14:textId="77777777" w:rsidR="000A26F7" w:rsidRDefault="000A26F7" w:rsidP="000A26F7">
      <w:r w:rsidRPr="0094335C">
        <w:rPr>
          <w:b/>
          <w:noProof/>
        </w:rPr>
        <w:t>Fixed/variable:</w:t>
      </w:r>
      <w:r>
        <w:t xml:space="preserve"> </w:t>
      </w:r>
      <w:r>
        <w:rPr>
          <w:noProof/>
        </w:rPr>
        <w:t>Fixed</w:t>
      </w:r>
      <w:r>
        <w:t xml:space="preserve"> </w:t>
      </w:r>
      <w:r>
        <w:tab/>
        <w:t xml:space="preserve"> </w:t>
      </w:r>
      <w:r>
        <w:tab/>
        <w:t xml:space="preserve">   </w:t>
      </w:r>
    </w:p>
    <w:p w14:paraId="11C0928F" w14:textId="77777777" w:rsidR="000A26F7" w:rsidRDefault="000A26F7" w:rsidP="000A26F7">
      <w:r w:rsidRPr="00187980">
        <w:rPr>
          <w:b/>
          <w:noProof/>
        </w:rPr>
        <w:t xml:space="preserve">activity type:  </w:t>
      </w:r>
      <w:r>
        <w:rPr>
          <w:b/>
        </w:rPr>
        <w:tab/>
      </w:r>
      <w:r>
        <w:rPr>
          <w:noProof/>
        </w:rPr>
        <w:t>Lecture</w:t>
      </w:r>
    </w:p>
    <w:p w14:paraId="23C32959" w14:textId="77777777" w:rsidR="000A26F7" w:rsidRDefault="000A26F7" w:rsidP="000A26F7">
      <w:r w:rsidRPr="00587C56">
        <w:rPr>
          <w:b/>
          <w:noProof/>
        </w:rPr>
        <w:t xml:space="preserve">Grading system:  </w:t>
      </w:r>
      <w:r>
        <w:tab/>
      </w:r>
      <w:r>
        <w:rPr>
          <w:noProof/>
        </w:rPr>
        <w:t>A/F</w:t>
      </w:r>
    </w:p>
    <w:p w14:paraId="111601DD" w14:textId="4A585513" w:rsidR="000A26F7" w:rsidRDefault="000A26F7" w:rsidP="000A26F7">
      <w:pPr>
        <w:rPr>
          <w:noProof/>
        </w:rPr>
      </w:pPr>
      <w:r>
        <w:rPr>
          <w:noProof/>
        </w:rPr>
        <w:t>proposed crosslisting: PATB/MICR</w:t>
      </w:r>
      <w:r w:rsidR="00257A9A">
        <w:rPr>
          <w:noProof/>
        </w:rPr>
        <w:t xml:space="preserve"> </w:t>
      </w:r>
      <w:r w:rsidR="00257A9A" w:rsidRPr="00257A9A">
        <w:rPr>
          <w:noProof/>
          <w:color w:val="FF0000"/>
        </w:rPr>
        <w:t>3021</w:t>
      </w:r>
    </w:p>
    <w:p w14:paraId="145223F9" w14:textId="77777777" w:rsidR="000A26F7" w:rsidRDefault="000A26F7" w:rsidP="000A26F7">
      <w:pPr>
        <w:rPr>
          <w:noProof/>
        </w:rPr>
      </w:pPr>
    </w:p>
    <w:p w14:paraId="49468950" w14:textId="77777777" w:rsidR="00585833" w:rsidRDefault="00FD41AB" w:rsidP="00FD41AB">
      <w:pPr>
        <w:rPr>
          <w:bCs/>
          <w:noProof/>
        </w:rPr>
      </w:pPr>
      <w:r w:rsidRPr="00FD41AB">
        <w:rPr>
          <w:b/>
          <w:noProof/>
        </w:rPr>
        <w:t xml:space="preserve">Action Taken: </w:t>
      </w:r>
      <w:r w:rsidR="009560E1" w:rsidRPr="0069732F">
        <w:rPr>
          <w:bCs/>
          <w:noProof/>
          <w:color w:val="FF0000"/>
        </w:rPr>
        <w:t>Appoved</w:t>
      </w:r>
      <w:r w:rsidR="00585833" w:rsidRPr="0069732F">
        <w:rPr>
          <w:bCs/>
          <w:noProof/>
          <w:color w:val="FF0000"/>
        </w:rPr>
        <w:t>.</w:t>
      </w:r>
    </w:p>
    <w:p w14:paraId="1D09B94B" w14:textId="0A17D26B" w:rsidR="00FD41AB" w:rsidRDefault="009560E1" w:rsidP="00FD41AB">
      <w:pPr>
        <w:rPr>
          <w:bCs/>
          <w:noProof/>
        </w:rPr>
      </w:pPr>
      <w:r w:rsidRPr="009560E1">
        <w:rPr>
          <w:bCs/>
          <w:noProof/>
        </w:rPr>
        <w:t>Kami</w:t>
      </w:r>
      <w:r w:rsidR="00585833">
        <w:rPr>
          <w:bCs/>
          <w:noProof/>
        </w:rPr>
        <w:t xml:space="preserve"> Danaei moves to approve. </w:t>
      </w:r>
    </w:p>
    <w:p w14:paraId="43561127" w14:textId="054036DE" w:rsidR="00D31C5A" w:rsidRPr="00D31C5A" w:rsidRDefault="00D31C5A" w:rsidP="00D31C5A">
      <w:pPr>
        <w:rPr>
          <w:bCs/>
          <w:noProof/>
        </w:rPr>
      </w:pPr>
      <w:r w:rsidRPr="00D31C5A">
        <w:rPr>
          <w:bCs/>
          <w:noProof/>
        </w:rPr>
        <w:t xml:space="preserve">Dan </w:t>
      </w:r>
      <w:r w:rsidR="00585833">
        <w:rPr>
          <w:bCs/>
          <w:noProof/>
        </w:rPr>
        <w:t xml:space="preserve">McCoy </w:t>
      </w:r>
      <w:r w:rsidRPr="00D31C5A">
        <w:rPr>
          <w:bCs/>
          <w:noProof/>
        </w:rPr>
        <w:t xml:space="preserve">seconds. </w:t>
      </w:r>
    </w:p>
    <w:p w14:paraId="7CBF3944" w14:textId="38A26782" w:rsidR="00585833" w:rsidRDefault="00585833" w:rsidP="00585833">
      <w:pPr>
        <w:rPr>
          <w:noProof/>
        </w:rPr>
      </w:pPr>
      <w:r>
        <w:rPr>
          <w:noProof/>
        </w:rPr>
        <w:t xml:space="preserve">All say </w:t>
      </w:r>
      <w:r w:rsidR="00177B88">
        <w:rPr>
          <w:noProof/>
        </w:rPr>
        <w:t>aye</w:t>
      </w:r>
      <w:r>
        <w:rPr>
          <w:noProof/>
        </w:rPr>
        <w:t xml:space="preserve">. No dissentions or abstentions. </w:t>
      </w:r>
    </w:p>
    <w:p w14:paraId="4969B400" w14:textId="772B52AB" w:rsidR="00F83B32" w:rsidRDefault="00F83B32" w:rsidP="00585833">
      <w:pPr>
        <w:rPr>
          <w:noProof/>
        </w:rPr>
      </w:pPr>
    </w:p>
    <w:p w14:paraId="540F4ED3" w14:textId="3AD39A30" w:rsidR="00F83B32" w:rsidRDefault="00F83B32" w:rsidP="00585833">
      <w:pPr>
        <w:rPr>
          <w:noProof/>
        </w:rPr>
      </w:pPr>
      <w:r>
        <w:rPr>
          <w:noProof/>
        </w:rPr>
        <w:t>Created PATB/MICR</w:t>
      </w:r>
      <w:r w:rsidR="00365CDC">
        <w:rPr>
          <w:noProof/>
        </w:rPr>
        <w:t xml:space="preserve"> 3021</w:t>
      </w:r>
      <w:r>
        <w:rPr>
          <w:noProof/>
        </w:rPr>
        <w:t xml:space="preserve"> </w:t>
      </w:r>
      <w:r w:rsidR="00FB73B7">
        <w:rPr>
          <w:noProof/>
        </w:rPr>
        <w:t xml:space="preserve">in Banner as cross-listed courses to each other. </w:t>
      </w:r>
    </w:p>
    <w:p w14:paraId="21C2AABA" w14:textId="77777777" w:rsidR="000A26F7" w:rsidRDefault="000A26F7" w:rsidP="000A26F7">
      <w:pPr>
        <w:rPr>
          <w:noProof/>
        </w:rPr>
      </w:pPr>
    </w:p>
    <w:p w14:paraId="441C6036" w14:textId="77777777" w:rsidR="000A26F7" w:rsidRDefault="000A26F7" w:rsidP="000A26F7">
      <w:pPr>
        <w:jc w:val="right"/>
      </w:pPr>
      <w:r>
        <w:rPr>
          <w:noProof/>
        </w:rPr>
        <w:t>Add</w:t>
      </w:r>
    </w:p>
    <w:p w14:paraId="0FA3CBC4" w14:textId="77777777" w:rsidR="000A26F7" w:rsidRDefault="000A26F7" w:rsidP="000A26F7">
      <w:pPr>
        <w:rPr>
          <w:b/>
        </w:rPr>
      </w:pPr>
    </w:p>
    <w:p w14:paraId="19CCD102"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AG</w:t>
      </w:r>
    </w:p>
    <w:p w14:paraId="617AF30C"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PLNT</w:t>
      </w:r>
      <w:r w:rsidRPr="00E12B9C">
        <w:rPr>
          <w:rFonts w:ascii="Garamond" w:hAnsi="Garamond"/>
          <w:b/>
          <w:sz w:val="28"/>
          <w:szCs w:val="28"/>
        </w:rPr>
        <w:t xml:space="preserve"> </w:t>
      </w:r>
      <w:r w:rsidRPr="000A39E3">
        <w:rPr>
          <w:rFonts w:ascii="Garamond" w:hAnsi="Garamond"/>
          <w:b/>
          <w:noProof/>
          <w:sz w:val="28"/>
          <w:szCs w:val="28"/>
        </w:rPr>
        <w:t>4820</w:t>
      </w:r>
    </w:p>
    <w:p w14:paraId="44CAEB7A"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Plant Sciences Seminar</w:t>
      </w:r>
    </w:p>
    <w:p w14:paraId="37B8722D" w14:textId="77777777" w:rsidR="000A26F7" w:rsidRDefault="000A26F7" w:rsidP="000A26F7">
      <w:r w:rsidRPr="00645267">
        <w:rPr>
          <w:b/>
          <w:noProof/>
        </w:rPr>
        <w:t xml:space="preserve">Proposed Crs Descript:  </w:t>
      </w:r>
      <w:r>
        <w:tab/>
      </w:r>
      <w:r>
        <w:rPr>
          <w:noProof/>
        </w:rPr>
        <w:t>Discussion in production, physiology, breeding and weed science. Undergraduates in PLNT 4820 will attend graduate seminar PLNT 5820 and participate in discussions of the current topics.</w:t>
      </w:r>
    </w:p>
    <w:p w14:paraId="3A00ED6F" w14:textId="77777777" w:rsidR="000A26F7" w:rsidRDefault="000A26F7" w:rsidP="000A26F7"/>
    <w:p w14:paraId="50A180EF" w14:textId="77777777" w:rsidR="000A26F7" w:rsidRDefault="000A26F7" w:rsidP="000A26F7">
      <w:r w:rsidRPr="00F90AF7">
        <w:rPr>
          <w:b/>
          <w:noProof/>
        </w:rPr>
        <w:t>Proposed prereqs:</w:t>
      </w:r>
      <w:r>
        <w:rPr>
          <w:b/>
        </w:rPr>
        <w:tab/>
      </w:r>
      <w:r>
        <w:rPr>
          <w:noProof/>
        </w:rPr>
        <w:t>Senior standing, PLNT 1000.</w:t>
      </w:r>
    </w:p>
    <w:p w14:paraId="5EDC20D9" w14:textId="77777777" w:rsidR="000A26F7" w:rsidRDefault="000A26F7" w:rsidP="000A26F7">
      <w:r w:rsidRPr="00063461">
        <w:rPr>
          <w:b/>
          <w:noProof/>
        </w:rPr>
        <w:t xml:space="preserve">Enforce in Banner?:  </w:t>
      </w:r>
      <w:r>
        <w:tab/>
      </w:r>
      <w:r>
        <w:rPr>
          <w:noProof/>
        </w:rPr>
        <w:t>N</w:t>
      </w:r>
    </w:p>
    <w:p w14:paraId="3DE4FE5F" w14:textId="77777777" w:rsidR="000A26F7" w:rsidRPr="00A66108" w:rsidRDefault="000A26F7" w:rsidP="000A26F7">
      <w:pPr>
        <w:rPr>
          <w:b/>
        </w:rPr>
      </w:pPr>
      <w:r w:rsidRPr="005E3098">
        <w:rPr>
          <w:b/>
          <w:noProof/>
        </w:rPr>
        <w:t xml:space="preserve">Proposed Term:  </w:t>
      </w:r>
      <w:r>
        <w:rPr>
          <w:b/>
        </w:rPr>
        <w:tab/>
      </w:r>
      <w:r>
        <w:rPr>
          <w:noProof/>
        </w:rPr>
        <w:t>Fall 2022</w:t>
      </w:r>
    </w:p>
    <w:p w14:paraId="14FF5EAD" w14:textId="77777777" w:rsidR="000A26F7" w:rsidRDefault="000A26F7" w:rsidP="000A26F7">
      <w:r w:rsidRPr="00A66108">
        <w:rPr>
          <w:b/>
        </w:rPr>
        <w:t>Rationale:</w:t>
      </w:r>
      <w:r>
        <w:t xml:space="preserve">  </w:t>
      </w:r>
      <w:r>
        <w:tab/>
      </w:r>
      <w:r>
        <w:rPr>
          <w:noProof/>
        </w:rPr>
        <w:t xml:space="preserve">This course has been taught as a Topics (PLNT 4790) previously. Undergraduate students taking PLNT 4820 attend our graduate seminar (PLNT 5820) and write synopses of </w:t>
      </w:r>
      <w:r>
        <w:rPr>
          <w:noProof/>
        </w:rPr>
        <w:lastRenderedPageBreak/>
        <w:t>each one. This is especially valuable for senior students potentially interested in attending graduate school.</w:t>
      </w:r>
    </w:p>
    <w:p w14:paraId="23DFD65C"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5D2F5426" w14:textId="77777777" w:rsidR="000A26F7" w:rsidRDefault="000A26F7" w:rsidP="000A26F7">
      <w:r w:rsidRPr="00187980">
        <w:rPr>
          <w:b/>
          <w:noProof/>
        </w:rPr>
        <w:t xml:space="preserve">activity type:  </w:t>
      </w:r>
      <w:r>
        <w:rPr>
          <w:b/>
        </w:rPr>
        <w:tab/>
      </w:r>
      <w:r>
        <w:rPr>
          <w:noProof/>
        </w:rPr>
        <w:t>Seminar</w:t>
      </w:r>
    </w:p>
    <w:p w14:paraId="7BBC0FA4" w14:textId="77777777" w:rsidR="000A26F7" w:rsidRDefault="000A26F7" w:rsidP="000A26F7">
      <w:r w:rsidRPr="00587C56">
        <w:rPr>
          <w:b/>
          <w:noProof/>
        </w:rPr>
        <w:t xml:space="preserve">Grading system:  </w:t>
      </w:r>
      <w:r>
        <w:tab/>
      </w:r>
      <w:r>
        <w:rPr>
          <w:noProof/>
        </w:rPr>
        <w:t>S/U</w:t>
      </w:r>
    </w:p>
    <w:p w14:paraId="78B0FE9C" w14:textId="19162413" w:rsidR="000A26F7" w:rsidRDefault="000A26F7" w:rsidP="000A26F7">
      <w:pPr>
        <w:rPr>
          <w:noProof/>
        </w:rPr>
      </w:pPr>
      <w:r>
        <w:rPr>
          <w:noProof/>
        </w:rPr>
        <w:t>proposed crosslisting: PLNT 4820/PLNT 5820</w:t>
      </w:r>
    </w:p>
    <w:p w14:paraId="0172BEBA" w14:textId="2A0BA689" w:rsidR="00FD41AB" w:rsidRDefault="00FD41AB" w:rsidP="000A26F7">
      <w:pPr>
        <w:rPr>
          <w:noProof/>
        </w:rPr>
      </w:pPr>
    </w:p>
    <w:p w14:paraId="1D1A05B5" w14:textId="77777777" w:rsidR="00585833" w:rsidRDefault="00FD41AB" w:rsidP="00FD41AB">
      <w:pPr>
        <w:rPr>
          <w:bCs/>
          <w:noProof/>
        </w:rPr>
      </w:pPr>
      <w:r w:rsidRPr="00FD41AB">
        <w:rPr>
          <w:b/>
          <w:noProof/>
        </w:rPr>
        <w:t xml:space="preserve">Action Taken: </w:t>
      </w:r>
      <w:r w:rsidR="009560E1" w:rsidRPr="0020458D">
        <w:rPr>
          <w:bCs/>
          <w:noProof/>
          <w:color w:val="FF0000"/>
        </w:rPr>
        <w:t>Approved</w:t>
      </w:r>
      <w:r w:rsidR="00585833" w:rsidRPr="0020458D">
        <w:rPr>
          <w:bCs/>
          <w:noProof/>
          <w:color w:val="FF0000"/>
        </w:rPr>
        <w:t xml:space="preserve">. </w:t>
      </w:r>
    </w:p>
    <w:p w14:paraId="5E64131D" w14:textId="2D1D99CC" w:rsidR="00FD41AB" w:rsidRDefault="009560E1" w:rsidP="00FD41AB">
      <w:pPr>
        <w:rPr>
          <w:b/>
          <w:noProof/>
        </w:rPr>
      </w:pPr>
      <w:r w:rsidRPr="009560E1">
        <w:rPr>
          <w:bCs/>
          <w:noProof/>
        </w:rPr>
        <w:t>Kami</w:t>
      </w:r>
      <w:r w:rsidR="00585833">
        <w:rPr>
          <w:bCs/>
          <w:noProof/>
        </w:rPr>
        <w:t xml:space="preserve"> Danaei moves to approve. </w:t>
      </w:r>
      <w:r>
        <w:rPr>
          <w:b/>
          <w:noProof/>
        </w:rPr>
        <w:t xml:space="preserve"> </w:t>
      </w:r>
    </w:p>
    <w:p w14:paraId="14E8001A" w14:textId="587ADEB9" w:rsidR="00D31C5A" w:rsidRPr="00D31C5A" w:rsidRDefault="00D31C5A" w:rsidP="00FD41AB">
      <w:pPr>
        <w:rPr>
          <w:bCs/>
          <w:noProof/>
        </w:rPr>
      </w:pPr>
      <w:r w:rsidRPr="00D31C5A">
        <w:rPr>
          <w:bCs/>
          <w:noProof/>
        </w:rPr>
        <w:t xml:space="preserve">Dan </w:t>
      </w:r>
      <w:r w:rsidR="00585833">
        <w:rPr>
          <w:bCs/>
          <w:noProof/>
        </w:rPr>
        <w:t xml:space="preserve">McCoy </w:t>
      </w:r>
      <w:r w:rsidRPr="00D31C5A">
        <w:rPr>
          <w:bCs/>
          <w:noProof/>
        </w:rPr>
        <w:t xml:space="preserve">seconds. </w:t>
      </w:r>
    </w:p>
    <w:p w14:paraId="6425C0E4" w14:textId="77777777" w:rsidR="00585833" w:rsidRDefault="00585833" w:rsidP="00585833">
      <w:pPr>
        <w:rPr>
          <w:noProof/>
        </w:rPr>
      </w:pPr>
      <w:r>
        <w:rPr>
          <w:noProof/>
        </w:rPr>
        <w:t xml:space="preserve">All say I. No dissentions or abstentions. </w:t>
      </w:r>
    </w:p>
    <w:p w14:paraId="3924A693" w14:textId="77777777" w:rsidR="000A26F7" w:rsidRDefault="000A26F7" w:rsidP="000A26F7">
      <w:pPr>
        <w:rPr>
          <w:noProof/>
        </w:rPr>
      </w:pPr>
    </w:p>
    <w:p w14:paraId="4E1731A3" w14:textId="77777777" w:rsidR="000A26F7" w:rsidRDefault="000A26F7" w:rsidP="000A26F7">
      <w:pPr>
        <w:jc w:val="right"/>
      </w:pPr>
      <w:r>
        <w:rPr>
          <w:noProof/>
        </w:rPr>
        <w:t>Add</w:t>
      </w:r>
    </w:p>
    <w:p w14:paraId="6AD82B0E" w14:textId="77777777" w:rsidR="000A26F7" w:rsidRDefault="000A26F7" w:rsidP="000A26F7">
      <w:pPr>
        <w:rPr>
          <w:b/>
        </w:rPr>
      </w:pPr>
    </w:p>
    <w:p w14:paraId="01F8A70F" w14:textId="77777777" w:rsidR="000A26F7" w:rsidRPr="00E12B9C" w:rsidRDefault="000A26F7" w:rsidP="000A26F7">
      <w:pPr>
        <w:rPr>
          <w:rFonts w:ascii="Garamond" w:hAnsi="Garamond"/>
          <w:b/>
          <w:sz w:val="28"/>
          <w:szCs w:val="28"/>
        </w:rPr>
      </w:pPr>
      <w:r>
        <w:rPr>
          <w:rFonts w:ascii="Garamond" w:hAnsi="Garamond"/>
          <w:b/>
          <w:noProof/>
          <w:sz w:val="28"/>
          <w:szCs w:val="28"/>
        </w:rPr>
        <w:t>A</w:t>
      </w:r>
      <w:r w:rsidRPr="000A39E3">
        <w:rPr>
          <w:rFonts w:ascii="Garamond" w:hAnsi="Garamond"/>
          <w:b/>
          <w:noProof/>
          <w:sz w:val="28"/>
          <w:szCs w:val="28"/>
        </w:rPr>
        <w:t>S</w:t>
      </w:r>
    </w:p>
    <w:p w14:paraId="3B2D9E60" w14:textId="77777777" w:rsidR="000A26F7" w:rsidRPr="00E12B9C" w:rsidRDefault="000A26F7" w:rsidP="000A26F7">
      <w:pPr>
        <w:rPr>
          <w:rFonts w:ascii="Garamond" w:hAnsi="Garamond"/>
          <w:b/>
          <w:sz w:val="28"/>
          <w:szCs w:val="28"/>
        </w:rPr>
      </w:pPr>
      <w:r>
        <w:rPr>
          <w:rFonts w:ascii="Garamond" w:hAnsi="Garamond"/>
          <w:b/>
          <w:noProof/>
          <w:sz w:val="28"/>
          <w:szCs w:val="28"/>
        </w:rPr>
        <w:t xml:space="preserve">ART </w:t>
      </w:r>
      <w:r w:rsidRPr="00715FC0">
        <w:rPr>
          <w:rFonts w:ascii="Garamond" w:hAnsi="Garamond"/>
          <w:b/>
          <w:noProof/>
          <w:color w:val="FF0000"/>
          <w:sz w:val="28"/>
          <w:szCs w:val="28"/>
        </w:rPr>
        <w:t>1xxx</w:t>
      </w:r>
    </w:p>
    <w:p w14:paraId="60219DFF"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Pr>
          <w:b/>
          <w:noProof/>
        </w:rPr>
        <w:t>Art and Human Culture</w:t>
      </w:r>
    </w:p>
    <w:p w14:paraId="04B7174F" w14:textId="77777777" w:rsidR="000A26F7" w:rsidRDefault="000A26F7" w:rsidP="000A26F7">
      <w:r w:rsidRPr="00645267">
        <w:rPr>
          <w:b/>
          <w:noProof/>
        </w:rPr>
        <w:t xml:space="preserve">Proposed Crs Descript:  </w:t>
      </w:r>
      <w:r>
        <w:tab/>
        <w:t xml:space="preserve">This course will equip students with the basic knowledge needed to  understand art and visual culture which they will then apply to their understanding of the visual reality of their own lives. Students will learn about the formal aspects of art, basic theory, diverse media, and historical and cultural traditions, via reading, writing, discussion, lecture and creative activities. This course will introduce students to the human phenomenon of art making. </w:t>
      </w:r>
    </w:p>
    <w:p w14:paraId="7F05D2BD" w14:textId="77777777" w:rsidR="000A26F7" w:rsidRDefault="000A26F7" w:rsidP="000A26F7">
      <w:r>
        <w:tab/>
      </w:r>
    </w:p>
    <w:p w14:paraId="1D72A0D6" w14:textId="1D0D745F" w:rsidR="000A26F7" w:rsidRPr="00A66108" w:rsidRDefault="000A26F7" w:rsidP="000A26F7">
      <w:pPr>
        <w:rPr>
          <w:b/>
        </w:rPr>
      </w:pPr>
      <w:r w:rsidRPr="005E3098">
        <w:rPr>
          <w:b/>
          <w:noProof/>
        </w:rPr>
        <w:t xml:space="preserve">Proposed Term:  </w:t>
      </w:r>
      <w:r>
        <w:rPr>
          <w:b/>
        </w:rPr>
        <w:tab/>
      </w:r>
      <w:r>
        <w:rPr>
          <w:noProof/>
        </w:rPr>
        <w:t>Summer 2017</w:t>
      </w:r>
      <w:r w:rsidR="001A3DC7">
        <w:rPr>
          <w:noProof/>
        </w:rPr>
        <w:t xml:space="preserve"> </w:t>
      </w:r>
      <w:r w:rsidR="001A3DC7" w:rsidRPr="001A3DC7">
        <w:rPr>
          <w:noProof/>
          <w:color w:val="FF0000"/>
        </w:rPr>
        <w:t xml:space="preserve">(Fall 2022) </w:t>
      </w:r>
    </w:p>
    <w:p w14:paraId="5190F51A" w14:textId="77777777" w:rsidR="000A26F7" w:rsidRDefault="000A26F7" w:rsidP="000A26F7">
      <w:r w:rsidRPr="00A66108">
        <w:rPr>
          <w:b/>
        </w:rPr>
        <w:t>Rationale:</w:t>
      </w:r>
      <w:r>
        <w:t xml:space="preserve">  </w:t>
      </w:r>
      <w:r>
        <w:tab/>
        <w:t xml:space="preserve">Art and Human Culture is a standard introduction to art course that is already taught in Wyoming community colleges and is a standard 1000 level humanities course in colleges and universities nation-wide. It is intended to be an introductory course for non-art majors to educate a wide variety of students about visual cultural production and will provide an introduction to the basics of visual literacy. This course will serve students from across the university and will be a recruitment tool for our department. </w:t>
      </w:r>
    </w:p>
    <w:p w14:paraId="4117CB99"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8EA8EAA" w14:textId="77777777" w:rsidR="000A26F7" w:rsidRDefault="000A26F7" w:rsidP="000A26F7">
      <w:r w:rsidRPr="00187980">
        <w:rPr>
          <w:b/>
          <w:noProof/>
        </w:rPr>
        <w:t xml:space="preserve">activity type:  </w:t>
      </w:r>
      <w:r>
        <w:rPr>
          <w:b/>
        </w:rPr>
        <w:tab/>
      </w:r>
      <w:r>
        <w:rPr>
          <w:noProof/>
        </w:rPr>
        <w:t>Lecture</w:t>
      </w:r>
    </w:p>
    <w:p w14:paraId="696FE0AE" w14:textId="77777777" w:rsidR="000A26F7" w:rsidRDefault="000A26F7" w:rsidP="000A26F7">
      <w:pPr>
        <w:rPr>
          <w:noProof/>
        </w:rPr>
      </w:pPr>
      <w:r w:rsidRPr="00587C56">
        <w:rPr>
          <w:b/>
          <w:noProof/>
        </w:rPr>
        <w:t xml:space="preserve">Grading system:  </w:t>
      </w:r>
      <w:r>
        <w:tab/>
      </w:r>
      <w:r>
        <w:rPr>
          <w:noProof/>
        </w:rPr>
        <w:t>A/F</w:t>
      </w:r>
    </w:p>
    <w:p w14:paraId="040B53A6" w14:textId="77777777" w:rsidR="000A26F7" w:rsidRDefault="000A26F7" w:rsidP="000A26F7">
      <w:pPr>
        <w:rPr>
          <w:noProof/>
        </w:rPr>
      </w:pPr>
    </w:p>
    <w:p w14:paraId="4194B204" w14:textId="77777777" w:rsidR="000A26F7" w:rsidRDefault="000A26F7" w:rsidP="000A26F7">
      <w:r w:rsidRPr="00407E58">
        <w:rPr>
          <w:noProof/>
          <w:color w:val="FF0000"/>
        </w:rPr>
        <w:t xml:space="preserve">Note* </w:t>
      </w:r>
      <w:r>
        <w:rPr>
          <w:noProof/>
        </w:rPr>
        <w:t xml:space="preserve">It appears this course went through the A&amp;S committee about five years ago, but there is no record that we could find that it went through the University Course Committee around then. </w:t>
      </w:r>
    </w:p>
    <w:p w14:paraId="007E0B77" w14:textId="77777777" w:rsidR="000A26F7" w:rsidRDefault="000A26F7" w:rsidP="000A26F7"/>
    <w:p w14:paraId="7E8A76B2" w14:textId="403E397B" w:rsidR="000A26F7" w:rsidRDefault="000A26F7" w:rsidP="000A26F7">
      <w:r w:rsidRPr="002B7384">
        <w:rPr>
          <w:color w:val="FF0000"/>
        </w:rPr>
        <w:t>**</w:t>
      </w:r>
      <w:r>
        <w:t xml:space="preserve"> Course is labeled ART 1xxx because ART 1000 was a real course that was discontinued nine years ago. </w:t>
      </w:r>
    </w:p>
    <w:p w14:paraId="2E300218" w14:textId="60AB42DD" w:rsidR="00FD41AB" w:rsidRDefault="00FD41AB" w:rsidP="000A26F7"/>
    <w:p w14:paraId="656BA8B1" w14:textId="35B585B9" w:rsidR="00960568" w:rsidRDefault="00960568" w:rsidP="00960568">
      <w:pPr>
        <w:rPr>
          <w:noProof/>
        </w:rPr>
      </w:pPr>
      <w:r w:rsidRPr="00960568">
        <w:rPr>
          <w:color w:val="FF0000"/>
        </w:rPr>
        <w:t>***</w:t>
      </w:r>
      <w:r>
        <w:t>Discussion</w:t>
      </w:r>
      <w:r w:rsidR="00446474">
        <w:t xml:space="preserve"> (12/2/21)</w:t>
      </w:r>
      <w:r>
        <w:t xml:space="preserve">: </w:t>
      </w:r>
      <w:r>
        <w:rPr>
          <w:noProof/>
        </w:rPr>
        <w:t xml:space="preserve">Same course, different title </w:t>
      </w:r>
    </w:p>
    <w:p w14:paraId="6E33782C" w14:textId="77777777" w:rsidR="00960568" w:rsidRDefault="00960568" w:rsidP="00960568">
      <w:pPr>
        <w:rPr>
          <w:noProof/>
        </w:rPr>
      </w:pPr>
      <w:r>
        <w:rPr>
          <w:noProof/>
        </w:rPr>
        <w:t xml:space="preserve">This is not in the catalog </w:t>
      </w:r>
    </w:p>
    <w:p w14:paraId="47962313" w14:textId="77777777" w:rsidR="00960568" w:rsidRDefault="00960568" w:rsidP="00960568">
      <w:pPr>
        <w:rPr>
          <w:noProof/>
        </w:rPr>
      </w:pPr>
      <w:r>
        <w:rPr>
          <w:noProof/>
        </w:rPr>
        <w:t xml:space="preserve">Not approved as an H anywhere – need to send H applcation to USP guy (Jake Hayden) </w:t>
      </w:r>
    </w:p>
    <w:p w14:paraId="65CC69BD" w14:textId="77777777" w:rsidR="00960568" w:rsidRDefault="00960568" w:rsidP="00960568">
      <w:pPr>
        <w:rPr>
          <w:noProof/>
        </w:rPr>
      </w:pPr>
      <w:r>
        <w:rPr>
          <w:noProof/>
        </w:rPr>
        <w:t xml:space="preserve">Listing it as a new course that doesn’t show up in the current catalog </w:t>
      </w:r>
    </w:p>
    <w:p w14:paraId="2530FD5E" w14:textId="6E016FB1" w:rsidR="00960568" w:rsidRDefault="00960568" w:rsidP="000A26F7"/>
    <w:p w14:paraId="41CEFB97" w14:textId="58AA67D3" w:rsidR="00FD41AB" w:rsidRDefault="00FD41AB" w:rsidP="00FD41AB">
      <w:pPr>
        <w:rPr>
          <w:b/>
          <w:noProof/>
        </w:rPr>
      </w:pPr>
      <w:r w:rsidRPr="00FD41AB">
        <w:rPr>
          <w:b/>
          <w:noProof/>
        </w:rPr>
        <w:t xml:space="preserve">Action Taken: </w:t>
      </w:r>
      <w:r w:rsidR="003119ED" w:rsidRPr="001A3DC7">
        <w:rPr>
          <w:bCs/>
          <w:noProof/>
          <w:color w:val="FF0000"/>
        </w:rPr>
        <w:t>Tabeled</w:t>
      </w:r>
      <w:r w:rsidR="003C5D91" w:rsidRPr="001A3DC7">
        <w:rPr>
          <w:b/>
          <w:noProof/>
          <w:color w:val="FF0000"/>
        </w:rPr>
        <w:t>.</w:t>
      </w:r>
    </w:p>
    <w:p w14:paraId="250484A9" w14:textId="117B4583" w:rsidR="003C5D91" w:rsidRPr="00960568" w:rsidRDefault="003C5D91" w:rsidP="00FD41AB">
      <w:pPr>
        <w:rPr>
          <w:bCs/>
          <w:noProof/>
        </w:rPr>
      </w:pPr>
      <w:r w:rsidRPr="00960568">
        <w:rPr>
          <w:bCs/>
          <w:noProof/>
        </w:rPr>
        <w:lastRenderedPageBreak/>
        <w:t xml:space="preserve">Kami </w:t>
      </w:r>
      <w:r w:rsidR="001A3DC7" w:rsidRPr="00960568">
        <w:rPr>
          <w:bCs/>
          <w:noProof/>
        </w:rPr>
        <w:t xml:space="preserve">Danaei </w:t>
      </w:r>
      <w:r w:rsidRPr="00960568">
        <w:rPr>
          <w:bCs/>
          <w:noProof/>
        </w:rPr>
        <w:t xml:space="preserve">moved to table. </w:t>
      </w:r>
    </w:p>
    <w:p w14:paraId="5506217F" w14:textId="3D5E54A6" w:rsidR="003C5D91" w:rsidRPr="00960568" w:rsidRDefault="003C5D91" w:rsidP="00FD41AB">
      <w:pPr>
        <w:rPr>
          <w:bCs/>
          <w:noProof/>
        </w:rPr>
      </w:pPr>
      <w:r w:rsidRPr="00960568">
        <w:rPr>
          <w:bCs/>
          <w:noProof/>
        </w:rPr>
        <w:t xml:space="preserve">Andrea </w:t>
      </w:r>
      <w:r w:rsidR="001A3DC7" w:rsidRPr="00960568">
        <w:rPr>
          <w:bCs/>
          <w:noProof/>
        </w:rPr>
        <w:t xml:space="preserve">Burrows </w:t>
      </w:r>
      <w:r w:rsidRPr="00960568">
        <w:rPr>
          <w:bCs/>
          <w:noProof/>
        </w:rPr>
        <w:t xml:space="preserve">seconds. </w:t>
      </w:r>
    </w:p>
    <w:p w14:paraId="071049FE" w14:textId="10C380F6" w:rsidR="003C5D91" w:rsidRPr="00960568" w:rsidRDefault="003C5D91" w:rsidP="00FD41AB">
      <w:pPr>
        <w:rPr>
          <w:bCs/>
          <w:noProof/>
        </w:rPr>
      </w:pPr>
      <w:r w:rsidRPr="00960568">
        <w:rPr>
          <w:bCs/>
          <w:noProof/>
        </w:rPr>
        <w:t xml:space="preserve">All in favor of tabeling. </w:t>
      </w:r>
    </w:p>
    <w:p w14:paraId="7764E16B" w14:textId="77777777" w:rsidR="000A26F7" w:rsidRDefault="000A26F7" w:rsidP="000A26F7">
      <w:pPr>
        <w:jc w:val="right"/>
      </w:pPr>
      <w:r>
        <w:rPr>
          <w:noProof/>
        </w:rPr>
        <w:t>Add</w:t>
      </w:r>
    </w:p>
    <w:p w14:paraId="7428B80F" w14:textId="77777777" w:rsidR="000A26F7" w:rsidRDefault="000A26F7" w:rsidP="000A26F7">
      <w:pPr>
        <w:rPr>
          <w:b/>
        </w:rPr>
      </w:pPr>
    </w:p>
    <w:p w14:paraId="592A10C2" w14:textId="77777777" w:rsidR="000A26F7" w:rsidRPr="00E12B9C" w:rsidRDefault="000A26F7" w:rsidP="000A26F7">
      <w:pPr>
        <w:rPr>
          <w:rFonts w:ascii="Garamond" w:hAnsi="Garamond"/>
          <w:b/>
          <w:sz w:val="28"/>
          <w:szCs w:val="28"/>
        </w:rPr>
      </w:pPr>
      <w:r w:rsidRPr="000A39E3">
        <w:rPr>
          <w:rFonts w:ascii="Garamond" w:hAnsi="Garamond"/>
          <w:b/>
          <w:noProof/>
          <w:sz w:val="28"/>
          <w:szCs w:val="28"/>
        </w:rPr>
        <w:t>CB</w:t>
      </w:r>
    </w:p>
    <w:p w14:paraId="3DD1BF50" w14:textId="77777777" w:rsidR="000A26F7" w:rsidRPr="00E12B9C" w:rsidRDefault="000A26F7" w:rsidP="000A26F7">
      <w:pPr>
        <w:rPr>
          <w:rFonts w:ascii="Garamond" w:hAnsi="Garamond"/>
          <w:b/>
          <w:sz w:val="28"/>
          <w:szCs w:val="28"/>
        </w:rPr>
      </w:pPr>
      <w:r w:rsidRPr="000A39E3">
        <w:rPr>
          <w:rFonts w:ascii="Garamond" w:hAnsi="Garamond"/>
          <w:b/>
          <w:noProof/>
          <w:sz w:val="28"/>
          <w:szCs w:val="28"/>
        </w:rPr>
        <w:t>ACCT</w:t>
      </w:r>
      <w:r w:rsidRPr="00E12B9C">
        <w:rPr>
          <w:rFonts w:ascii="Garamond" w:hAnsi="Garamond"/>
          <w:b/>
          <w:sz w:val="28"/>
          <w:szCs w:val="28"/>
        </w:rPr>
        <w:t xml:space="preserve"> </w:t>
      </w:r>
      <w:r w:rsidRPr="000A39E3">
        <w:rPr>
          <w:rFonts w:ascii="Garamond" w:hAnsi="Garamond"/>
          <w:b/>
          <w:noProof/>
          <w:sz w:val="28"/>
          <w:szCs w:val="28"/>
        </w:rPr>
        <w:t>4700</w:t>
      </w:r>
    </w:p>
    <w:p w14:paraId="32A53BED"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CPA Exam Prep</w:t>
      </w:r>
    </w:p>
    <w:p w14:paraId="07F8C11A" w14:textId="77777777" w:rsidR="000A26F7" w:rsidRDefault="000A26F7" w:rsidP="000A26F7">
      <w:r w:rsidRPr="00645267">
        <w:rPr>
          <w:b/>
          <w:noProof/>
        </w:rPr>
        <w:t xml:space="preserve">Proposed Crs Descript:  </w:t>
      </w:r>
      <w:r>
        <w:tab/>
      </w:r>
      <w:r>
        <w:rPr>
          <w:noProof/>
        </w:rPr>
        <w:t>This course is designed to prepare students for taking the Uniform Certified Public Accountant Examination. The course includes intensive preparation for the CPA exam.</w:t>
      </w:r>
    </w:p>
    <w:p w14:paraId="6D14B94A" w14:textId="77777777" w:rsidR="000A26F7" w:rsidRDefault="000A26F7" w:rsidP="000A26F7"/>
    <w:p w14:paraId="4F154A96" w14:textId="77777777" w:rsidR="000A26F7" w:rsidRDefault="000A26F7" w:rsidP="000A26F7">
      <w:r w:rsidRPr="00F90AF7">
        <w:rPr>
          <w:b/>
          <w:noProof/>
        </w:rPr>
        <w:t>Proposed prereqs:</w:t>
      </w:r>
      <w:r>
        <w:rPr>
          <w:b/>
        </w:rPr>
        <w:tab/>
      </w:r>
      <w:r>
        <w:rPr>
          <w:noProof/>
        </w:rPr>
        <w:t>ACCT 4060</w:t>
      </w:r>
    </w:p>
    <w:p w14:paraId="7EDB3C52" w14:textId="77777777" w:rsidR="000A26F7" w:rsidRDefault="000A26F7" w:rsidP="000A26F7">
      <w:r w:rsidRPr="00063461">
        <w:rPr>
          <w:b/>
          <w:noProof/>
        </w:rPr>
        <w:t xml:space="preserve">Enforce in Banner?:  </w:t>
      </w:r>
      <w:r>
        <w:tab/>
      </w:r>
      <w:r>
        <w:rPr>
          <w:noProof/>
        </w:rPr>
        <w:t>Y</w:t>
      </w:r>
    </w:p>
    <w:p w14:paraId="3BA62235" w14:textId="77777777" w:rsidR="000A26F7" w:rsidRPr="00A66108" w:rsidRDefault="000A26F7" w:rsidP="000A26F7">
      <w:pPr>
        <w:rPr>
          <w:b/>
        </w:rPr>
      </w:pPr>
      <w:r w:rsidRPr="005E3098">
        <w:rPr>
          <w:b/>
          <w:noProof/>
        </w:rPr>
        <w:t xml:space="preserve">Proposed Term:  </w:t>
      </w:r>
      <w:r>
        <w:rPr>
          <w:b/>
        </w:rPr>
        <w:tab/>
      </w:r>
      <w:r>
        <w:rPr>
          <w:noProof/>
        </w:rPr>
        <w:t>Fall 2022</w:t>
      </w:r>
    </w:p>
    <w:p w14:paraId="6F7B0E03" w14:textId="77777777" w:rsidR="000A26F7" w:rsidRDefault="000A26F7" w:rsidP="000A26F7">
      <w:r w:rsidRPr="00A66108">
        <w:rPr>
          <w:b/>
        </w:rPr>
        <w:t>Rationale:</w:t>
      </w:r>
      <w:r>
        <w:t xml:space="preserve">  </w:t>
      </w:r>
      <w:r>
        <w:tab/>
      </w:r>
      <w:r>
        <w:rPr>
          <w:noProof/>
        </w:rPr>
        <w:t>There is an exceptionally high demand for licensed CPAs. This class will provide the students with the additional skills required to be successful on the professional exam, which has a historically very low pass rate (less than 50 percent).</w:t>
      </w:r>
    </w:p>
    <w:p w14:paraId="5ED58339" w14:textId="77777777" w:rsidR="000A26F7" w:rsidRDefault="000A26F7" w:rsidP="000A26F7">
      <w:r w:rsidRPr="0094335C">
        <w:rPr>
          <w:b/>
          <w:noProof/>
        </w:rPr>
        <w:t>Fixed/variable:</w:t>
      </w:r>
      <w:r>
        <w:t xml:space="preserve"> </w:t>
      </w:r>
      <w:r>
        <w:rPr>
          <w:noProof/>
        </w:rPr>
        <w:t>Variable</w:t>
      </w:r>
      <w:r>
        <w:t xml:space="preserve"> </w:t>
      </w:r>
      <w:r>
        <w:tab/>
        <w:t xml:space="preserve"> </w:t>
      </w:r>
      <w:r>
        <w:tab/>
        <w:t xml:space="preserve"> </w:t>
      </w:r>
      <w:r w:rsidRPr="00B42ED0">
        <w:rPr>
          <w:b/>
          <w:noProof/>
        </w:rPr>
        <w:t>Proposed Max:</w:t>
      </w:r>
      <w:r>
        <w:t xml:space="preserve">  </w:t>
      </w:r>
      <w:r>
        <w:rPr>
          <w:noProof/>
        </w:rPr>
        <w:t>4</w:t>
      </w:r>
    </w:p>
    <w:p w14:paraId="4017FE8B" w14:textId="77777777" w:rsidR="000A26F7" w:rsidRDefault="000A26F7" w:rsidP="000A26F7">
      <w:r w:rsidRPr="00187980">
        <w:rPr>
          <w:b/>
          <w:noProof/>
        </w:rPr>
        <w:t xml:space="preserve">activity type:  </w:t>
      </w:r>
      <w:r>
        <w:rPr>
          <w:b/>
        </w:rPr>
        <w:tab/>
      </w:r>
      <w:r>
        <w:rPr>
          <w:noProof/>
        </w:rPr>
        <w:t>Lecture</w:t>
      </w:r>
    </w:p>
    <w:p w14:paraId="738CF65B" w14:textId="77777777" w:rsidR="000A26F7" w:rsidRDefault="000A26F7" w:rsidP="000A26F7">
      <w:r w:rsidRPr="00587C56">
        <w:rPr>
          <w:b/>
          <w:noProof/>
        </w:rPr>
        <w:t xml:space="preserve">Grading system:  </w:t>
      </w:r>
      <w:r>
        <w:tab/>
      </w:r>
      <w:r>
        <w:rPr>
          <w:noProof/>
        </w:rPr>
        <w:t>S/U</w:t>
      </w:r>
    </w:p>
    <w:p w14:paraId="01D3F56D" w14:textId="77777777" w:rsidR="000A26F7" w:rsidRDefault="000A26F7" w:rsidP="000A26F7">
      <w:pPr>
        <w:rPr>
          <w:noProof/>
        </w:rPr>
      </w:pPr>
    </w:p>
    <w:p w14:paraId="3C969B9C" w14:textId="2DECB3F9" w:rsidR="00FD41AB" w:rsidRPr="00FD41AB" w:rsidRDefault="00FD41AB" w:rsidP="00FD41AB">
      <w:pPr>
        <w:rPr>
          <w:b/>
          <w:noProof/>
        </w:rPr>
      </w:pPr>
      <w:r w:rsidRPr="00FD41AB">
        <w:rPr>
          <w:b/>
          <w:noProof/>
        </w:rPr>
        <w:t xml:space="preserve">Action Taken: </w:t>
      </w:r>
      <w:r w:rsidR="008E03C6" w:rsidRPr="0020458D">
        <w:rPr>
          <w:bCs/>
          <w:noProof/>
          <w:color w:val="FF0000"/>
        </w:rPr>
        <w:t>Approved.</w:t>
      </w:r>
      <w:r w:rsidR="008E03C6" w:rsidRPr="0020458D">
        <w:rPr>
          <w:b/>
          <w:noProof/>
          <w:color w:val="FF0000"/>
        </w:rPr>
        <w:t xml:space="preserve"> </w:t>
      </w:r>
    </w:p>
    <w:p w14:paraId="7AC286A0" w14:textId="56C02BFF" w:rsidR="000A26F7" w:rsidRDefault="00E21DA7" w:rsidP="000A26F7">
      <w:pPr>
        <w:rPr>
          <w:noProof/>
        </w:rPr>
      </w:pPr>
      <w:r>
        <w:rPr>
          <w:noProof/>
        </w:rPr>
        <w:t xml:space="preserve">Kami </w:t>
      </w:r>
      <w:r w:rsidR="00715FC0">
        <w:rPr>
          <w:noProof/>
        </w:rPr>
        <w:t xml:space="preserve">Danaei </w:t>
      </w:r>
      <w:r>
        <w:rPr>
          <w:noProof/>
        </w:rPr>
        <w:t xml:space="preserve">moves to approve. </w:t>
      </w:r>
    </w:p>
    <w:p w14:paraId="20348B19" w14:textId="1222DA3C" w:rsidR="00E21DA7" w:rsidRDefault="00E21DA7" w:rsidP="000A26F7">
      <w:pPr>
        <w:rPr>
          <w:noProof/>
        </w:rPr>
      </w:pPr>
      <w:r>
        <w:rPr>
          <w:noProof/>
        </w:rPr>
        <w:t xml:space="preserve">Dan </w:t>
      </w:r>
      <w:r w:rsidR="00715FC0">
        <w:rPr>
          <w:noProof/>
        </w:rPr>
        <w:t xml:space="preserve">McCoy </w:t>
      </w:r>
      <w:r>
        <w:rPr>
          <w:noProof/>
        </w:rPr>
        <w:t xml:space="preserve">seconds. </w:t>
      </w:r>
    </w:p>
    <w:p w14:paraId="2564B120" w14:textId="77777777" w:rsidR="00715FC0" w:rsidRDefault="00715FC0" w:rsidP="00715FC0">
      <w:pPr>
        <w:rPr>
          <w:noProof/>
        </w:rPr>
      </w:pPr>
      <w:r>
        <w:rPr>
          <w:noProof/>
        </w:rPr>
        <w:t xml:space="preserve">All say I. No dissentions or abstentions. </w:t>
      </w:r>
    </w:p>
    <w:p w14:paraId="3D807030" w14:textId="035CB609" w:rsidR="00FD41AB" w:rsidRDefault="00FD41AB" w:rsidP="000A26F7">
      <w:pPr>
        <w:rPr>
          <w:noProof/>
        </w:rPr>
      </w:pPr>
    </w:p>
    <w:p w14:paraId="16C02D85" w14:textId="77777777" w:rsidR="00FD41AB" w:rsidRDefault="00FD41AB" w:rsidP="000A26F7">
      <w:pPr>
        <w:rPr>
          <w:noProof/>
        </w:rPr>
      </w:pPr>
    </w:p>
    <w:p w14:paraId="13B39AC5" w14:textId="77777777" w:rsidR="000A26F7" w:rsidRDefault="000A26F7" w:rsidP="000A26F7">
      <w:pPr>
        <w:rPr>
          <w:noProof/>
        </w:rPr>
      </w:pPr>
    </w:p>
    <w:p w14:paraId="6C4527BE" w14:textId="77777777" w:rsidR="000A26F7" w:rsidRDefault="000A26F7" w:rsidP="000A26F7">
      <w:pPr>
        <w:jc w:val="right"/>
      </w:pPr>
      <w:r>
        <w:rPr>
          <w:noProof/>
        </w:rPr>
        <w:t>Add</w:t>
      </w:r>
    </w:p>
    <w:p w14:paraId="34129C5C" w14:textId="77777777" w:rsidR="000A26F7" w:rsidRDefault="000A26F7" w:rsidP="000A26F7">
      <w:pPr>
        <w:rPr>
          <w:b/>
        </w:rPr>
      </w:pPr>
    </w:p>
    <w:p w14:paraId="49054479"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6A20A1A2"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HLED</w:t>
      </w:r>
      <w:r w:rsidRPr="00E12B9C">
        <w:rPr>
          <w:rFonts w:ascii="Garamond" w:hAnsi="Garamond"/>
          <w:b/>
          <w:sz w:val="28"/>
          <w:szCs w:val="28"/>
        </w:rPr>
        <w:t xml:space="preserve"> </w:t>
      </w:r>
      <w:r w:rsidRPr="000A39E3">
        <w:rPr>
          <w:rFonts w:ascii="Garamond" w:hAnsi="Garamond"/>
          <w:b/>
          <w:noProof/>
          <w:sz w:val="28"/>
          <w:szCs w:val="28"/>
        </w:rPr>
        <w:t>5026</w:t>
      </w:r>
    </w:p>
    <w:p w14:paraId="00E5AF3A"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Rural Community Health</w:t>
      </w:r>
    </w:p>
    <w:p w14:paraId="068002B7" w14:textId="77777777" w:rsidR="000A26F7" w:rsidRDefault="000A26F7" w:rsidP="000A26F7">
      <w:r w:rsidRPr="00645267">
        <w:rPr>
          <w:b/>
          <w:noProof/>
        </w:rPr>
        <w:t xml:space="preserve">Proposed Crs Descript:  </w:t>
      </w:r>
      <w:r>
        <w:tab/>
      </w:r>
      <w:r>
        <w:rPr>
          <w:noProof/>
        </w:rPr>
        <w:t>This course invites students to apply principles of community and public health in rural and frontier Unites States settings. It outlines challenges and assets that a rural or frontier setting brings to improving community health. It is designed to assist students to bridge gaps that rural settings face and create a plan for improvement within their chosen community or state.</w:t>
      </w:r>
    </w:p>
    <w:p w14:paraId="77F4D442" w14:textId="77777777" w:rsidR="000A26F7" w:rsidRDefault="000A26F7" w:rsidP="000A26F7"/>
    <w:p w14:paraId="067FF301" w14:textId="77777777" w:rsidR="000A26F7" w:rsidRDefault="000A26F7" w:rsidP="000A26F7">
      <w:r w:rsidRPr="00F90AF7">
        <w:rPr>
          <w:b/>
          <w:noProof/>
        </w:rPr>
        <w:t>Proposed prereqs:</w:t>
      </w:r>
      <w:r>
        <w:rPr>
          <w:b/>
        </w:rPr>
        <w:tab/>
      </w:r>
      <w:r>
        <w:rPr>
          <w:noProof/>
        </w:rPr>
        <w:t>Graduate standing or permission from instructor.</w:t>
      </w:r>
    </w:p>
    <w:p w14:paraId="759A2DB9" w14:textId="77777777" w:rsidR="000A26F7" w:rsidRDefault="000A26F7" w:rsidP="000A26F7">
      <w:r w:rsidRPr="00063461">
        <w:rPr>
          <w:b/>
          <w:noProof/>
        </w:rPr>
        <w:t xml:space="preserve">Enforce in Banner?:  </w:t>
      </w:r>
      <w:r>
        <w:tab/>
      </w:r>
      <w:r>
        <w:rPr>
          <w:noProof/>
        </w:rPr>
        <w:t>Y</w:t>
      </w:r>
    </w:p>
    <w:p w14:paraId="36D91389" w14:textId="77777777" w:rsidR="000A26F7" w:rsidRPr="00A66108" w:rsidRDefault="000A26F7" w:rsidP="000A26F7">
      <w:pPr>
        <w:rPr>
          <w:b/>
        </w:rPr>
      </w:pPr>
      <w:r w:rsidRPr="005E3098">
        <w:rPr>
          <w:b/>
          <w:noProof/>
        </w:rPr>
        <w:t xml:space="preserve">Proposed Term:  </w:t>
      </w:r>
      <w:r>
        <w:rPr>
          <w:b/>
        </w:rPr>
        <w:tab/>
      </w:r>
      <w:r>
        <w:rPr>
          <w:noProof/>
        </w:rPr>
        <w:t>Spring 2023</w:t>
      </w:r>
    </w:p>
    <w:p w14:paraId="40CF3607" w14:textId="77777777" w:rsidR="000A26F7" w:rsidRDefault="000A26F7" w:rsidP="000A26F7">
      <w:r w:rsidRPr="00A66108">
        <w:rPr>
          <w:b/>
        </w:rPr>
        <w:t>Rationale:</w:t>
      </w:r>
      <w:r>
        <w:t xml:space="preserve">  </w:t>
      </w:r>
      <w:r>
        <w:tab/>
      </w:r>
      <w:r>
        <w:rPr>
          <w:noProof/>
        </w:rPr>
        <w:t xml:space="preserve">Achieving Rural Community Health is designed to meet a demand among UW students to learn how to address public health issues specific to rural communities. Eighteen students enrolled in this class when it was offered as a seminar in Spring 2021. In addition to </w:t>
      </w:r>
      <w:r>
        <w:rPr>
          <w:noProof/>
        </w:rPr>
        <w:lastRenderedPageBreak/>
        <w:t>helping meet the extant demand for more public health offerings at UW, this course is specifically designed to be available to and meet the needs of current public health professionals seeking more training. It will help the College of Health Sciences (CHS) meet its strategic plan goal to "Prepare graduates to be practice ready," as well as assisting with strategic plan goals related to increased income (via enrollment from non-degree seeking students), and a broader income portfolio, as this course would be part of UW's distance education offerings. The community-based and practice-ready focus of this class will also help CHS meet its goals related directly to improving health and quality of life for Wyoming residents. If approved, this course will be available as a specialization course that students can add on to their Graduate Certificate in Community &amp; Public Health (certificate currently under review).</w:t>
      </w:r>
    </w:p>
    <w:p w14:paraId="68587A6A" w14:textId="49DF5340" w:rsidR="000A26F7" w:rsidRDefault="000A26F7" w:rsidP="000A26F7">
      <w:r w:rsidRPr="0094335C">
        <w:rPr>
          <w:b/>
          <w:noProof/>
        </w:rPr>
        <w:t>Fixed/variable:</w:t>
      </w:r>
      <w:r>
        <w:t xml:space="preserve"> </w:t>
      </w:r>
      <w:r w:rsidR="008E03C6">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55D267A" w14:textId="77777777" w:rsidR="000A26F7" w:rsidRDefault="000A26F7" w:rsidP="000A26F7">
      <w:r w:rsidRPr="00187980">
        <w:rPr>
          <w:b/>
          <w:noProof/>
        </w:rPr>
        <w:t xml:space="preserve">activity type:  </w:t>
      </w:r>
      <w:r>
        <w:rPr>
          <w:b/>
        </w:rPr>
        <w:tab/>
      </w:r>
      <w:r>
        <w:rPr>
          <w:noProof/>
        </w:rPr>
        <w:t>Lecture</w:t>
      </w:r>
    </w:p>
    <w:p w14:paraId="0199D45D" w14:textId="77777777" w:rsidR="000A26F7" w:rsidRDefault="000A26F7" w:rsidP="000A26F7">
      <w:r w:rsidRPr="00587C56">
        <w:rPr>
          <w:b/>
          <w:noProof/>
        </w:rPr>
        <w:t xml:space="preserve">Grading system:  </w:t>
      </w:r>
      <w:r>
        <w:tab/>
      </w:r>
      <w:r>
        <w:rPr>
          <w:noProof/>
        </w:rPr>
        <w:t>A/F</w:t>
      </w:r>
    </w:p>
    <w:p w14:paraId="0574B68D" w14:textId="77777777" w:rsidR="000A26F7" w:rsidRDefault="000A26F7" w:rsidP="000A26F7">
      <w:pPr>
        <w:rPr>
          <w:noProof/>
        </w:rPr>
      </w:pPr>
    </w:p>
    <w:p w14:paraId="659F0E46" w14:textId="4D42ECE0" w:rsidR="00FD41AB" w:rsidRDefault="00FD41AB" w:rsidP="00FD41AB">
      <w:pPr>
        <w:rPr>
          <w:bCs/>
          <w:noProof/>
        </w:rPr>
      </w:pPr>
      <w:r w:rsidRPr="00FD41AB">
        <w:rPr>
          <w:b/>
          <w:noProof/>
        </w:rPr>
        <w:t xml:space="preserve">Action Taken: </w:t>
      </w:r>
      <w:r w:rsidR="00365D79" w:rsidRPr="00601A99">
        <w:rPr>
          <w:bCs/>
          <w:noProof/>
          <w:color w:val="FF0000"/>
        </w:rPr>
        <w:t>Approved.</w:t>
      </w:r>
    </w:p>
    <w:p w14:paraId="1B862E1C" w14:textId="1A34EEF1" w:rsidR="00365D79" w:rsidRDefault="00365D79" w:rsidP="00FD41AB">
      <w:pPr>
        <w:rPr>
          <w:bCs/>
          <w:noProof/>
        </w:rPr>
      </w:pPr>
      <w:r>
        <w:rPr>
          <w:bCs/>
          <w:noProof/>
        </w:rPr>
        <w:t xml:space="preserve">Dan </w:t>
      </w:r>
      <w:r w:rsidR="00715FC0">
        <w:rPr>
          <w:bCs/>
          <w:noProof/>
        </w:rPr>
        <w:t xml:space="preserve">McCoy </w:t>
      </w:r>
      <w:r>
        <w:rPr>
          <w:bCs/>
          <w:noProof/>
        </w:rPr>
        <w:t xml:space="preserve">moves </w:t>
      </w:r>
      <w:r w:rsidR="00715FC0">
        <w:rPr>
          <w:bCs/>
          <w:noProof/>
        </w:rPr>
        <w:t xml:space="preserve">to approve. </w:t>
      </w:r>
    </w:p>
    <w:p w14:paraId="7D7A3C98" w14:textId="0C5F4260" w:rsidR="00365D79" w:rsidRDefault="00365D79" w:rsidP="00FD41AB">
      <w:pPr>
        <w:rPr>
          <w:bCs/>
          <w:noProof/>
        </w:rPr>
      </w:pPr>
      <w:r>
        <w:rPr>
          <w:bCs/>
          <w:noProof/>
        </w:rPr>
        <w:t xml:space="preserve">David Mukai seconds. </w:t>
      </w:r>
    </w:p>
    <w:p w14:paraId="46A78F38" w14:textId="77777777" w:rsidR="00715FC0" w:rsidRDefault="00365D79" w:rsidP="00715FC0">
      <w:pPr>
        <w:rPr>
          <w:noProof/>
        </w:rPr>
      </w:pPr>
      <w:r>
        <w:rPr>
          <w:bCs/>
          <w:noProof/>
        </w:rPr>
        <w:t xml:space="preserve">All say I. </w:t>
      </w:r>
      <w:r w:rsidR="00715FC0">
        <w:rPr>
          <w:noProof/>
        </w:rPr>
        <w:t xml:space="preserve">All say I. No dissentions or abstentions. </w:t>
      </w:r>
    </w:p>
    <w:p w14:paraId="3D820556" w14:textId="252E2126" w:rsidR="00365D79" w:rsidRPr="00FD41AB" w:rsidRDefault="00365D79" w:rsidP="00FD41AB">
      <w:pPr>
        <w:rPr>
          <w:b/>
          <w:noProof/>
        </w:rPr>
      </w:pPr>
    </w:p>
    <w:p w14:paraId="36E2CF74" w14:textId="77777777" w:rsidR="000A26F7" w:rsidRDefault="000A26F7" w:rsidP="000A26F7">
      <w:pPr>
        <w:rPr>
          <w:noProof/>
        </w:rPr>
      </w:pPr>
    </w:p>
    <w:p w14:paraId="363D6E3B" w14:textId="77777777" w:rsidR="000A26F7" w:rsidRDefault="000A26F7" w:rsidP="000A26F7">
      <w:pPr>
        <w:jc w:val="right"/>
      </w:pPr>
      <w:r>
        <w:rPr>
          <w:noProof/>
        </w:rPr>
        <w:t>Add</w:t>
      </w:r>
    </w:p>
    <w:p w14:paraId="6DBAA625" w14:textId="77777777" w:rsidR="000A26F7" w:rsidRDefault="000A26F7" w:rsidP="000A26F7">
      <w:pPr>
        <w:rPr>
          <w:b/>
        </w:rPr>
      </w:pPr>
    </w:p>
    <w:p w14:paraId="2C84DC0B"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7FFA5C8C"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HLED</w:t>
      </w:r>
      <w:r w:rsidRPr="00E12B9C">
        <w:rPr>
          <w:rFonts w:ascii="Garamond" w:hAnsi="Garamond"/>
          <w:b/>
          <w:sz w:val="28"/>
          <w:szCs w:val="28"/>
        </w:rPr>
        <w:t xml:space="preserve"> </w:t>
      </w:r>
      <w:r w:rsidRPr="000A39E3">
        <w:rPr>
          <w:rFonts w:ascii="Garamond" w:hAnsi="Garamond"/>
          <w:b/>
          <w:noProof/>
          <w:sz w:val="28"/>
          <w:szCs w:val="28"/>
        </w:rPr>
        <w:t>4027/5027</w:t>
      </w:r>
    </w:p>
    <w:p w14:paraId="42BD5CCC"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Emergency Prep and Response</w:t>
      </w:r>
    </w:p>
    <w:p w14:paraId="759DD459" w14:textId="77777777" w:rsidR="000A26F7" w:rsidRDefault="000A26F7" w:rsidP="000A26F7">
      <w:r w:rsidRPr="00645267">
        <w:rPr>
          <w:b/>
          <w:noProof/>
        </w:rPr>
        <w:t xml:space="preserve">Proposed Crs Descript:  </w:t>
      </w:r>
      <w:r>
        <w:tab/>
      </w:r>
      <w:r>
        <w:rPr>
          <w:noProof/>
        </w:rPr>
        <w:t>This three credit, asynchronous online, upper-division/graduate class provides an overview of emergency management. It teaches students skills that will help them prepare themselves, their families, and their community for natural and human made disasters. Class emphasis is on active learning via role-playing assignments, communication planning, and personal preparedness plans.</w:t>
      </w:r>
    </w:p>
    <w:p w14:paraId="42E85D28" w14:textId="77777777" w:rsidR="000A26F7" w:rsidRDefault="000A26F7" w:rsidP="000A26F7"/>
    <w:p w14:paraId="674AA710" w14:textId="77777777" w:rsidR="000A26F7" w:rsidRDefault="000A26F7" w:rsidP="000A26F7">
      <w:r w:rsidRPr="00F90AF7">
        <w:rPr>
          <w:b/>
          <w:noProof/>
        </w:rPr>
        <w:t>Proposed prereqs:</w:t>
      </w:r>
      <w:r>
        <w:rPr>
          <w:b/>
        </w:rPr>
        <w:tab/>
      </w:r>
      <w:r>
        <w:rPr>
          <w:noProof/>
        </w:rPr>
        <w:t>Graduate standing for HLED 5027. Upper division students for HLED 4027.</w:t>
      </w:r>
    </w:p>
    <w:p w14:paraId="35F8015B" w14:textId="77777777" w:rsidR="000A26F7" w:rsidRDefault="000A26F7" w:rsidP="000A26F7">
      <w:r w:rsidRPr="00063461">
        <w:rPr>
          <w:b/>
          <w:noProof/>
        </w:rPr>
        <w:t xml:space="preserve">Enforce in Banner?:  </w:t>
      </w:r>
      <w:r>
        <w:tab/>
      </w:r>
      <w:r>
        <w:rPr>
          <w:noProof/>
        </w:rPr>
        <w:t>Y</w:t>
      </w:r>
    </w:p>
    <w:p w14:paraId="0658D328" w14:textId="77777777" w:rsidR="000A26F7" w:rsidRPr="00A66108" w:rsidRDefault="000A26F7" w:rsidP="000A26F7">
      <w:pPr>
        <w:rPr>
          <w:b/>
        </w:rPr>
      </w:pPr>
      <w:r w:rsidRPr="005E3098">
        <w:rPr>
          <w:b/>
          <w:noProof/>
        </w:rPr>
        <w:t xml:space="preserve">Proposed Term:  </w:t>
      </w:r>
      <w:r>
        <w:rPr>
          <w:b/>
        </w:rPr>
        <w:tab/>
      </w:r>
      <w:r>
        <w:rPr>
          <w:noProof/>
        </w:rPr>
        <w:t>Spring 2023</w:t>
      </w:r>
    </w:p>
    <w:p w14:paraId="18A969DE" w14:textId="77777777" w:rsidR="000A26F7" w:rsidRDefault="000A26F7" w:rsidP="000A26F7">
      <w:r w:rsidRPr="00A66108">
        <w:rPr>
          <w:b/>
        </w:rPr>
        <w:t>Rationale:</w:t>
      </w:r>
      <w:r>
        <w:t xml:space="preserve">  </w:t>
      </w:r>
      <w:r>
        <w:tab/>
      </w:r>
      <w:r>
        <w:rPr>
          <w:noProof/>
        </w:rPr>
        <w:t>Emergency Prep and Response has been successfully offered as a seminar course for multiple semesters. Recent events have made it clear that properly preparing for emergency events is a critical skill that all of our students need. It was decided to offer this as a dual listed undergraduate/graduate course to support our Graduate Certificate in Community and Public Health (currently in the certificate review process).</w:t>
      </w:r>
    </w:p>
    <w:p w14:paraId="364F364D" w14:textId="77777777" w:rsidR="000A26F7" w:rsidRDefault="000A26F7" w:rsidP="000A26F7">
      <w:r w:rsidRPr="0094335C">
        <w:rPr>
          <w:b/>
          <w:noProof/>
        </w:rPr>
        <w:t>Fixed/variable:</w:t>
      </w:r>
      <w:r>
        <w:t xml:space="preserve"> </w:t>
      </w:r>
      <w:r>
        <w:rPr>
          <w:noProof/>
        </w:rPr>
        <w:t>Variable</w:t>
      </w:r>
      <w:r>
        <w:t xml:space="preserve"> </w:t>
      </w:r>
      <w:r>
        <w:tab/>
        <w:t xml:space="preserve"> </w:t>
      </w:r>
      <w:r>
        <w:tab/>
        <w:t xml:space="preserve"> </w:t>
      </w:r>
      <w:r w:rsidRPr="00B42ED0">
        <w:rPr>
          <w:b/>
          <w:noProof/>
        </w:rPr>
        <w:t>Proposed Max:</w:t>
      </w:r>
      <w:r>
        <w:t xml:space="preserve">  </w:t>
      </w:r>
      <w:r>
        <w:rPr>
          <w:noProof/>
        </w:rPr>
        <w:t>3</w:t>
      </w:r>
    </w:p>
    <w:p w14:paraId="17E2FAD9" w14:textId="77777777" w:rsidR="000A26F7" w:rsidRDefault="000A26F7" w:rsidP="000A26F7">
      <w:r w:rsidRPr="00187980">
        <w:rPr>
          <w:b/>
          <w:noProof/>
        </w:rPr>
        <w:t xml:space="preserve">activity type:  </w:t>
      </w:r>
      <w:r>
        <w:rPr>
          <w:b/>
        </w:rPr>
        <w:tab/>
      </w:r>
      <w:r>
        <w:rPr>
          <w:noProof/>
        </w:rPr>
        <w:t>Lecture</w:t>
      </w:r>
    </w:p>
    <w:p w14:paraId="79BE0642" w14:textId="77777777" w:rsidR="000A26F7" w:rsidRDefault="000A26F7" w:rsidP="000A26F7">
      <w:r w:rsidRPr="00587C56">
        <w:rPr>
          <w:b/>
          <w:noProof/>
        </w:rPr>
        <w:t xml:space="preserve">Grading system:  </w:t>
      </w:r>
      <w:r>
        <w:tab/>
      </w:r>
      <w:r>
        <w:rPr>
          <w:noProof/>
        </w:rPr>
        <w:t>A/F</w:t>
      </w:r>
    </w:p>
    <w:p w14:paraId="0A03115C" w14:textId="77777777" w:rsidR="000A26F7" w:rsidRDefault="000A26F7" w:rsidP="000A26F7">
      <w:pPr>
        <w:rPr>
          <w:noProof/>
        </w:rPr>
      </w:pPr>
      <w:r>
        <w:rPr>
          <w:noProof/>
        </w:rPr>
        <w:t>proposed crosslisting: HLED 4027/5027</w:t>
      </w:r>
    </w:p>
    <w:p w14:paraId="32BDA1CE" w14:textId="77777777" w:rsidR="000A26F7" w:rsidRDefault="000A26F7" w:rsidP="000A26F7">
      <w:pPr>
        <w:rPr>
          <w:noProof/>
        </w:rPr>
      </w:pPr>
    </w:p>
    <w:p w14:paraId="21F36DCC" w14:textId="45FFA7C7" w:rsidR="00FD41AB" w:rsidRPr="00FD41AB" w:rsidRDefault="00FD41AB" w:rsidP="00FD41AB">
      <w:pPr>
        <w:rPr>
          <w:b/>
          <w:noProof/>
        </w:rPr>
      </w:pPr>
      <w:r w:rsidRPr="00FD41AB">
        <w:rPr>
          <w:b/>
          <w:noProof/>
        </w:rPr>
        <w:t xml:space="preserve">Action Taken: </w:t>
      </w:r>
      <w:r w:rsidR="00F13369" w:rsidRPr="004309B1">
        <w:rPr>
          <w:b/>
          <w:noProof/>
          <w:color w:val="FF0000"/>
        </w:rPr>
        <w:t>Tabled, will update before the next meeting.</w:t>
      </w:r>
    </w:p>
    <w:p w14:paraId="1D8E78FD" w14:textId="57FBF5F8" w:rsidR="00F13369" w:rsidRDefault="00F13369" w:rsidP="00F13369">
      <w:pPr>
        <w:rPr>
          <w:noProof/>
        </w:rPr>
      </w:pPr>
      <w:r w:rsidRPr="00F13369">
        <w:rPr>
          <w:noProof/>
          <w:color w:val="FF0000"/>
        </w:rPr>
        <w:lastRenderedPageBreak/>
        <w:t xml:space="preserve">*Discussion: </w:t>
      </w:r>
      <w:r>
        <w:rPr>
          <w:noProof/>
        </w:rPr>
        <w:t xml:space="preserve">Junior/senior class standing? Juniors – 3000 level, seniors – 4000 level. They can list seniors as a pre-requisite. - appropriate pre-reqs need to be added. </w:t>
      </w:r>
    </w:p>
    <w:p w14:paraId="57789A0C" w14:textId="3255C6BC" w:rsidR="00F13369" w:rsidRDefault="00F13369" w:rsidP="00F13369">
      <w:pPr>
        <w:rPr>
          <w:noProof/>
        </w:rPr>
      </w:pPr>
      <w:r>
        <w:rPr>
          <w:noProof/>
        </w:rPr>
        <w:t xml:space="preserve">Committee recommends they strike the first few words of the course description to clean it up and be more clear. </w:t>
      </w:r>
    </w:p>
    <w:p w14:paraId="48BAAE87" w14:textId="55BA8D76" w:rsidR="00F13369" w:rsidRDefault="00F13369" w:rsidP="00F13369">
      <w:pPr>
        <w:rPr>
          <w:noProof/>
        </w:rPr>
      </w:pPr>
      <w:r>
        <w:rPr>
          <w:noProof/>
        </w:rPr>
        <w:t xml:space="preserve">Open to non-majors, but mainly KIN students </w:t>
      </w:r>
    </w:p>
    <w:p w14:paraId="70D1BCE8" w14:textId="01162FDF" w:rsidR="00187016" w:rsidRPr="00187016" w:rsidRDefault="00187016" w:rsidP="00F13369">
      <w:pPr>
        <w:rPr>
          <w:noProof/>
          <w:color w:val="FF0000"/>
        </w:rPr>
      </w:pPr>
      <w:r w:rsidRPr="00187016">
        <w:rPr>
          <w:noProof/>
          <w:color w:val="FF0000"/>
        </w:rPr>
        <w:t xml:space="preserve">Scott </w:t>
      </w:r>
      <w:r>
        <w:rPr>
          <w:noProof/>
          <w:color w:val="FF0000"/>
        </w:rPr>
        <w:t xml:space="preserve">Turpen </w:t>
      </w:r>
      <w:r w:rsidRPr="00187016">
        <w:rPr>
          <w:noProof/>
          <w:color w:val="FF0000"/>
        </w:rPr>
        <w:t>moves to table HLED 4027/5027</w:t>
      </w:r>
    </w:p>
    <w:p w14:paraId="01FD21A4" w14:textId="7ECC50D7" w:rsidR="00187016" w:rsidRPr="00187016" w:rsidRDefault="00187016" w:rsidP="00F13369">
      <w:pPr>
        <w:rPr>
          <w:noProof/>
          <w:color w:val="FF0000"/>
        </w:rPr>
      </w:pPr>
      <w:r w:rsidRPr="00187016">
        <w:rPr>
          <w:noProof/>
          <w:color w:val="FF0000"/>
        </w:rPr>
        <w:t xml:space="preserve">David Mukai seconds. </w:t>
      </w:r>
    </w:p>
    <w:p w14:paraId="5FE3A157" w14:textId="77777777" w:rsidR="00715FC0" w:rsidRPr="00715FC0" w:rsidRDefault="00715FC0" w:rsidP="00715FC0">
      <w:pPr>
        <w:rPr>
          <w:noProof/>
          <w:color w:val="FF0000"/>
        </w:rPr>
      </w:pPr>
      <w:r w:rsidRPr="00715FC0">
        <w:rPr>
          <w:noProof/>
          <w:color w:val="FF0000"/>
        </w:rPr>
        <w:t xml:space="preserve">All say I. No dissentions or abstentions. </w:t>
      </w:r>
    </w:p>
    <w:p w14:paraId="6E131444" w14:textId="77777777" w:rsidR="000A26F7" w:rsidRPr="00715FC0" w:rsidRDefault="000A26F7" w:rsidP="000A26F7">
      <w:pPr>
        <w:rPr>
          <w:noProof/>
          <w:color w:val="FF0000"/>
        </w:rPr>
      </w:pPr>
    </w:p>
    <w:p w14:paraId="6CFD6731" w14:textId="77777777" w:rsidR="000A26F7" w:rsidRDefault="000A26F7" w:rsidP="000A26F7">
      <w:pPr>
        <w:jc w:val="right"/>
      </w:pPr>
      <w:r>
        <w:rPr>
          <w:noProof/>
        </w:rPr>
        <w:t>Add</w:t>
      </w:r>
    </w:p>
    <w:p w14:paraId="506CB19E" w14:textId="77777777" w:rsidR="000A26F7" w:rsidRDefault="000A26F7" w:rsidP="000A26F7">
      <w:pPr>
        <w:rPr>
          <w:b/>
        </w:rPr>
      </w:pPr>
    </w:p>
    <w:p w14:paraId="74E6ED1C"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5A234EE5"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HM</w:t>
      </w:r>
      <w:r w:rsidRPr="00E12B9C">
        <w:rPr>
          <w:rFonts w:ascii="Garamond" w:hAnsi="Garamond"/>
          <w:b/>
          <w:sz w:val="28"/>
          <w:szCs w:val="28"/>
        </w:rPr>
        <w:t xml:space="preserve"> </w:t>
      </w:r>
      <w:r w:rsidRPr="000A39E3">
        <w:rPr>
          <w:rFonts w:ascii="Garamond" w:hAnsi="Garamond"/>
          <w:b/>
          <w:noProof/>
          <w:sz w:val="28"/>
          <w:szCs w:val="28"/>
        </w:rPr>
        <w:t>6710</w:t>
      </w:r>
    </w:p>
    <w:p w14:paraId="17968D9F"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Fund. Medical Sci. &amp; Research</w:t>
      </w:r>
    </w:p>
    <w:p w14:paraId="05C3CBDB" w14:textId="77777777" w:rsidR="000A26F7" w:rsidRDefault="000A26F7" w:rsidP="000A26F7">
      <w:r w:rsidRPr="00645267">
        <w:rPr>
          <w:b/>
          <w:noProof/>
        </w:rPr>
        <w:t xml:space="preserve">Proposed Crs Descript:  </w:t>
      </w:r>
      <w:r>
        <w:tab/>
      </w:r>
      <w:r>
        <w:rPr>
          <w:noProof/>
        </w:rPr>
        <w:t>Comprehensive introduction to foundational basic science and research concepts in medicine. Topics covered include molecular and cell biology; human physiology, genetics and biochemistry; community health and disease; clinical epidemiology, research study design and data analysis. Incorporates fundamental principles of anatomy, pathology, and pharmacology, and medicine in society.</w:t>
      </w:r>
    </w:p>
    <w:p w14:paraId="437041C9" w14:textId="77777777" w:rsidR="000A26F7" w:rsidRDefault="000A26F7" w:rsidP="000A26F7"/>
    <w:p w14:paraId="4498A2D2" w14:textId="77777777" w:rsidR="000A26F7" w:rsidRDefault="000A26F7" w:rsidP="000A26F7">
      <w:r w:rsidRPr="00063461">
        <w:rPr>
          <w:b/>
          <w:noProof/>
        </w:rPr>
        <w:t xml:space="preserve">Enforce in Banner?:  </w:t>
      </w:r>
      <w:r>
        <w:tab/>
      </w:r>
      <w:r>
        <w:rPr>
          <w:noProof/>
        </w:rPr>
        <w:t>N</w:t>
      </w:r>
    </w:p>
    <w:p w14:paraId="2EAB3439" w14:textId="77777777" w:rsidR="000A26F7" w:rsidRPr="00A66108" w:rsidRDefault="000A26F7" w:rsidP="000A26F7">
      <w:pPr>
        <w:rPr>
          <w:b/>
        </w:rPr>
      </w:pPr>
      <w:r w:rsidRPr="005E3098">
        <w:rPr>
          <w:b/>
          <w:noProof/>
        </w:rPr>
        <w:t xml:space="preserve">Proposed Term:  </w:t>
      </w:r>
      <w:r>
        <w:rPr>
          <w:b/>
        </w:rPr>
        <w:tab/>
      </w:r>
      <w:r>
        <w:rPr>
          <w:noProof/>
        </w:rPr>
        <w:t>Summer 2022</w:t>
      </w:r>
    </w:p>
    <w:p w14:paraId="78FF31B1" w14:textId="77777777" w:rsidR="000A26F7" w:rsidRDefault="000A26F7" w:rsidP="000A26F7">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71223BF9" w14:textId="7475546E" w:rsidR="000A26F7" w:rsidRDefault="000A26F7" w:rsidP="000A26F7">
      <w:r w:rsidRPr="0094335C">
        <w:rPr>
          <w:b/>
          <w:noProof/>
        </w:rPr>
        <w:t>Fixed/variable:</w:t>
      </w:r>
      <w:r>
        <w:t xml:space="preserve"> </w:t>
      </w:r>
      <w:r w:rsidR="00EC58D6">
        <w:rPr>
          <w:noProof/>
        </w:rPr>
        <w:t>Fixed</w:t>
      </w:r>
      <w:r>
        <w:t xml:space="preserve"> </w:t>
      </w:r>
      <w:r>
        <w:tab/>
      </w:r>
      <w:r w:rsidRPr="00692DF5">
        <w:rPr>
          <w:b/>
          <w:noProof/>
        </w:rPr>
        <w:t>Proposed hours:</w:t>
      </w:r>
      <w:r>
        <w:rPr>
          <w:noProof/>
        </w:rPr>
        <w:t>9</w:t>
      </w:r>
      <w:r>
        <w:t xml:space="preserve"> </w:t>
      </w:r>
      <w:r>
        <w:tab/>
        <w:t xml:space="preserve"> </w:t>
      </w:r>
      <w:r w:rsidRPr="00B42ED0">
        <w:rPr>
          <w:b/>
          <w:noProof/>
        </w:rPr>
        <w:t>Proposed Max:</w:t>
      </w:r>
      <w:r>
        <w:t xml:space="preserve">  </w:t>
      </w:r>
      <w:r>
        <w:rPr>
          <w:noProof/>
        </w:rPr>
        <w:t>9</w:t>
      </w:r>
    </w:p>
    <w:p w14:paraId="4963B638" w14:textId="77777777" w:rsidR="000A26F7" w:rsidRDefault="000A26F7" w:rsidP="000A26F7">
      <w:r w:rsidRPr="00846219">
        <w:rPr>
          <w:b/>
          <w:noProof/>
        </w:rPr>
        <w:t>Restrictions:</w:t>
      </w:r>
      <w:r>
        <w:t xml:space="preserve">  </w:t>
      </w:r>
      <w:r>
        <w:tab/>
      </w:r>
      <w:r>
        <w:rPr>
          <w:noProof/>
        </w:rPr>
        <w:t>Restricted to WWAMI medical students</w:t>
      </w:r>
    </w:p>
    <w:p w14:paraId="11525871" w14:textId="77777777" w:rsidR="000A26F7" w:rsidRDefault="000A26F7" w:rsidP="000A26F7">
      <w:r w:rsidRPr="00187980">
        <w:rPr>
          <w:b/>
          <w:noProof/>
        </w:rPr>
        <w:t xml:space="preserve">activity type:  </w:t>
      </w:r>
      <w:r>
        <w:rPr>
          <w:b/>
        </w:rPr>
        <w:tab/>
      </w:r>
      <w:r>
        <w:rPr>
          <w:noProof/>
        </w:rPr>
        <w:t>Lecture</w:t>
      </w:r>
    </w:p>
    <w:p w14:paraId="1F178F37" w14:textId="77777777" w:rsidR="000A26F7" w:rsidRDefault="000A26F7" w:rsidP="000A26F7">
      <w:r w:rsidRPr="00587C56">
        <w:rPr>
          <w:b/>
          <w:noProof/>
        </w:rPr>
        <w:t xml:space="preserve">Grading system:  </w:t>
      </w:r>
      <w:r>
        <w:tab/>
      </w:r>
      <w:r>
        <w:rPr>
          <w:noProof/>
        </w:rPr>
        <w:t>S/U</w:t>
      </w:r>
    </w:p>
    <w:p w14:paraId="65DDF23E" w14:textId="77777777" w:rsidR="000A26F7" w:rsidRDefault="000A26F7" w:rsidP="000A26F7">
      <w:pPr>
        <w:rPr>
          <w:noProof/>
        </w:rPr>
      </w:pPr>
    </w:p>
    <w:p w14:paraId="12C7E0D6" w14:textId="09D5ED93" w:rsidR="00FD41AB" w:rsidRPr="00FD41AB" w:rsidRDefault="00FD41AB" w:rsidP="00FD41AB">
      <w:pPr>
        <w:rPr>
          <w:b/>
          <w:noProof/>
        </w:rPr>
      </w:pPr>
      <w:r w:rsidRPr="00FD41AB">
        <w:rPr>
          <w:b/>
          <w:noProof/>
        </w:rPr>
        <w:t xml:space="preserve">Action Taken: </w:t>
      </w:r>
      <w:r w:rsidR="000C0FE6" w:rsidRPr="00465397">
        <w:rPr>
          <w:bCs/>
          <w:noProof/>
          <w:color w:val="FF0000"/>
        </w:rPr>
        <w:t>Approved.</w:t>
      </w:r>
    </w:p>
    <w:p w14:paraId="72E89687" w14:textId="77777777" w:rsidR="00715FC0" w:rsidRDefault="00715FC0" w:rsidP="00715FC0">
      <w:pPr>
        <w:rPr>
          <w:noProof/>
        </w:rPr>
      </w:pPr>
      <w:r>
        <w:rPr>
          <w:noProof/>
        </w:rPr>
        <w:t xml:space="preserve">All say I. No dissentions or abstentions. </w:t>
      </w:r>
    </w:p>
    <w:p w14:paraId="5546BF31" w14:textId="77777777" w:rsidR="000A26F7" w:rsidRDefault="000A26F7" w:rsidP="000A26F7">
      <w:pPr>
        <w:rPr>
          <w:noProof/>
        </w:rPr>
      </w:pPr>
    </w:p>
    <w:p w14:paraId="1621B11E" w14:textId="77777777" w:rsidR="000A26F7" w:rsidRDefault="000A26F7" w:rsidP="000A26F7">
      <w:pPr>
        <w:jc w:val="right"/>
      </w:pPr>
      <w:r>
        <w:rPr>
          <w:noProof/>
        </w:rPr>
        <w:t>Add</w:t>
      </w:r>
    </w:p>
    <w:p w14:paraId="2594781C" w14:textId="77777777" w:rsidR="000A26F7" w:rsidRDefault="000A26F7" w:rsidP="000A26F7">
      <w:pPr>
        <w:rPr>
          <w:b/>
        </w:rPr>
      </w:pPr>
    </w:p>
    <w:p w14:paraId="4BD08417"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19684FDB"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HM</w:t>
      </w:r>
      <w:r w:rsidRPr="00E12B9C">
        <w:rPr>
          <w:rFonts w:ascii="Garamond" w:hAnsi="Garamond"/>
          <w:b/>
          <w:sz w:val="28"/>
          <w:szCs w:val="28"/>
        </w:rPr>
        <w:t xml:space="preserve"> </w:t>
      </w:r>
      <w:r w:rsidRPr="000A39E3">
        <w:rPr>
          <w:rFonts w:ascii="Garamond" w:hAnsi="Garamond"/>
          <w:b/>
          <w:noProof/>
          <w:sz w:val="28"/>
          <w:szCs w:val="28"/>
        </w:rPr>
        <w:t>6715</w:t>
      </w:r>
    </w:p>
    <w:p w14:paraId="51CC54CE"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Foundations of Clinical Med 1</w:t>
      </w:r>
    </w:p>
    <w:p w14:paraId="26DE5148" w14:textId="77777777" w:rsidR="000A26F7" w:rsidRDefault="000A26F7" w:rsidP="000A26F7">
      <w:r w:rsidRPr="00645267">
        <w:rPr>
          <w:b/>
          <w:noProof/>
        </w:rPr>
        <w:t xml:space="preserve">Proposed Crs Descript:  </w:t>
      </w:r>
      <w:r>
        <w:tab/>
      </w:r>
      <w:r>
        <w:rPr>
          <w:noProof/>
        </w:rPr>
        <w:t>Introduction to continuity of care by working with practicing physicians and coinciding with instruction in communication skills, interviewing techniques, physical examinations, documentation, and clinical reasoning. Includes hospital-based patient encounters with an introduction to the development of the physician role. This is the first of four courses in the sequence.</w:t>
      </w:r>
    </w:p>
    <w:p w14:paraId="39E106F5" w14:textId="77777777" w:rsidR="000A26F7" w:rsidRDefault="000A26F7" w:rsidP="000A26F7"/>
    <w:p w14:paraId="08D4A9A4" w14:textId="77777777" w:rsidR="000A26F7" w:rsidRDefault="000A26F7" w:rsidP="000A26F7">
      <w:r w:rsidRPr="00063461">
        <w:rPr>
          <w:b/>
          <w:noProof/>
        </w:rPr>
        <w:lastRenderedPageBreak/>
        <w:t xml:space="preserve">Enforce in Banner?:  </w:t>
      </w:r>
      <w:r>
        <w:tab/>
      </w:r>
      <w:r>
        <w:rPr>
          <w:noProof/>
        </w:rPr>
        <w:t>N</w:t>
      </w:r>
    </w:p>
    <w:p w14:paraId="617CBABD" w14:textId="77777777" w:rsidR="000A26F7" w:rsidRPr="00A66108" w:rsidRDefault="000A26F7" w:rsidP="000A26F7">
      <w:pPr>
        <w:rPr>
          <w:b/>
        </w:rPr>
      </w:pPr>
      <w:r w:rsidRPr="005E3098">
        <w:rPr>
          <w:b/>
          <w:noProof/>
        </w:rPr>
        <w:t xml:space="preserve">Proposed Term:  </w:t>
      </w:r>
      <w:r>
        <w:rPr>
          <w:b/>
        </w:rPr>
        <w:tab/>
      </w:r>
      <w:r>
        <w:rPr>
          <w:noProof/>
        </w:rPr>
        <w:t>Fall 2022</w:t>
      </w:r>
    </w:p>
    <w:p w14:paraId="0914CD6A" w14:textId="77777777" w:rsidR="000A26F7" w:rsidRDefault="000A26F7" w:rsidP="000A26F7">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7E190C6F"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21FEEF9E" w14:textId="77777777" w:rsidR="000A26F7" w:rsidRDefault="000A26F7" w:rsidP="000A26F7">
      <w:r w:rsidRPr="00846219">
        <w:rPr>
          <w:b/>
          <w:noProof/>
        </w:rPr>
        <w:t>Restrictions:</w:t>
      </w:r>
      <w:r>
        <w:t xml:space="preserve">  </w:t>
      </w:r>
      <w:r>
        <w:tab/>
      </w:r>
      <w:r>
        <w:rPr>
          <w:noProof/>
        </w:rPr>
        <w:t>Restricted to WWAMI medical students</w:t>
      </w:r>
    </w:p>
    <w:p w14:paraId="4C3B4C73" w14:textId="77777777" w:rsidR="000A26F7" w:rsidRDefault="000A26F7" w:rsidP="000A26F7">
      <w:r w:rsidRPr="00187980">
        <w:rPr>
          <w:b/>
          <w:noProof/>
        </w:rPr>
        <w:t xml:space="preserve">activity type:  </w:t>
      </w:r>
      <w:r>
        <w:rPr>
          <w:b/>
        </w:rPr>
        <w:tab/>
      </w:r>
      <w:r>
        <w:rPr>
          <w:noProof/>
        </w:rPr>
        <w:t>Practicum</w:t>
      </w:r>
    </w:p>
    <w:p w14:paraId="19F0BFA1" w14:textId="77777777" w:rsidR="000A26F7" w:rsidRDefault="000A26F7" w:rsidP="000A26F7">
      <w:r w:rsidRPr="00587C56">
        <w:rPr>
          <w:b/>
          <w:noProof/>
        </w:rPr>
        <w:t xml:space="preserve">Grading system:  </w:t>
      </w:r>
      <w:r>
        <w:tab/>
      </w:r>
      <w:r>
        <w:rPr>
          <w:noProof/>
        </w:rPr>
        <w:t>S/U</w:t>
      </w:r>
    </w:p>
    <w:p w14:paraId="43F453E3" w14:textId="77777777" w:rsidR="000A26F7" w:rsidRDefault="000A26F7" w:rsidP="000A26F7">
      <w:pPr>
        <w:rPr>
          <w:noProof/>
        </w:rPr>
      </w:pPr>
    </w:p>
    <w:p w14:paraId="1387EBD6" w14:textId="77777777" w:rsidR="00A8772C" w:rsidRPr="00FD41AB" w:rsidRDefault="00FD41AB" w:rsidP="00A8772C">
      <w:pPr>
        <w:rPr>
          <w:b/>
          <w:noProof/>
        </w:rPr>
      </w:pPr>
      <w:r w:rsidRPr="00FD41AB">
        <w:rPr>
          <w:b/>
          <w:noProof/>
        </w:rPr>
        <w:t xml:space="preserve">Action Taken: </w:t>
      </w:r>
      <w:r w:rsidR="00A8772C" w:rsidRPr="00465397">
        <w:rPr>
          <w:bCs/>
          <w:noProof/>
          <w:color w:val="FF0000"/>
        </w:rPr>
        <w:t>Approved.</w:t>
      </w:r>
    </w:p>
    <w:p w14:paraId="2959BE5C" w14:textId="77777777" w:rsidR="00715FC0" w:rsidRDefault="00715FC0" w:rsidP="00715FC0">
      <w:pPr>
        <w:rPr>
          <w:noProof/>
        </w:rPr>
      </w:pPr>
      <w:r>
        <w:rPr>
          <w:noProof/>
        </w:rPr>
        <w:t xml:space="preserve">All say I. No dissentions or abstentions. </w:t>
      </w:r>
    </w:p>
    <w:p w14:paraId="189CB99B" w14:textId="77777777" w:rsidR="000A26F7" w:rsidRDefault="000A26F7" w:rsidP="000A26F7">
      <w:pPr>
        <w:rPr>
          <w:noProof/>
        </w:rPr>
      </w:pPr>
    </w:p>
    <w:p w14:paraId="4F8934B1" w14:textId="77777777" w:rsidR="000A26F7" w:rsidRDefault="000A26F7" w:rsidP="000A26F7">
      <w:pPr>
        <w:rPr>
          <w:noProof/>
        </w:rPr>
      </w:pPr>
    </w:p>
    <w:p w14:paraId="5DB74BC8" w14:textId="77777777" w:rsidR="000A26F7" w:rsidRDefault="000A26F7" w:rsidP="000A26F7">
      <w:pPr>
        <w:jc w:val="right"/>
      </w:pPr>
      <w:r>
        <w:rPr>
          <w:noProof/>
        </w:rPr>
        <w:t>Add</w:t>
      </w:r>
    </w:p>
    <w:p w14:paraId="5BE31D8F" w14:textId="77777777" w:rsidR="000A26F7" w:rsidRDefault="000A26F7" w:rsidP="000A26F7">
      <w:pPr>
        <w:rPr>
          <w:b/>
        </w:rPr>
      </w:pPr>
    </w:p>
    <w:p w14:paraId="32F1D1FD"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0211A4FD"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HM</w:t>
      </w:r>
      <w:r w:rsidRPr="00E12B9C">
        <w:rPr>
          <w:rFonts w:ascii="Garamond" w:hAnsi="Garamond"/>
          <w:b/>
          <w:sz w:val="28"/>
          <w:szCs w:val="28"/>
        </w:rPr>
        <w:t xml:space="preserve"> </w:t>
      </w:r>
      <w:r w:rsidRPr="000A39E3">
        <w:rPr>
          <w:rFonts w:ascii="Garamond" w:hAnsi="Garamond"/>
          <w:b/>
          <w:noProof/>
          <w:sz w:val="28"/>
          <w:szCs w:val="28"/>
        </w:rPr>
        <w:t>6720</w:t>
      </w:r>
    </w:p>
    <w:p w14:paraId="79F33BB9"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Infection &amp; Immunity</w:t>
      </w:r>
    </w:p>
    <w:p w14:paraId="034722CC" w14:textId="77777777" w:rsidR="000A26F7" w:rsidRDefault="000A26F7" w:rsidP="000A26F7">
      <w:r w:rsidRPr="00645267">
        <w:rPr>
          <w:b/>
          <w:noProof/>
        </w:rPr>
        <w:t xml:space="preserve">Proposed Crs Descript:  </w:t>
      </w:r>
      <w:r>
        <w:tab/>
      </w:r>
      <w:r>
        <w:rPr>
          <w:noProof/>
        </w:rPr>
        <w:t>Comprehensive introduction to the fundamentals of the immune system; microbiology; infectious diseases; inflammation and repair. Topics covered include the pathogenesis and immunity of infectious disease, immunodeficiencies, hypersensitivity, autoimmunity, and the basis of immunologic diagnostics. Integrates relevant principles of anatomy, pathology, and pharmacology and medicine in society.</w:t>
      </w:r>
    </w:p>
    <w:p w14:paraId="5B0E9698" w14:textId="77777777" w:rsidR="000A26F7" w:rsidRDefault="000A26F7" w:rsidP="000A26F7"/>
    <w:p w14:paraId="59B41EAF" w14:textId="77777777" w:rsidR="000A26F7" w:rsidRDefault="000A26F7" w:rsidP="000A26F7">
      <w:r w:rsidRPr="00063461">
        <w:rPr>
          <w:b/>
          <w:noProof/>
        </w:rPr>
        <w:t xml:space="preserve">Enforce in Banner?:  </w:t>
      </w:r>
      <w:r>
        <w:tab/>
      </w:r>
      <w:r>
        <w:rPr>
          <w:noProof/>
        </w:rPr>
        <w:t>N</w:t>
      </w:r>
    </w:p>
    <w:p w14:paraId="6E0A0BC5" w14:textId="77777777" w:rsidR="000A26F7" w:rsidRPr="00A66108" w:rsidRDefault="000A26F7" w:rsidP="000A26F7">
      <w:pPr>
        <w:rPr>
          <w:b/>
        </w:rPr>
      </w:pPr>
      <w:r w:rsidRPr="005E3098">
        <w:rPr>
          <w:b/>
          <w:noProof/>
        </w:rPr>
        <w:t xml:space="preserve">Proposed Term:  </w:t>
      </w:r>
      <w:r>
        <w:rPr>
          <w:b/>
        </w:rPr>
        <w:tab/>
      </w:r>
      <w:r>
        <w:rPr>
          <w:noProof/>
        </w:rPr>
        <w:t>Fall 2022</w:t>
      </w:r>
    </w:p>
    <w:p w14:paraId="1272697F" w14:textId="77777777" w:rsidR="000A26F7" w:rsidRDefault="000A26F7" w:rsidP="000A26F7">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4A45FA63"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7</w:t>
      </w:r>
      <w:r>
        <w:t xml:space="preserve"> </w:t>
      </w:r>
      <w:r>
        <w:tab/>
        <w:t xml:space="preserve"> </w:t>
      </w:r>
      <w:r w:rsidRPr="00B42ED0">
        <w:rPr>
          <w:b/>
          <w:noProof/>
        </w:rPr>
        <w:t>Proposed Max:</w:t>
      </w:r>
      <w:r>
        <w:t xml:space="preserve">  </w:t>
      </w:r>
      <w:r>
        <w:rPr>
          <w:noProof/>
        </w:rPr>
        <w:t>7</w:t>
      </w:r>
    </w:p>
    <w:p w14:paraId="79A38C37" w14:textId="77777777" w:rsidR="000A26F7" w:rsidRDefault="000A26F7" w:rsidP="000A26F7">
      <w:r w:rsidRPr="00846219">
        <w:rPr>
          <w:b/>
          <w:noProof/>
        </w:rPr>
        <w:t>Restrictions:</w:t>
      </w:r>
      <w:r>
        <w:t xml:space="preserve">  </w:t>
      </w:r>
      <w:r>
        <w:tab/>
      </w:r>
      <w:r>
        <w:rPr>
          <w:noProof/>
        </w:rPr>
        <w:t>Restricted to WWAMI medical students</w:t>
      </w:r>
    </w:p>
    <w:p w14:paraId="12471B89" w14:textId="77777777" w:rsidR="000A26F7" w:rsidRDefault="000A26F7" w:rsidP="000A26F7">
      <w:r w:rsidRPr="00187980">
        <w:rPr>
          <w:b/>
          <w:noProof/>
        </w:rPr>
        <w:t xml:space="preserve">activity type:  </w:t>
      </w:r>
      <w:r>
        <w:rPr>
          <w:b/>
        </w:rPr>
        <w:tab/>
      </w:r>
      <w:r>
        <w:rPr>
          <w:noProof/>
        </w:rPr>
        <w:t>Lecture</w:t>
      </w:r>
    </w:p>
    <w:p w14:paraId="4CF80C7E" w14:textId="77777777" w:rsidR="000A26F7" w:rsidRDefault="000A26F7" w:rsidP="000A26F7">
      <w:r w:rsidRPr="00587C56">
        <w:rPr>
          <w:b/>
          <w:noProof/>
        </w:rPr>
        <w:t xml:space="preserve">Grading system:  </w:t>
      </w:r>
      <w:r>
        <w:tab/>
      </w:r>
      <w:r>
        <w:rPr>
          <w:noProof/>
        </w:rPr>
        <w:t>S/U</w:t>
      </w:r>
    </w:p>
    <w:p w14:paraId="630420AD" w14:textId="77777777" w:rsidR="000A26F7" w:rsidRDefault="000A26F7" w:rsidP="000A26F7">
      <w:pPr>
        <w:rPr>
          <w:noProof/>
        </w:rPr>
      </w:pPr>
    </w:p>
    <w:p w14:paraId="62853E76" w14:textId="77777777" w:rsidR="00A8772C" w:rsidRPr="00770216" w:rsidRDefault="00FD41AB" w:rsidP="00A8772C">
      <w:pPr>
        <w:rPr>
          <w:b/>
          <w:noProof/>
          <w:color w:val="FF0000"/>
        </w:rPr>
      </w:pPr>
      <w:r w:rsidRPr="00FD41AB">
        <w:rPr>
          <w:b/>
          <w:noProof/>
        </w:rPr>
        <w:t xml:space="preserve">Action Taken: </w:t>
      </w:r>
      <w:r w:rsidR="00A8772C" w:rsidRPr="00770216">
        <w:rPr>
          <w:bCs/>
          <w:noProof/>
          <w:color w:val="FF0000"/>
        </w:rPr>
        <w:t>Approved.</w:t>
      </w:r>
    </w:p>
    <w:p w14:paraId="2AA8D0A9" w14:textId="77777777" w:rsidR="00715FC0" w:rsidRDefault="00715FC0" w:rsidP="00715FC0">
      <w:pPr>
        <w:rPr>
          <w:noProof/>
        </w:rPr>
      </w:pPr>
      <w:r>
        <w:rPr>
          <w:noProof/>
        </w:rPr>
        <w:t xml:space="preserve">All say I. No dissentions or abstentions. </w:t>
      </w:r>
    </w:p>
    <w:p w14:paraId="3066840F" w14:textId="77777777" w:rsidR="000A26F7" w:rsidRDefault="000A26F7" w:rsidP="000A26F7">
      <w:pPr>
        <w:rPr>
          <w:noProof/>
        </w:rPr>
      </w:pPr>
    </w:p>
    <w:p w14:paraId="67E50CE9" w14:textId="77777777" w:rsidR="000A26F7" w:rsidRDefault="000A26F7" w:rsidP="000A26F7">
      <w:pPr>
        <w:rPr>
          <w:noProof/>
        </w:rPr>
      </w:pPr>
    </w:p>
    <w:p w14:paraId="592D4233" w14:textId="77777777" w:rsidR="000A26F7" w:rsidRDefault="000A26F7" w:rsidP="000A26F7">
      <w:pPr>
        <w:rPr>
          <w:noProof/>
        </w:rPr>
      </w:pPr>
    </w:p>
    <w:p w14:paraId="38518C86" w14:textId="77777777" w:rsidR="000A26F7" w:rsidRDefault="000A26F7" w:rsidP="000A26F7">
      <w:pPr>
        <w:jc w:val="right"/>
      </w:pPr>
      <w:r>
        <w:rPr>
          <w:noProof/>
        </w:rPr>
        <w:t>Add</w:t>
      </w:r>
    </w:p>
    <w:p w14:paraId="2B88BD08" w14:textId="77777777" w:rsidR="000A26F7" w:rsidRDefault="000A26F7" w:rsidP="000A26F7">
      <w:pPr>
        <w:rPr>
          <w:b/>
        </w:rPr>
      </w:pPr>
    </w:p>
    <w:p w14:paraId="37C8B945" w14:textId="77777777" w:rsidR="000A26F7" w:rsidRPr="00E12B9C" w:rsidRDefault="000A26F7" w:rsidP="000A26F7">
      <w:pPr>
        <w:rPr>
          <w:rFonts w:ascii="Garamond" w:hAnsi="Garamond"/>
          <w:b/>
          <w:sz w:val="28"/>
          <w:szCs w:val="28"/>
        </w:rPr>
      </w:pPr>
      <w:r w:rsidRPr="000A39E3">
        <w:rPr>
          <w:rFonts w:ascii="Garamond" w:hAnsi="Garamond"/>
          <w:b/>
          <w:noProof/>
          <w:sz w:val="28"/>
          <w:szCs w:val="28"/>
        </w:rPr>
        <w:lastRenderedPageBreak/>
        <w:t>HS</w:t>
      </w:r>
    </w:p>
    <w:p w14:paraId="2A784BFB"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HM</w:t>
      </w:r>
      <w:r w:rsidRPr="00E12B9C">
        <w:rPr>
          <w:rFonts w:ascii="Garamond" w:hAnsi="Garamond"/>
          <w:b/>
          <w:sz w:val="28"/>
          <w:szCs w:val="28"/>
        </w:rPr>
        <w:t xml:space="preserve"> </w:t>
      </w:r>
      <w:r w:rsidRPr="000A39E3">
        <w:rPr>
          <w:rFonts w:ascii="Garamond" w:hAnsi="Garamond"/>
          <w:b/>
          <w:noProof/>
          <w:sz w:val="28"/>
          <w:szCs w:val="28"/>
        </w:rPr>
        <w:t>6725</w:t>
      </w:r>
    </w:p>
    <w:p w14:paraId="6407B3B3"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Foundations of Clinical Med 2</w:t>
      </w:r>
    </w:p>
    <w:p w14:paraId="1685B9DD" w14:textId="77777777" w:rsidR="000A26F7" w:rsidRDefault="000A26F7" w:rsidP="000A26F7">
      <w:r w:rsidRPr="00645267">
        <w:rPr>
          <w:b/>
          <w:noProof/>
        </w:rPr>
        <w:t xml:space="preserve">Proposed Crs Descript:  </w:t>
      </w:r>
      <w:r>
        <w:tab/>
      </w:r>
      <w:r>
        <w:rPr>
          <w:noProof/>
        </w:rPr>
        <w:t>Introduction to continuity of care by working with practicing physicians and coinciding with instruction in communication skills, interviewing techniques, physical examinations, documentation, and clinical reasoning. Includes hospital-based patient encounters with an introduction to the development of the physician role.</w:t>
      </w:r>
    </w:p>
    <w:p w14:paraId="233812FA" w14:textId="77777777" w:rsidR="000A26F7" w:rsidRDefault="000A26F7" w:rsidP="000A26F7"/>
    <w:p w14:paraId="393CC36F" w14:textId="77777777" w:rsidR="000A26F7" w:rsidRDefault="000A26F7" w:rsidP="000A26F7">
      <w:r w:rsidRPr="00063461">
        <w:rPr>
          <w:b/>
          <w:noProof/>
        </w:rPr>
        <w:t xml:space="preserve">Enforce in Banner?:  </w:t>
      </w:r>
      <w:r>
        <w:tab/>
      </w:r>
      <w:r>
        <w:rPr>
          <w:noProof/>
        </w:rPr>
        <w:t>N</w:t>
      </w:r>
    </w:p>
    <w:p w14:paraId="6B223F28" w14:textId="77777777" w:rsidR="000A26F7" w:rsidRPr="00A66108" w:rsidRDefault="000A26F7" w:rsidP="000A26F7">
      <w:pPr>
        <w:rPr>
          <w:b/>
        </w:rPr>
      </w:pPr>
      <w:r w:rsidRPr="005E3098">
        <w:rPr>
          <w:b/>
          <w:noProof/>
        </w:rPr>
        <w:t xml:space="preserve">Proposed Term:  </w:t>
      </w:r>
      <w:r>
        <w:rPr>
          <w:b/>
        </w:rPr>
        <w:tab/>
      </w:r>
      <w:r>
        <w:rPr>
          <w:noProof/>
        </w:rPr>
        <w:t>Fall 2022</w:t>
      </w:r>
    </w:p>
    <w:p w14:paraId="1BDDC676" w14:textId="77777777" w:rsidR="000A26F7" w:rsidRDefault="000A26F7" w:rsidP="000A26F7">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26136A1F"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51DAE527" w14:textId="77777777" w:rsidR="000A26F7" w:rsidRDefault="000A26F7" w:rsidP="000A26F7">
      <w:r w:rsidRPr="00846219">
        <w:rPr>
          <w:b/>
          <w:noProof/>
        </w:rPr>
        <w:t>Restrictions:</w:t>
      </w:r>
      <w:r>
        <w:t xml:space="preserve">  </w:t>
      </w:r>
      <w:r>
        <w:tab/>
      </w:r>
      <w:r>
        <w:rPr>
          <w:noProof/>
        </w:rPr>
        <w:t>Restricted to WWAMI medical students</w:t>
      </w:r>
    </w:p>
    <w:p w14:paraId="5595E45B" w14:textId="77777777" w:rsidR="000A26F7" w:rsidRDefault="000A26F7" w:rsidP="000A26F7">
      <w:r w:rsidRPr="00187980">
        <w:rPr>
          <w:b/>
          <w:noProof/>
        </w:rPr>
        <w:t xml:space="preserve">activity type:  </w:t>
      </w:r>
      <w:r>
        <w:rPr>
          <w:b/>
        </w:rPr>
        <w:tab/>
      </w:r>
      <w:r>
        <w:rPr>
          <w:noProof/>
        </w:rPr>
        <w:t>Practicum</w:t>
      </w:r>
    </w:p>
    <w:p w14:paraId="72665311" w14:textId="77777777" w:rsidR="000A26F7" w:rsidRDefault="000A26F7" w:rsidP="000A26F7">
      <w:r w:rsidRPr="00587C56">
        <w:rPr>
          <w:b/>
          <w:noProof/>
        </w:rPr>
        <w:t xml:space="preserve">Grading system:  </w:t>
      </w:r>
      <w:r>
        <w:tab/>
      </w:r>
      <w:r>
        <w:rPr>
          <w:noProof/>
        </w:rPr>
        <w:t>S/U</w:t>
      </w:r>
    </w:p>
    <w:p w14:paraId="5A8DB57A" w14:textId="77777777" w:rsidR="000A26F7" w:rsidRDefault="000A26F7" w:rsidP="000A26F7">
      <w:pPr>
        <w:rPr>
          <w:noProof/>
        </w:rPr>
      </w:pPr>
    </w:p>
    <w:p w14:paraId="6CDB501F" w14:textId="77777777" w:rsidR="00A8772C" w:rsidRPr="00FD41AB" w:rsidRDefault="00FD41AB" w:rsidP="00A8772C">
      <w:pPr>
        <w:rPr>
          <w:b/>
          <w:noProof/>
        </w:rPr>
      </w:pPr>
      <w:r w:rsidRPr="00FD41AB">
        <w:rPr>
          <w:b/>
          <w:noProof/>
        </w:rPr>
        <w:t xml:space="preserve">Action Taken: </w:t>
      </w:r>
      <w:r w:rsidR="00A8772C" w:rsidRPr="00770216">
        <w:rPr>
          <w:bCs/>
          <w:noProof/>
          <w:color w:val="FF0000"/>
        </w:rPr>
        <w:t>Approved.</w:t>
      </w:r>
    </w:p>
    <w:p w14:paraId="213934BC" w14:textId="77777777" w:rsidR="00715FC0" w:rsidRDefault="00715FC0" w:rsidP="00715FC0">
      <w:pPr>
        <w:rPr>
          <w:noProof/>
        </w:rPr>
      </w:pPr>
      <w:r>
        <w:rPr>
          <w:noProof/>
        </w:rPr>
        <w:t xml:space="preserve">All say I. No dissentions or abstentions. </w:t>
      </w:r>
    </w:p>
    <w:p w14:paraId="569A75D8" w14:textId="77777777" w:rsidR="000A26F7" w:rsidRDefault="000A26F7" w:rsidP="000A26F7">
      <w:pPr>
        <w:rPr>
          <w:noProof/>
        </w:rPr>
      </w:pPr>
    </w:p>
    <w:p w14:paraId="7EA7B40F" w14:textId="77777777" w:rsidR="000A26F7" w:rsidRDefault="000A26F7" w:rsidP="000A26F7">
      <w:pPr>
        <w:rPr>
          <w:noProof/>
        </w:rPr>
      </w:pPr>
    </w:p>
    <w:p w14:paraId="02B3A66E" w14:textId="77777777" w:rsidR="000A26F7" w:rsidRDefault="000A26F7" w:rsidP="000A26F7">
      <w:pPr>
        <w:jc w:val="right"/>
      </w:pPr>
      <w:r>
        <w:rPr>
          <w:noProof/>
        </w:rPr>
        <w:t>Add</w:t>
      </w:r>
    </w:p>
    <w:p w14:paraId="41046A8E" w14:textId="77777777" w:rsidR="000A26F7" w:rsidRDefault="000A26F7" w:rsidP="000A26F7">
      <w:pPr>
        <w:rPr>
          <w:b/>
        </w:rPr>
      </w:pPr>
    </w:p>
    <w:p w14:paraId="6178A3F3"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6C36945D"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HM</w:t>
      </w:r>
      <w:r w:rsidRPr="00E12B9C">
        <w:rPr>
          <w:rFonts w:ascii="Garamond" w:hAnsi="Garamond"/>
          <w:b/>
          <w:sz w:val="28"/>
          <w:szCs w:val="28"/>
        </w:rPr>
        <w:t xml:space="preserve"> </w:t>
      </w:r>
      <w:r w:rsidRPr="000A39E3">
        <w:rPr>
          <w:rFonts w:ascii="Garamond" w:hAnsi="Garamond"/>
          <w:b/>
          <w:noProof/>
          <w:sz w:val="28"/>
          <w:szCs w:val="28"/>
        </w:rPr>
        <w:t>6730</w:t>
      </w:r>
    </w:p>
    <w:p w14:paraId="04E6B3FE"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Cancer, Hormones &amp; Blood1</w:t>
      </w:r>
    </w:p>
    <w:p w14:paraId="2193C2A9" w14:textId="77777777" w:rsidR="000A26F7" w:rsidRDefault="000A26F7" w:rsidP="000A26F7">
      <w:r w:rsidRPr="00645267">
        <w:rPr>
          <w:b/>
          <w:noProof/>
        </w:rPr>
        <w:t xml:space="preserve">Proposed Crs Descript:  </w:t>
      </w:r>
      <w:r>
        <w:tab/>
      </w:r>
      <w:r>
        <w:rPr>
          <w:noProof/>
        </w:rPr>
        <w:t>Comprehensive introduction to the fundamentals of endocrinology, hematology, and oncology. Topics covered include endocrine regulation of metabolism; normal physiology and pathophysiologic mechanisms responsible for clinically important endocrine disorders; disturbances in red cell, white cell and platelet production; abnormalities of hemostasis; and malignant neoplasia. Integrates relevant principles of anatomy, pathology and pharmacology, and medicine in society.</w:t>
      </w:r>
    </w:p>
    <w:p w14:paraId="3C9F8764" w14:textId="77777777" w:rsidR="000A26F7" w:rsidRDefault="000A26F7" w:rsidP="000A26F7"/>
    <w:p w14:paraId="4F19D16E" w14:textId="77777777" w:rsidR="000A26F7" w:rsidRDefault="000A26F7" w:rsidP="000A26F7">
      <w:r w:rsidRPr="00063461">
        <w:rPr>
          <w:b/>
          <w:noProof/>
        </w:rPr>
        <w:t xml:space="preserve">Enforce in Banner?:  </w:t>
      </w:r>
      <w:r>
        <w:tab/>
      </w:r>
      <w:r>
        <w:rPr>
          <w:noProof/>
        </w:rPr>
        <w:t>N</w:t>
      </w:r>
    </w:p>
    <w:p w14:paraId="2C845B74" w14:textId="77777777" w:rsidR="000A26F7" w:rsidRPr="00A66108" w:rsidRDefault="000A26F7" w:rsidP="000A26F7">
      <w:pPr>
        <w:rPr>
          <w:b/>
        </w:rPr>
      </w:pPr>
      <w:r w:rsidRPr="005E3098">
        <w:rPr>
          <w:b/>
          <w:noProof/>
        </w:rPr>
        <w:t xml:space="preserve">Proposed Term:  </w:t>
      </w:r>
      <w:r>
        <w:rPr>
          <w:b/>
        </w:rPr>
        <w:tab/>
      </w:r>
      <w:r>
        <w:rPr>
          <w:noProof/>
        </w:rPr>
        <w:t>Fall 2022</w:t>
      </w:r>
    </w:p>
    <w:p w14:paraId="6CB53998" w14:textId="77777777" w:rsidR="000A26F7" w:rsidRDefault="000A26F7" w:rsidP="000A26F7">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7F6F6EDB"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7</w:t>
      </w:r>
      <w:r>
        <w:t xml:space="preserve"> </w:t>
      </w:r>
      <w:r>
        <w:tab/>
        <w:t xml:space="preserve"> </w:t>
      </w:r>
      <w:r w:rsidRPr="00B42ED0">
        <w:rPr>
          <w:b/>
          <w:noProof/>
        </w:rPr>
        <w:t>Proposed Max:</w:t>
      </w:r>
      <w:r>
        <w:t xml:space="preserve">  </w:t>
      </w:r>
      <w:r>
        <w:rPr>
          <w:noProof/>
        </w:rPr>
        <w:t>7</w:t>
      </w:r>
    </w:p>
    <w:p w14:paraId="70FCC476" w14:textId="77777777" w:rsidR="000A26F7" w:rsidRDefault="000A26F7" w:rsidP="000A26F7">
      <w:r w:rsidRPr="00846219">
        <w:rPr>
          <w:b/>
          <w:noProof/>
        </w:rPr>
        <w:t>Restrictions:</w:t>
      </w:r>
      <w:r>
        <w:t xml:space="preserve">  </w:t>
      </w:r>
      <w:r>
        <w:tab/>
      </w:r>
      <w:r>
        <w:rPr>
          <w:noProof/>
        </w:rPr>
        <w:t>Restricted to WWAMI medical students</w:t>
      </w:r>
    </w:p>
    <w:p w14:paraId="2C09DB47" w14:textId="77777777" w:rsidR="000A26F7" w:rsidRDefault="000A26F7" w:rsidP="000A26F7">
      <w:r w:rsidRPr="00187980">
        <w:rPr>
          <w:b/>
          <w:noProof/>
        </w:rPr>
        <w:t xml:space="preserve">activity type:  </w:t>
      </w:r>
      <w:r>
        <w:rPr>
          <w:b/>
        </w:rPr>
        <w:tab/>
      </w:r>
      <w:r>
        <w:rPr>
          <w:noProof/>
        </w:rPr>
        <w:t>Lecture</w:t>
      </w:r>
    </w:p>
    <w:p w14:paraId="112E08BD" w14:textId="77777777" w:rsidR="000A26F7" w:rsidRDefault="000A26F7" w:rsidP="000A26F7">
      <w:r w:rsidRPr="00587C56">
        <w:rPr>
          <w:b/>
          <w:noProof/>
        </w:rPr>
        <w:lastRenderedPageBreak/>
        <w:t xml:space="preserve">Grading system:  </w:t>
      </w:r>
      <w:r>
        <w:tab/>
      </w:r>
      <w:r>
        <w:rPr>
          <w:noProof/>
        </w:rPr>
        <w:t>S/U</w:t>
      </w:r>
    </w:p>
    <w:p w14:paraId="2E11FB40" w14:textId="77777777" w:rsidR="000A26F7" w:rsidRDefault="000A26F7" w:rsidP="000A26F7">
      <w:pPr>
        <w:rPr>
          <w:noProof/>
        </w:rPr>
      </w:pPr>
    </w:p>
    <w:p w14:paraId="01A5B758" w14:textId="77777777" w:rsidR="00A8772C" w:rsidRPr="00FD41AB" w:rsidRDefault="00FD41AB" w:rsidP="00A8772C">
      <w:pPr>
        <w:rPr>
          <w:b/>
          <w:noProof/>
        </w:rPr>
      </w:pPr>
      <w:r w:rsidRPr="00FD41AB">
        <w:rPr>
          <w:b/>
          <w:noProof/>
        </w:rPr>
        <w:t xml:space="preserve">Action Taken: </w:t>
      </w:r>
      <w:r w:rsidR="00A8772C" w:rsidRPr="00DA7AF7">
        <w:rPr>
          <w:bCs/>
          <w:noProof/>
          <w:color w:val="FF0000"/>
        </w:rPr>
        <w:t>Approved.</w:t>
      </w:r>
    </w:p>
    <w:p w14:paraId="772D5595" w14:textId="77777777" w:rsidR="00715FC0" w:rsidRDefault="00715FC0" w:rsidP="00715FC0">
      <w:pPr>
        <w:rPr>
          <w:noProof/>
        </w:rPr>
      </w:pPr>
      <w:r>
        <w:rPr>
          <w:noProof/>
        </w:rPr>
        <w:t xml:space="preserve">All say I. No dissentions or abstentions. </w:t>
      </w:r>
    </w:p>
    <w:p w14:paraId="6A960DC5" w14:textId="77777777" w:rsidR="000A26F7" w:rsidRDefault="000A26F7" w:rsidP="000A26F7">
      <w:pPr>
        <w:rPr>
          <w:noProof/>
        </w:rPr>
      </w:pPr>
    </w:p>
    <w:p w14:paraId="199B1EDA" w14:textId="77777777" w:rsidR="000A26F7" w:rsidRDefault="000A26F7" w:rsidP="000A26F7">
      <w:pPr>
        <w:jc w:val="right"/>
      </w:pPr>
      <w:r>
        <w:rPr>
          <w:noProof/>
        </w:rPr>
        <w:t>Add</w:t>
      </w:r>
    </w:p>
    <w:p w14:paraId="6EFB5454" w14:textId="77777777" w:rsidR="000A26F7" w:rsidRDefault="000A26F7" w:rsidP="000A26F7">
      <w:pPr>
        <w:rPr>
          <w:b/>
        </w:rPr>
      </w:pPr>
    </w:p>
    <w:p w14:paraId="3ADF1121"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1AA0E726"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PHCY</w:t>
      </w:r>
      <w:r w:rsidRPr="00E12B9C">
        <w:rPr>
          <w:rFonts w:ascii="Garamond" w:hAnsi="Garamond"/>
          <w:b/>
          <w:sz w:val="28"/>
          <w:szCs w:val="28"/>
        </w:rPr>
        <w:t xml:space="preserve"> </w:t>
      </w:r>
      <w:r w:rsidRPr="000A39E3">
        <w:rPr>
          <w:rFonts w:ascii="Garamond" w:hAnsi="Garamond"/>
          <w:b/>
          <w:noProof/>
          <w:sz w:val="28"/>
          <w:szCs w:val="28"/>
        </w:rPr>
        <w:t>4441</w:t>
      </w:r>
    </w:p>
    <w:p w14:paraId="29D04D36"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Intro Health Institution Leadership</w:t>
      </w:r>
    </w:p>
    <w:p w14:paraId="372ED122" w14:textId="77777777" w:rsidR="000A26F7" w:rsidRDefault="000A26F7" w:rsidP="000A26F7">
      <w:r w:rsidRPr="00645267">
        <w:rPr>
          <w:b/>
          <w:noProof/>
        </w:rPr>
        <w:t xml:space="preserve">Proposed Crs Descript:  </w:t>
      </w:r>
      <w:r>
        <w:tab/>
      </w:r>
      <w:r>
        <w:rPr>
          <w:noProof/>
        </w:rPr>
        <w:t>Intro to Health Institution Leadership is a three credit hour course providing undergraduates information through analysis of theory and application. The course will use discussion boards to highlight examples of leadership roles and discuss differences in types of leadership roles. Organizational, team, and individual dimensions of leadership are examined.</w:t>
      </w:r>
    </w:p>
    <w:p w14:paraId="1A19C7E4" w14:textId="77777777" w:rsidR="000A26F7" w:rsidRDefault="000A26F7" w:rsidP="000A26F7"/>
    <w:p w14:paraId="6A1634B1" w14:textId="77777777" w:rsidR="000A26F7" w:rsidRDefault="000A26F7" w:rsidP="000A26F7">
      <w:r w:rsidRPr="00F90AF7">
        <w:rPr>
          <w:b/>
          <w:noProof/>
        </w:rPr>
        <w:t>Proposed prereqs:</w:t>
      </w:r>
      <w:r>
        <w:rPr>
          <w:b/>
        </w:rPr>
        <w:tab/>
      </w:r>
      <w:r>
        <w:rPr>
          <w:noProof/>
        </w:rPr>
        <w:t>For undergraduate BAS course enrollment in BAS program leadership track</w:t>
      </w:r>
    </w:p>
    <w:p w14:paraId="70F05359" w14:textId="77777777" w:rsidR="000A26F7" w:rsidRPr="00B25627" w:rsidRDefault="000A26F7" w:rsidP="000A26F7">
      <w:pPr>
        <w:rPr>
          <w:b/>
          <w:color w:val="FF0000"/>
        </w:rPr>
      </w:pPr>
      <w:r w:rsidRPr="005E3098">
        <w:rPr>
          <w:b/>
          <w:noProof/>
        </w:rPr>
        <w:t xml:space="preserve">Proposed Term:  </w:t>
      </w:r>
      <w:r>
        <w:rPr>
          <w:b/>
        </w:rPr>
        <w:tab/>
      </w:r>
      <w:r w:rsidRPr="00B25627">
        <w:rPr>
          <w:noProof/>
          <w:color w:val="FF0000"/>
        </w:rPr>
        <w:t>Spring 2022</w:t>
      </w:r>
    </w:p>
    <w:p w14:paraId="4EBA707F" w14:textId="77777777" w:rsidR="000A26F7" w:rsidRDefault="000A26F7" w:rsidP="000A26F7">
      <w:r w:rsidRPr="00A66108">
        <w:rPr>
          <w:b/>
        </w:rPr>
        <w:t>Rationale:</w:t>
      </w:r>
      <w:r>
        <w:t xml:space="preserve">  </w:t>
      </w:r>
      <w:r>
        <w:tab/>
      </w:r>
      <w:r>
        <w:rPr>
          <w:noProof/>
        </w:rPr>
        <w:t>Our department is working collaboratively with the BAS (Bachelor of Applied Science) program to provide a new track for students in the BAS program. The new track will provide a specific healthcare component that is not available at this time. The goal is to graduate students who will be more prepared to step into roles with a broad understanding of healthcare tied to leadership, regulatory compliance, quality, and economic/outcomes impact. The BAS program approached the School of Pharmacy to collaborative create this track which will also provide a mechanism for students to move into graduate programs at Wyoming such as the School of Pharmacy Masters program on Health Services Administration.</w:t>
      </w:r>
    </w:p>
    <w:p w14:paraId="617A9904" w14:textId="6179CE06" w:rsidR="000A26F7" w:rsidRDefault="000A26F7" w:rsidP="000A26F7">
      <w:r w:rsidRPr="0094335C">
        <w:rPr>
          <w:b/>
          <w:noProof/>
        </w:rPr>
        <w:t>Fixed/variable:</w:t>
      </w:r>
      <w:r>
        <w:t xml:space="preserve"> </w:t>
      </w:r>
      <w:r w:rsidR="00D35069" w:rsidRPr="00053066">
        <w:rPr>
          <w:noProof/>
          <w:color w:val="FF0000"/>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74D2956" w14:textId="77777777" w:rsidR="000A26F7" w:rsidRDefault="000A26F7" w:rsidP="000A26F7">
      <w:r w:rsidRPr="00846219">
        <w:rPr>
          <w:b/>
          <w:noProof/>
        </w:rPr>
        <w:t>Restrictions:</w:t>
      </w:r>
      <w:r>
        <w:t xml:space="preserve">  </w:t>
      </w:r>
      <w:r>
        <w:tab/>
      </w:r>
      <w:r>
        <w:rPr>
          <w:noProof/>
        </w:rPr>
        <w:t>Selection of leadership track in BAS program</w:t>
      </w:r>
    </w:p>
    <w:p w14:paraId="26379DE3" w14:textId="77777777" w:rsidR="000A26F7" w:rsidRDefault="000A26F7" w:rsidP="000A26F7">
      <w:r w:rsidRPr="00187980">
        <w:rPr>
          <w:b/>
          <w:noProof/>
        </w:rPr>
        <w:t xml:space="preserve">activity type:  </w:t>
      </w:r>
      <w:r>
        <w:rPr>
          <w:b/>
        </w:rPr>
        <w:tab/>
      </w:r>
      <w:r>
        <w:rPr>
          <w:noProof/>
        </w:rPr>
        <w:t>Asynchronous</w:t>
      </w:r>
    </w:p>
    <w:p w14:paraId="3EB0D88B" w14:textId="77777777" w:rsidR="000A26F7" w:rsidRDefault="000A26F7" w:rsidP="000A26F7">
      <w:r w:rsidRPr="00587C56">
        <w:rPr>
          <w:b/>
          <w:noProof/>
        </w:rPr>
        <w:t xml:space="preserve">Grading system:  </w:t>
      </w:r>
      <w:r>
        <w:tab/>
      </w:r>
      <w:r>
        <w:rPr>
          <w:noProof/>
        </w:rPr>
        <w:t>A/F</w:t>
      </w:r>
    </w:p>
    <w:p w14:paraId="2170267D" w14:textId="77777777" w:rsidR="000A26F7" w:rsidRDefault="000A26F7" w:rsidP="000A26F7">
      <w:pPr>
        <w:rPr>
          <w:noProof/>
        </w:rPr>
      </w:pPr>
    </w:p>
    <w:p w14:paraId="63CB0510" w14:textId="5744565F" w:rsidR="00FD41AB" w:rsidRDefault="00FD41AB" w:rsidP="00FD41AB">
      <w:pPr>
        <w:rPr>
          <w:bCs/>
          <w:noProof/>
          <w:color w:val="FF0000"/>
        </w:rPr>
      </w:pPr>
      <w:r w:rsidRPr="00FD41AB">
        <w:rPr>
          <w:b/>
          <w:noProof/>
        </w:rPr>
        <w:t xml:space="preserve">Action Taken: </w:t>
      </w:r>
      <w:r w:rsidR="009B454A" w:rsidRPr="009B454A">
        <w:rPr>
          <w:bCs/>
          <w:noProof/>
          <w:color w:val="FF0000"/>
        </w:rPr>
        <w:t xml:space="preserve">Tabeled. </w:t>
      </w:r>
    </w:p>
    <w:p w14:paraId="73B2722B" w14:textId="63231A52" w:rsidR="009B454A" w:rsidRDefault="009B454A" w:rsidP="00FD41AB">
      <w:pPr>
        <w:rPr>
          <w:bCs/>
          <w:noProof/>
          <w:color w:val="FF0000"/>
        </w:rPr>
      </w:pPr>
      <w:r>
        <w:rPr>
          <w:bCs/>
          <w:noProof/>
          <w:color w:val="FF0000"/>
        </w:rPr>
        <w:t xml:space="preserve">Dan McCoy motions to table. </w:t>
      </w:r>
    </w:p>
    <w:p w14:paraId="15621F25" w14:textId="7F017D35" w:rsidR="009B454A" w:rsidRDefault="009B454A" w:rsidP="00FD41AB">
      <w:pPr>
        <w:rPr>
          <w:bCs/>
          <w:noProof/>
          <w:color w:val="FF0000"/>
        </w:rPr>
      </w:pPr>
      <w:r>
        <w:rPr>
          <w:bCs/>
          <w:noProof/>
          <w:color w:val="FF0000"/>
        </w:rPr>
        <w:t xml:space="preserve">Kami </w:t>
      </w:r>
      <w:r w:rsidR="00715FC0">
        <w:rPr>
          <w:bCs/>
          <w:noProof/>
          <w:color w:val="FF0000"/>
        </w:rPr>
        <w:t xml:space="preserve">Danaei </w:t>
      </w:r>
      <w:r>
        <w:rPr>
          <w:bCs/>
          <w:noProof/>
          <w:color w:val="FF0000"/>
        </w:rPr>
        <w:t xml:space="preserve">seconds. </w:t>
      </w:r>
    </w:p>
    <w:p w14:paraId="37CF6AF3" w14:textId="108B73A2" w:rsidR="009B454A" w:rsidRPr="009B454A" w:rsidRDefault="009B454A" w:rsidP="00FD41AB">
      <w:pPr>
        <w:rPr>
          <w:bCs/>
          <w:noProof/>
          <w:color w:val="FF0000"/>
        </w:rPr>
      </w:pPr>
      <w:r>
        <w:rPr>
          <w:bCs/>
          <w:noProof/>
          <w:color w:val="FF0000"/>
        </w:rPr>
        <w:t xml:space="preserve">All say I. </w:t>
      </w:r>
    </w:p>
    <w:p w14:paraId="07E6F82F" w14:textId="5A5DBCBC" w:rsidR="000A26F7" w:rsidRDefault="00D967DD" w:rsidP="000A26F7">
      <w:pPr>
        <w:rPr>
          <w:noProof/>
        </w:rPr>
      </w:pPr>
      <w:r w:rsidRPr="00D967DD">
        <w:rPr>
          <w:noProof/>
          <w:color w:val="FF0000"/>
        </w:rPr>
        <w:t xml:space="preserve">*Discussion: </w:t>
      </w:r>
      <w:r w:rsidR="00026190">
        <w:rPr>
          <w:noProof/>
        </w:rPr>
        <w:t xml:space="preserve">No pre-requisites for the course to be at that level, ith the exception of being enrolled in BAS program leadership track. </w:t>
      </w:r>
    </w:p>
    <w:p w14:paraId="13B7AA46" w14:textId="3F2ABDA4" w:rsidR="00026190" w:rsidRDefault="00026190" w:rsidP="000A26F7">
      <w:pPr>
        <w:rPr>
          <w:noProof/>
        </w:rPr>
      </w:pPr>
      <w:r>
        <w:rPr>
          <w:noProof/>
        </w:rPr>
        <w:t xml:space="preserve">Don’t restrict to only BAS studnets – Warrie Means suggests </w:t>
      </w:r>
    </w:p>
    <w:p w14:paraId="65BA0D33" w14:textId="77777777" w:rsidR="00026190" w:rsidRDefault="00026190" w:rsidP="000A26F7">
      <w:pPr>
        <w:rPr>
          <w:noProof/>
        </w:rPr>
      </w:pPr>
    </w:p>
    <w:p w14:paraId="42CBCBAF" w14:textId="77777777" w:rsidR="000A26F7" w:rsidRDefault="000A26F7" w:rsidP="000A26F7">
      <w:pPr>
        <w:rPr>
          <w:noProof/>
        </w:rPr>
      </w:pPr>
    </w:p>
    <w:p w14:paraId="1F51E3A6" w14:textId="77777777" w:rsidR="000A26F7" w:rsidRDefault="000A26F7" w:rsidP="000A26F7">
      <w:pPr>
        <w:jc w:val="right"/>
      </w:pPr>
      <w:r>
        <w:rPr>
          <w:noProof/>
        </w:rPr>
        <w:t>Add</w:t>
      </w:r>
    </w:p>
    <w:p w14:paraId="23972070" w14:textId="77777777" w:rsidR="000A26F7" w:rsidRDefault="000A26F7" w:rsidP="000A26F7">
      <w:pPr>
        <w:rPr>
          <w:b/>
        </w:rPr>
      </w:pPr>
    </w:p>
    <w:p w14:paraId="77C426F3"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3B17364F"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PHCY</w:t>
      </w:r>
      <w:r w:rsidRPr="00E12B9C">
        <w:rPr>
          <w:rFonts w:ascii="Garamond" w:hAnsi="Garamond"/>
          <w:b/>
          <w:sz w:val="28"/>
          <w:szCs w:val="28"/>
        </w:rPr>
        <w:t xml:space="preserve"> </w:t>
      </w:r>
      <w:r w:rsidRPr="000A39E3">
        <w:rPr>
          <w:rFonts w:ascii="Garamond" w:hAnsi="Garamond"/>
          <w:b/>
          <w:noProof/>
          <w:sz w:val="28"/>
          <w:szCs w:val="28"/>
        </w:rPr>
        <w:t>5249</w:t>
      </w:r>
    </w:p>
    <w:p w14:paraId="048B3C42"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Clinical Research Regulation</w:t>
      </w:r>
    </w:p>
    <w:p w14:paraId="6C93755C" w14:textId="77777777" w:rsidR="000A26F7" w:rsidRDefault="000A26F7" w:rsidP="000A26F7">
      <w:r w:rsidRPr="00645267">
        <w:rPr>
          <w:b/>
          <w:noProof/>
        </w:rPr>
        <w:lastRenderedPageBreak/>
        <w:t xml:space="preserve">Proposed Crs Descript:  </w:t>
      </w:r>
      <w:r>
        <w:tab/>
      </w:r>
      <w:r>
        <w:rPr>
          <w:noProof/>
        </w:rPr>
        <w:t>The record of atrocities in human experimentation is reviewed. Federal and state legal requirements for the conduct of human experimentation are examined, with a focus on the Belmont Report and the Common Rule. Legal case studies are utilized as the basis for regulatory compliance strategies.</w:t>
      </w:r>
    </w:p>
    <w:p w14:paraId="700A2BE7" w14:textId="77777777" w:rsidR="000A26F7" w:rsidRDefault="000A26F7" w:rsidP="000A26F7"/>
    <w:p w14:paraId="514322E5" w14:textId="77777777" w:rsidR="000A26F7" w:rsidRDefault="000A26F7" w:rsidP="000A26F7">
      <w:r w:rsidRPr="00063461">
        <w:rPr>
          <w:b/>
          <w:noProof/>
        </w:rPr>
        <w:t xml:space="preserve">Enforce in Banner?:  </w:t>
      </w:r>
      <w:r>
        <w:tab/>
      </w:r>
      <w:r>
        <w:rPr>
          <w:noProof/>
        </w:rPr>
        <w:t>N</w:t>
      </w:r>
    </w:p>
    <w:p w14:paraId="179E8D46" w14:textId="77777777" w:rsidR="000A26F7" w:rsidRPr="00A66108" w:rsidRDefault="000A26F7" w:rsidP="000A26F7">
      <w:pPr>
        <w:rPr>
          <w:b/>
        </w:rPr>
      </w:pPr>
      <w:r w:rsidRPr="005E3098">
        <w:rPr>
          <w:b/>
          <w:noProof/>
        </w:rPr>
        <w:t xml:space="preserve">Proposed Term:  </w:t>
      </w:r>
      <w:r>
        <w:rPr>
          <w:b/>
        </w:rPr>
        <w:tab/>
      </w:r>
      <w:r>
        <w:rPr>
          <w:noProof/>
        </w:rPr>
        <w:t>Fall 2022</w:t>
      </w:r>
    </w:p>
    <w:p w14:paraId="389E875A" w14:textId="77777777" w:rsidR="000A26F7" w:rsidRDefault="000A26F7" w:rsidP="000A26F7">
      <w:r w:rsidRPr="00A66108">
        <w:rPr>
          <w:b/>
        </w:rPr>
        <w:t>Rationale:</w:t>
      </w:r>
      <w:r>
        <w:t xml:space="preserve">  </w:t>
      </w:r>
      <w:r>
        <w:tab/>
      </w:r>
      <w:r>
        <w:rPr>
          <w:noProof/>
        </w:rPr>
        <w:t>Human beings must be protected from exploitive experimentation by investigators who use the subjects of their studies as a means to an end, without respect for the best interests of their subjects.  A significant body of federal regulation and of state regulation addresses the rights of subjects in clinical investigations. Judge-made case law expanded on these state and federal regulations, and has clarified the legal requirements for research with human subjects. This course examines those legal requirements and it develops an understanding of the regulatory compliance responsibilities of those healthcare professionals who participate in experimentation with human subjects.</w:t>
      </w:r>
    </w:p>
    <w:p w14:paraId="34BB6821"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14968B10" w14:textId="77777777" w:rsidR="000A26F7" w:rsidRDefault="000A26F7" w:rsidP="000A26F7">
      <w:r w:rsidRPr="00846219">
        <w:rPr>
          <w:b/>
          <w:noProof/>
        </w:rPr>
        <w:t>Restrictions:</w:t>
      </w:r>
      <w:r>
        <w:t xml:space="preserve">  </w:t>
      </w:r>
      <w:r>
        <w:tab/>
      </w:r>
      <w:r>
        <w:rPr>
          <w:noProof/>
        </w:rPr>
        <w:t>Professional and Graduate Students.</w:t>
      </w:r>
    </w:p>
    <w:p w14:paraId="6E61ACD1" w14:textId="77777777" w:rsidR="000A26F7" w:rsidRDefault="000A26F7" w:rsidP="000A26F7">
      <w:r w:rsidRPr="00187980">
        <w:rPr>
          <w:b/>
          <w:noProof/>
        </w:rPr>
        <w:t xml:space="preserve">activity type:  </w:t>
      </w:r>
      <w:r>
        <w:rPr>
          <w:b/>
        </w:rPr>
        <w:tab/>
      </w:r>
      <w:r>
        <w:rPr>
          <w:noProof/>
        </w:rPr>
        <w:t>Lecture w/ Discussion</w:t>
      </w:r>
    </w:p>
    <w:p w14:paraId="342FBD1F" w14:textId="77777777" w:rsidR="000A26F7" w:rsidRDefault="000A26F7" w:rsidP="000A26F7">
      <w:r w:rsidRPr="00587C56">
        <w:rPr>
          <w:b/>
          <w:noProof/>
        </w:rPr>
        <w:t xml:space="preserve">Grading system:  </w:t>
      </w:r>
      <w:r>
        <w:tab/>
      </w:r>
      <w:r>
        <w:rPr>
          <w:noProof/>
        </w:rPr>
        <w:t>A/F</w:t>
      </w:r>
    </w:p>
    <w:p w14:paraId="26771705" w14:textId="77777777" w:rsidR="000A26F7" w:rsidRDefault="000A26F7" w:rsidP="000A26F7">
      <w:pPr>
        <w:rPr>
          <w:noProof/>
        </w:rPr>
      </w:pPr>
    </w:p>
    <w:p w14:paraId="7E8E2986" w14:textId="5AB7658E" w:rsidR="00FD41AB" w:rsidRPr="00FD41AB" w:rsidRDefault="00FD41AB" w:rsidP="00FD41AB">
      <w:pPr>
        <w:rPr>
          <w:b/>
          <w:noProof/>
        </w:rPr>
      </w:pPr>
      <w:r w:rsidRPr="00FD41AB">
        <w:rPr>
          <w:b/>
          <w:noProof/>
        </w:rPr>
        <w:t xml:space="preserve">Action Taken: </w:t>
      </w:r>
      <w:r w:rsidR="006312E6" w:rsidRPr="00884A25">
        <w:rPr>
          <w:bCs/>
          <w:noProof/>
          <w:color w:val="FF0000"/>
        </w:rPr>
        <w:t>Approved.</w:t>
      </w:r>
    </w:p>
    <w:p w14:paraId="38ADEC38" w14:textId="2C002ADC" w:rsidR="000A26F7" w:rsidRDefault="006312E6" w:rsidP="000A26F7">
      <w:pPr>
        <w:rPr>
          <w:noProof/>
        </w:rPr>
      </w:pPr>
      <w:r>
        <w:rPr>
          <w:noProof/>
        </w:rPr>
        <w:t xml:space="preserve">Kami </w:t>
      </w:r>
      <w:r w:rsidR="00715FC0">
        <w:rPr>
          <w:noProof/>
        </w:rPr>
        <w:t xml:space="preserve">Danaei </w:t>
      </w:r>
      <w:r>
        <w:rPr>
          <w:noProof/>
        </w:rPr>
        <w:t xml:space="preserve">moves to approve all graduate level PHCY courses. </w:t>
      </w:r>
    </w:p>
    <w:p w14:paraId="58D1FD7C" w14:textId="06D61275" w:rsidR="006312E6" w:rsidRDefault="006312E6" w:rsidP="000A26F7">
      <w:pPr>
        <w:rPr>
          <w:noProof/>
        </w:rPr>
      </w:pPr>
      <w:r>
        <w:rPr>
          <w:noProof/>
        </w:rPr>
        <w:t xml:space="preserve">Nicole Choi seconds. </w:t>
      </w:r>
    </w:p>
    <w:p w14:paraId="5D8ED437" w14:textId="44746580" w:rsidR="006312E6" w:rsidRDefault="006312E6" w:rsidP="000A26F7">
      <w:pPr>
        <w:rPr>
          <w:noProof/>
        </w:rPr>
      </w:pPr>
      <w:r>
        <w:rPr>
          <w:noProof/>
        </w:rPr>
        <w:t xml:space="preserve">All say I. No dissentions or </w:t>
      </w:r>
      <w:r w:rsidR="00715FC0">
        <w:rPr>
          <w:noProof/>
        </w:rPr>
        <w:t>a</w:t>
      </w:r>
      <w:r>
        <w:rPr>
          <w:noProof/>
        </w:rPr>
        <w:t xml:space="preserve">bstentions. </w:t>
      </w:r>
    </w:p>
    <w:p w14:paraId="034BE5E2" w14:textId="77777777" w:rsidR="000A26F7" w:rsidRDefault="000A26F7" w:rsidP="000A26F7">
      <w:pPr>
        <w:rPr>
          <w:noProof/>
        </w:rPr>
      </w:pPr>
    </w:p>
    <w:p w14:paraId="11BEB1CC" w14:textId="77777777" w:rsidR="000A26F7" w:rsidRDefault="000A26F7" w:rsidP="000A26F7">
      <w:pPr>
        <w:jc w:val="right"/>
      </w:pPr>
      <w:r>
        <w:rPr>
          <w:noProof/>
        </w:rPr>
        <w:t>Add</w:t>
      </w:r>
    </w:p>
    <w:p w14:paraId="5BB79668" w14:textId="77777777" w:rsidR="000A26F7" w:rsidRDefault="000A26F7" w:rsidP="000A26F7">
      <w:pPr>
        <w:rPr>
          <w:b/>
        </w:rPr>
      </w:pPr>
    </w:p>
    <w:p w14:paraId="2D120693"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2792F35F"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PHCY</w:t>
      </w:r>
      <w:r w:rsidRPr="00E12B9C">
        <w:rPr>
          <w:rFonts w:ascii="Garamond" w:hAnsi="Garamond"/>
          <w:b/>
          <w:sz w:val="28"/>
          <w:szCs w:val="28"/>
        </w:rPr>
        <w:t xml:space="preserve"> </w:t>
      </w:r>
      <w:r w:rsidRPr="000A39E3">
        <w:rPr>
          <w:rFonts w:ascii="Garamond" w:hAnsi="Garamond"/>
          <w:b/>
          <w:noProof/>
          <w:sz w:val="28"/>
          <w:szCs w:val="28"/>
        </w:rPr>
        <w:t>5246</w:t>
      </w:r>
    </w:p>
    <w:p w14:paraId="4B8F3F4E"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Prescription Drug Costs</w:t>
      </w:r>
    </w:p>
    <w:p w14:paraId="517C6B3A" w14:textId="77777777" w:rsidR="000A26F7" w:rsidRDefault="000A26F7" w:rsidP="000A26F7">
      <w:r w:rsidRPr="00645267">
        <w:rPr>
          <w:b/>
          <w:noProof/>
        </w:rPr>
        <w:t xml:space="preserve">Proposed Crs Descript:  </w:t>
      </w:r>
      <w:r>
        <w:tab/>
      </w:r>
      <w:r>
        <w:rPr>
          <w:noProof/>
        </w:rPr>
        <w:t>Overview of prescription drug prices and the consequences for patients and society of the high costs of prescription pharmaceutical products. Causes of escalating pharmaceutical prices are reviewed. Legal and economic factors that contribute to high drug prices are considered. Solutions are discussed.</w:t>
      </w:r>
    </w:p>
    <w:p w14:paraId="2D2A6C62" w14:textId="77777777" w:rsidR="000A26F7" w:rsidRDefault="000A26F7" w:rsidP="000A26F7"/>
    <w:p w14:paraId="4F8CBD0C" w14:textId="77777777" w:rsidR="000A26F7" w:rsidRDefault="000A26F7" w:rsidP="000A26F7">
      <w:r w:rsidRPr="00063461">
        <w:rPr>
          <w:b/>
          <w:noProof/>
        </w:rPr>
        <w:t xml:space="preserve">Enforce in Banner?:  </w:t>
      </w:r>
      <w:r>
        <w:tab/>
      </w:r>
      <w:r>
        <w:rPr>
          <w:noProof/>
        </w:rPr>
        <w:t>N</w:t>
      </w:r>
    </w:p>
    <w:p w14:paraId="653D6035" w14:textId="77777777" w:rsidR="000A26F7" w:rsidRPr="00A66108" w:rsidRDefault="000A26F7" w:rsidP="000A26F7">
      <w:pPr>
        <w:rPr>
          <w:b/>
        </w:rPr>
      </w:pPr>
      <w:r w:rsidRPr="005E3098">
        <w:rPr>
          <w:b/>
          <w:noProof/>
        </w:rPr>
        <w:t xml:space="preserve">Proposed Term:  </w:t>
      </w:r>
      <w:r>
        <w:rPr>
          <w:b/>
        </w:rPr>
        <w:tab/>
      </w:r>
      <w:r>
        <w:rPr>
          <w:noProof/>
        </w:rPr>
        <w:t>Fall 2022</w:t>
      </w:r>
    </w:p>
    <w:p w14:paraId="7EA0ABD7" w14:textId="77777777" w:rsidR="000A26F7" w:rsidRDefault="000A26F7" w:rsidP="000A26F7">
      <w:r w:rsidRPr="00A66108">
        <w:rPr>
          <w:b/>
        </w:rPr>
        <w:t>Rationale:</w:t>
      </w:r>
      <w:r>
        <w:t xml:space="preserve">  </w:t>
      </w:r>
      <w:r>
        <w:tab/>
      </w:r>
      <w:r>
        <w:rPr>
          <w:noProof/>
        </w:rPr>
        <w:t>Health care costs are among the most challenging problems in the health care system. Prescription drug costs are a significant part of the trend of rising health care costs. This course reviews the problem of escalating prescription drug costs and it provides potential solutions in the best interests of the health care system and patient care.</w:t>
      </w:r>
    </w:p>
    <w:p w14:paraId="74ED4818"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4DF3BDA0" w14:textId="77777777" w:rsidR="000A26F7" w:rsidRDefault="000A26F7" w:rsidP="000A26F7">
      <w:r w:rsidRPr="00846219">
        <w:rPr>
          <w:b/>
          <w:noProof/>
        </w:rPr>
        <w:t>Restrictions:</w:t>
      </w:r>
      <w:r>
        <w:t xml:space="preserve">  </w:t>
      </w:r>
      <w:r>
        <w:tab/>
      </w:r>
      <w:r>
        <w:rPr>
          <w:noProof/>
        </w:rPr>
        <w:t>Professional and Graduate Students.</w:t>
      </w:r>
    </w:p>
    <w:p w14:paraId="1ABE752D" w14:textId="77777777" w:rsidR="000A26F7" w:rsidRDefault="000A26F7" w:rsidP="000A26F7">
      <w:r w:rsidRPr="00187980">
        <w:rPr>
          <w:b/>
          <w:noProof/>
        </w:rPr>
        <w:t xml:space="preserve">activity type:  </w:t>
      </w:r>
      <w:r>
        <w:rPr>
          <w:b/>
        </w:rPr>
        <w:tab/>
      </w:r>
      <w:r>
        <w:rPr>
          <w:noProof/>
        </w:rPr>
        <w:t>Lecture w/ Discussion</w:t>
      </w:r>
    </w:p>
    <w:p w14:paraId="17A1EEDB" w14:textId="77777777" w:rsidR="000A26F7" w:rsidRDefault="000A26F7" w:rsidP="000A26F7">
      <w:r w:rsidRPr="00587C56">
        <w:rPr>
          <w:b/>
          <w:noProof/>
        </w:rPr>
        <w:t xml:space="preserve">Grading system:  </w:t>
      </w:r>
      <w:r>
        <w:tab/>
      </w:r>
      <w:r>
        <w:rPr>
          <w:noProof/>
        </w:rPr>
        <w:t>A/F</w:t>
      </w:r>
    </w:p>
    <w:p w14:paraId="3A55012E" w14:textId="77777777" w:rsidR="000A26F7" w:rsidRDefault="000A26F7" w:rsidP="000A26F7">
      <w:pPr>
        <w:rPr>
          <w:noProof/>
        </w:rPr>
      </w:pPr>
    </w:p>
    <w:p w14:paraId="2EDBFD68" w14:textId="22590E93" w:rsidR="00FD41AB" w:rsidRPr="00FD41AB" w:rsidRDefault="00FD41AB" w:rsidP="00FD41AB">
      <w:pPr>
        <w:rPr>
          <w:b/>
          <w:noProof/>
        </w:rPr>
      </w:pPr>
      <w:r w:rsidRPr="00FD41AB">
        <w:rPr>
          <w:b/>
          <w:noProof/>
        </w:rPr>
        <w:lastRenderedPageBreak/>
        <w:t xml:space="preserve">Action Taken: </w:t>
      </w:r>
      <w:r w:rsidR="006312E6" w:rsidRPr="00341D58">
        <w:rPr>
          <w:bCs/>
          <w:noProof/>
          <w:color w:val="FF0000"/>
        </w:rPr>
        <w:t>Approved</w:t>
      </w:r>
      <w:r w:rsidR="00715FC0" w:rsidRPr="00341D58">
        <w:rPr>
          <w:bCs/>
          <w:noProof/>
          <w:color w:val="FF0000"/>
        </w:rPr>
        <w:t>.</w:t>
      </w:r>
    </w:p>
    <w:p w14:paraId="40D1DB67" w14:textId="77777777" w:rsidR="000A26F7" w:rsidRDefault="000A26F7" w:rsidP="000A26F7">
      <w:pPr>
        <w:rPr>
          <w:noProof/>
        </w:rPr>
      </w:pPr>
    </w:p>
    <w:p w14:paraId="4DDADC4D" w14:textId="77777777" w:rsidR="000A26F7" w:rsidRDefault="000A26F7" w:rsidP="000A26F7">
      <w:pPr>
        <w:jc w:val="right"/>
      </w:pPr>
      <w:r>
        <w:rPr>
          <w:noProof/>
        </w:rPr>
        <w:t>Add</w:t>
      </w:r>
    </w:p>
    <w:p w14:paraId="604266AA" w14:textId="77777777" w:rsidR="000A26F7" w:rsidRDefault="000A26F7" w:rsidP="000A26F7">
      <w:pPr>
        <w:rPr>
          <w:b/>
        </w:rPr>
      </w:pPr>
    </w:p>
    <w:p w14:paraId="6E6968CA"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5CE5EFD6"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PHCY</w:t>
      </w:r>
      <w:r w:rsidRPr="00E12B9C">
        <w:rPr>
          <w:rFonts w:ascii="Garamond" w:hAnsi="Garamond"/>
          <w:b/>
          <w:sz w:val="28"/>
          <w:szCs w:val="28"/>
        </w:rPr>
        <w:t xml:space="preserve"> </w:t>
      </w:r>
      <w:r w:rsidRPr="000A39E3">
        <w:rPr>
          <w:rFonts w:ascii="Garamond" w:hAnsi="Garamond"/>
          <w:b/>
          <w:noProof/>
          <w:sz w:val="28"/>
          <w:szCs w:val="28"/>
        </w:rPr>
        <w:t>5247</w:t>
      </w:r>
    </w:p>
    <w:p w14:paraId="7C2ED8A7"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HIPAA Compliance</w:t>
      </w:r>
    </w:p>
    <w:p w14:paraId="2C3A7ECC" w14:textId="77777777" w:rsidR="000A26F7" w:rsidRDefault="000A26F7" w:rsidP="000A26F7">
      <w:r w:rsidRPr="00645267">
        <w:rPr>
          <w:b/>
          <w:noProof/>
        </w:rPr>
        <w:t xml:space="preserve">Proposed Crs Descript:  </w:t>
      </w:r>
      <w:r>
        <w:tab/>
      </w:r>
      <w:r>
        <w:rPr>
          <w:noProof/>
        </w:rPr>
        <w:t>An overview of the basic principles of patient confidentiality. Emphasis is placed on the federal HIPAA legislation and its regulatory requirements. Challenges to the preservation of confidentiality in patient care are discussed, within the context of busy and public healthcare settings and the need for security of electronic healthcare records.</w:t>
      </w:r>
    </w:p>
    <w:p w14:paraId="5B1F22F6" w14:textId="77777777" w:rsidR="000A26F7" w:rsidRDefault="000A26F7" w:rsidP="000A26F7"/>
    <w:p w14:paraId="548D22D0" w14:textId="77777777" w:rsidR="000A26F7" w:rsidRDefault="000A26F7" w:rsidP="000A26F7">
      <w:r w:rsidRPr="009C450D">
        <w:rPr>
          <w:b/>
          <w:noProof/>
        </w:rPr>
        <w:t xml:space="preserve">Current prereqs:  </w:t>
      </w:r>
      <w:r>
        <w:tab/>
      </w:r>
      <w:r>
        <w:rPr>
          <w:noProof/>
        </w:rPr>
        <w:t>`</w:t>
      </w:r>
    </w:p>
    <w:p w14:paraId="457D7189" w14:textId="77777777" w:rsidR="000A26F7" w:rsidRDefault="000A26F7" w:rsidP="000A26F7">
      <w:r w:rsidRPr="00063461">
        <w:rPr>
          <w:b/>
          <w:noProof/>
        </w:rPr>
        <w:t xml:space="preserve">Enforce in Banner?:  </w:t>
      </w:r>
      <w:r>
        <w:tab/>
      </w:r>
      <w:r>
        <w:rPr>
          <w:noProof/>
        </w:rPr>
        <w:t>N</w:t>
      </w:r>
    </w:p>
    <w:p w14:paraId="787964CA" w14:textId="77777777" w:rsidR="000A26F7" w:rsidRPr="00A66108" w:rsidRDefault="000A26F7" w:rsidP="000A26F7">
      <w:pPr>
        <w:rPr>
          <w:b/>
        </w:rPr>
      </w:pPr>
      <w:r w:rsidRPr="005E3098">
        <w:rPr>
          <w:b/>
          <w:noProof/>
        </w:rPr>
        <w:t xml:space="preserve">Proposed Term:  </w:t>
      </w:r>
      <w:r>
        <w:rPr>
          <w:b/>
        </w:rPr>
        <w:tab/>
      </w:r>
      <w:r>
        <w:rPr>
          <w:noProof/>
        </w:rPr>
        <w:t>Fall 2022</w:t>
      </w:r>
    </w:p>
    <w:p w14:paraId="641C9949" w14:textId="77777777" w:rsidR="000A26F7" w:rsidRDefault="000A26F7" w:rsidP="000A26F7">
      <w:r w:rsidRPr="00A66108">
        <w:rPr>
          <w:b/>
        </w:rPr>
        <w:t>Rationale:</w:t>
      </w:r>
      <w:r>
        <w:t xml:space="preserve">  </w:t>
      </w:r>
      <w:r>
        <w:tab/>
      </w:r>
      <w:r>
        <w:rPr>
          <w:noProof/>
        </w:rPr>
        <w:t>The Health Insurance Portability and Accountability Act (HIPAA) is an area of significant responsibility for healthcare professionals. Protected Health Information (PHI) must be maintained as confidential to protect patients from unauthorized disclosure of private facts about medical conditions and treatments. On the other hand, information about patients must be shared among healthcare professionals and institutions to promote good therapeutic outcomes and to prevent repetitious and wasteful tests and procedures. This course explains how to comply with the confidentiality requirements established through the HIPAA legislation.</w:t>
      </w:r>
    </w:p>
    <w:p w14:paraId="383161C2"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598019F4" w14:textId="77777777" w:rsidR="000A26F7" w:rsidRDefault="000A26F7" w:rsidP="000A26F7">
      <w:r w:rsidRPr="00846219">
        <w:rPr>
          <w:b/>
          <w:noProof/>
        </w:rPr>
        <w:t>Restrictions:</w:t>
      </w:r>
      <w:r>
        <w:t xml:space="preserve">  </w:t>
      </w:r>
      <w:r>
        <w:tab/>
      </w:r>
      <w:r>
        <w:rPr>
          <w:noProof/>
        </w:rPr>
        <w:t>Professional and Graduate Students.</w:t>
      </w:r>
    </w:p>
    <w:p w14:paraId="2270949D" w14:textId="77777777" w:rsidR="000A26F7" w:rsidRDefault="000A26F7" w:rsidP="000A26F7">
      <w:r w:rsidRPr="00187980">
        <w:rPr>
          <w:b/>
          <w:noProof/>
        </w:rPr>
        <w:t xml:space="preserve">activity type:  </w:t>
      </w:r>
      <w:r>
        <w:rPr>
          <w:b/>
        </w:rPr>
        <w:tab/>
      </w:r>
      <w:r>
        <w:rPr>
          <w:noProof/>
        </w:rPr>
        <w:t>Lecture w/ Discussion</w:t>
      </w:r>
    </w:p>
    <w:p w14:paraId="5401FEE2" w14:textId="77777777" w:rsidR="000A26F7" w:rsidRDefault="000A26F7" w:rsidP="000A26F7">
      <w:r w:rsidRPr="00587C56">
        <w:rPr>
          <w:b/>
          <w:noProof/>
        </w:rPr>
        <w:t xml:space="preserve">Grading system:  </w:t>
      </w:r>
      <w:r>
        <w:tab/>
      </w:r>
      <w:r>
        <w:rPr>
          <w:noProof/>
        </w:rPr>
        <w:t>A/F</w:t>
      </w:r>
    </w:p>
    <w:p w14:paraId="6B9C189D" w14:textId="77777777" w:rsidR="000A26F7" w:rsidRDefault="000A26F7" w:rsidP="000A26F7">
      <w:pPr>
        <w:rPr>
          <w:noProof/>
        </w:rPr>
      </w:pPr>
    </w:p>
    <w:p w14:paraId="48953ED8" w14:textId="0B79CCED" w:rsidR="00FD41AB" w:rsidRPr="00FD41AB" w:rsidRDefault="00FD41AB" w:rsidP="00FD41AB">
      <w:pPr>
        <w:rPr>
          <w:b/>
          <w:noProof/>
        </w:rPr>
      </w:pPr>
      <w:r w:rsidRPr="00FD41AB">
        <w:rPr>
          <w:b/>
          <w:noProof/>
        </w:rPr>
        <w:t xml:space="preserve">Action Taken: </w:t>
      </w:r>
      <w:r w:rsidR="006312E6" w:rsidRPr="00341D58">
        <w:rPr>
          <w:bCs/>
          <w:noProof/>
          <w:color w:val="FF0000"/>
        </w:rPr>
        <w:t>Approved.</w:t>
      </w:r>
    </w:p>
    <w:p w14:paraId="03841D54" w14:textId="77777777" w:rsidR="000A26F7" w:rsidRDefault="000A26F7" w:rsidP="000A26F7">
      <w:pPr>
        <w:rPr>
          <w:noProof/>
        </w:rPr>
      </w:pPr>
    </w:p>
    <w:p w14:paraId="7E65C13B" w14:textId="77777777" w:rsidR="000A26F7" w:rsidRDefault="000A26F7" w:rsidP="000A26F7">
      <w:pPr>
        <w:rPr>
          <w:noProof/>
        </w:rPr>
      </w:pPr>
    </w:p>
    <w:p w14:paraId="20B2EA99" w14:textId="77777777" w:rsidR="000A26F7" w:rsidRDefault="000A26F7" w:rsidP="000A26F7">
      <w:pPr>
        <w:jc w:val="right"/>
      </w:pPr>
      <w:r>
        <w:rPr>
          <w:noProof/>
        </w:rPr>
        <w:t>Add</w:t>
      </w:r>
    </w:p>
    <w:p w14:paraId="0ADEB44B" w14:textId="77777777" w:rsidR="000A26F7" w:rsidRDefault="000A26F7" w:rsidP="000A26F7">
      <w:pPr>
        <w:rPr>
          <w:b/>
        </w:rPr>
      </w:pPr>
    </w:p>
    <w:p w14:paraId="1CB76A61"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4378C981"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PHCY</w:t>
      </w:r>
      <w:r w:rsidRPr="00E12B9C">
        <w:rPr>
          <w:rFonts w:ascii="Garamond" w:hAnsi="Garamond"/>
          <w:b/>
          <w:sz w:val="28"/>
          <w:szCs w:val="28"/>
        </w:rPr>
        <w:t xml:space="preserve"> </w:t>
      </w:r>
      <w:r w:rsidRPr="000A39E3">
        <w:rPr>
          <w:rFonts w:ascii="Garamond" w:hAnsi="Garamond"/>
          <w:b/>
          <w:noProof/>
          <w:sz w:val="28"/>
          <w:szCs w:val="28"/>
        </w:rPr>
        <w:t>5248</w:t>
      </w:r>
    </w:p>
    <w:p w14:paraId="0BD73188"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The Opioid Crisis</w:t>
      </w:r>
    </w:p>
    <w:p w14:paraId="5993F5D0" w14:textId="77777777" w:rsidR="000A26F7" w:rsidRDefault="000A26F7" w:rsidP="000A26F7">
      <w:r w:rsidRPr="00645267">
        <w:rPr>
          <w:b/>
          <w:noProof/>
        </w:rPr>
        <w:t xml:space="preserve">Proposed Crs Descript:  </w:t>
      </w:r>
      <w:r>
        <w:tab/>
      </w:r>
      <w:r>
        <w:rPr>
          <w:noProof/>
        </w:rPr>
        <w:t>The responsibility for safe and effective treatment of chronic pain is reviewed. The corollary responsibility for the prevention of opioid abuse is discussed. Regulatory compliance systems are developed to provide a patient-centered and evidence-based approach to deterring opioid use.</w:t>
      </w:r>
    </w:p>
    <w:p w14:paraId="1C4A0A60" w14:textId="77777777" w:rsidR="000A26F7" w:rsidRDefault="000A26F7" w:rsidP="000A26F7"/>
    <w:p w14:paraId="5F7CC83C" w14:textId="77777777" w:rsidR="000A26F7" w:rsidRDefault="000A26F7" w:rsidP="000A26F7">
      <w:r w:rsidRPr="00063461">
        <w:rPr>
          <w:b/>
          <w:noProof/>
        </w:rPr>
        <w:t xml:space="preserve">Enforce in Banner?:  </w:t>
      </w:r>
      <w:r>
        <w:tab/>
      </w:r>
      <w:r>
        <w:rPr>
          <w:noProof/>
        </w:rPr>
        <w:t>N</w:t>
      </w:r>
    </w:p>
    <w:p w14:paraId="511A8AF3" w14:textId="77777777" w:rsidR="000A26F7" w:rsidRPr="00A66108" w:rsidRDefault="000A26F7" w:rsidP="000A26F7">
      <w:pPr>
        <w:rPr>
          <w:b/>
        </w:rPr>
      </w:pPr>
      <w:r w:rsidRPr="005E3098">
        <w:rPr>
          <w:b/>
          <w:noProof/>
        </w:rPr>
        <w:t xml:space="preserve">Proposed Term:  </w:t>
      </w:r>
      <w:r>
        <w:rPr>
          <w:b/>
        </w:rPr>
        <w:tab/>
      </w:r>
      <w:r>
        <w:rPr>
          <w:noProof/>
        </w:rPr>
        <w:t>Fall 2022</w:t>
      </w:r>
    </w:p>
    <w:p w14:paraId="02516E5D" w14:textId="77777777" w:rsidR="000A26F7" w:rsidRDefault="000A26F7" w:rsidP="000A26F7">
      <w:r w:rsidRPr="00A66108">
        <w:rPr>
          <w:b/>
        </w:rPr>
        <w:t>Rationale:</w:t>
      </w:r>
      <w:r>
        <w:t xml:space="preserve">  </w:t>
      </w:r>
      <w:r>
        <w:tab/>
      </w:r>
      <w:r>
        <w:rPr>
          <w:noProof/>
        </w:rPr>
        <w:t xml:space="preserve">Opioid medications are approved by the FDA as safe and effective for the treatment of pain. Nevertheless, these medications are often used recreationally for their euphoric effect, rather than medically for their therapeutic effect. Opioids that are abused in this way are said to have been diverted from the closed system of controlled substance distribution. This </w:t>
      </w:r>
      <w:r>
        <w:rPr>
          <w:noProof/>
        </w:rPr>
        <w:lastRenderedPageBreak/>
        <w:t>course addresses the importance of compliance with state and federal regulations applicable to the distribution of controlled substances and oversight of pharmaceutical controlled substance usage. The course takes a systems view of opioid use, with a focus on the facilitation of appropriate therapeutic use and the deterrence of unlawful use.</w:t>
      </w:r>
    </w:p>
    <w:p w14:paraId="09039059"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68C56067" w14:textId="77777777" w:rsidR="000A26F7" w:rsidRDefault="000A26F7" w:rsidP="000A26F7">
      <w:r w:rsidRPr="00846219">
        <w:rPr>
          <w:b/>
          <w:noProof/>
        </w:rPr>
        <w:t>Restrictions:</w:t>
      </w:r>
      <w:r>
        <w:t xml:space="preserve">  </w:t>
      </w:r>
      <w:r>
        <w:tab/>
      </w:r>
      <w:r>
        <w:rPr>
          <w:noProof/>
        </w:rPr>
        <w:t>Professional and Graduate Students.</w:t>
      </w:r>
    </w:p>
    <w:p w14:paraId="7710377B" w14:textId="77777777" w:rsidR="000A26F7" w:rsidRDefault="000A26F7" w:rsidP="000A26F7">
      <w:r w:rsidRPr="00187980">
        <w:rPr>
          <w:b/>
          <w:noProof/>
        </w:rPr>
        <w:t xml:space="preserve">activity type:  </w:t>
      </w:r>
      <w:r>
        <w:rPr>
          <w:b/>
        </w:rPr>
        <w:tab/>
      </w:r>
      <w:r>
        <w:rPr>
          <w:noProof/>
        </w:rPr>
        <w:t>Lecture w/ Discussion</w:t>
      </w:r>
    </w:p>
    <w:p w14:paraId="442D6611" w14:textId="77777777" w:rsidR="000A26F7" w:rsidRDefault="000A26F7" w:rsidP="000A26F7">
      <w:r w:rsidRPr="00587C56">
        <w:rPr>
          <w:b/>
          <w:noProof/>
        </w:rPr>
        <w:t xml:space="preserve">Grading system:  </w:t>
      </w:r>
      <w:r>
        <w:tab/>
      </w:r>
      <w:r>
        <w:rPr>
          <w:noProof/>
        </w:rPr>
        <w:t>A/F</w:t>
      </w:r>
    </w:p>
    <w:p w14:paraId="1CB161BC" w14:textId="77777777" w:rsidR="000A26F7" w:rsidRDefault="000A26F7" w:rsidP="000A26F7">
      <w:pPr>
        <w:rPr>
          <w:noProof/>
        </w:rPr>
      </w:pPr>
    </w:p>
    <w:p w14:paraId="2098C9ED" w14:textId="0AC039E5" w:rsidR="00FD41AB" w:rsidRPr="00FD41AB" w:rsidRDefault="00FD41AB" w:rsidP="00FD41AB">
      <w:pPr>
        <w:rPr>
          <w:b/>
          <w:noProof/>
        </w:rPr>
      </w:pPr>
      <w:r w:rsidRPr="00FD41AB">
        <w:rPr>
          <w:b/>
          <w:noProof/>
        </w:rPr>
        <w:t xml:space="preserve">Action Taken: </w:t>
      </w:r>
      <w:r w:rsidR="006312E6" w:rsidRPr="00341D58">
        <w:rPr>
          <w:bCs/>
          <w:noProof/>
          <w:color w:val="FF0000"/>
        </w:rPr>
        <w:t xml:space="preserve">Approved. </w:t>
      </w:r>
    </w:p>
    <w:p w14:paraId="67AEAAB1" w14:textId="77777777" w:rsidR="000A26F7" w:rsidRDefault="000A26F7" w:rsidP="000A26F7">
      <w:pPr>
        <w:rPr>
          <w:noProof/>
        </w:rPr>
      </w:pPr>
    </w:p>
    <w:p w14:paraId="32D72E34" w14:textId="77777777" w:rsidR="000A26F7" w:rsidRDefault="000A26F7" w:rsidP="000A26F7">
      <w:pPr>
        <w:rPr>
          <w:noProof/>
        </w:rPr>
      </w:pPr>
    </w:p>
    <w:p w14:paraId="04145BEF" w14:textId="77777777" w:rsidR="000A26F7" w:rsidRDefault="000A26F7" w:rsidP="000A26F7">
      <w:pPr>
        <w:jc w:val="right"/>
      </w:pPr>
      <w:r>
        <w:rPr>
          <w:noProof/>
        </w:rPr>
        <w:t>Add</w:t>
      </w:r>
    </w:p>
    <w:p w14:paraId="1C17878A" w14:textId="77777777" w:rsidR="000A26F7" w:rsidRDefault="000A26F7" w:rsidP="000A26F7">
      <w:pPr>
        <w:rPr>
          <w:b/>
        </w:rPr>
      </w:pPr>
    </w:p>
    <w:p w14:paraId="4DB776F3" w14:textId="77777777" w:rsidR="000A26F7" w:rsidRPr="00E12B9C" w:rsidRDefault="000A26F7" w:rsidP="000A26F7">
      <w:pPr>
        <w:rPr>
          <w:rFonts w:ascii="Garamond" w:hAnsi="Garamond"/>
          <w:b/>
          <w:sz w:val="28"/>
          <w:szCs w:val="28"/>
        </w:rPr>
      </w:pPr>
      <w:r w:rsidRPr="000A39E3">
        <w:rPr>
          <w:rFonts w:ascii="Garamond" w:hAnsi="Garamond"/>
          <w:b/>
          <w:noProof/>
          <w:sz w:val="28"/>
          <w:szCs w:val="28"/>
        </w:rPr>
        <w:t>HS</w:t>
      </w:r>
    </w:p>
    <w:p w14:paraId="125B1C80" w14:textId="77777777" w:rsidR="000A26F7" w:rsidRPr="00E12B9C" w:rsidRDefault="000A26F7" w:rsidP="000A26F7">
      <w:pPr>
        <w:rPr>
          <w:rFonts w:ascii="Garamond" w:hAnsi="Garamond"/>
          <w:b/>
          <w:sz w:val="28"/>
          <w:szCs w:val="28"/>
        </w:rPr>
      </w:pPr>
      <w:r w:rsidRPr="000A39E3">
        <w:rPr>
          <w:rFonts w:ascii="Garamond" w:hAnsi="Garamond"/>
          <w:b/>
          <w:noProof/>
          <w:sz w:val="28"/>
          <w:szCs w:val="28"/>
        </w:rPr>
        <w:t>PHCY</w:t>
      </w:r>
      <w:r w:rsidRPr="00E12B9C">
        <w:rPr>
          <w:rFonts w:ascii="Garamond" w:hAnsi="Garamond"/>
          <w:b/>
          <w:sz w:val="28"/>
          <w:szCs w:val="28"/>
        </w:rPr>
        <w:t xml:space="preserve"> </w:t>
      </w:r>
      <w:r w:rsidRPr="000A39E3">
        <w:rPr>
          <w:rFonts w:ascii="Garamond" w:hAnsi="Garamond"/>
          <w:b/>
          <w:noProof/>
          <w:sz w:val="28"/>
          <w:szCs w:val="28"/>
        </w:rPr>
        <w:t>6055</w:t>
      </w:r>
    </w:p>
    <w:p w14:paraId="4C611445" w14:textId="77777777" w:rsidR="000A26F7" w:rsidRDefault="000A26F7" w:rsidP="000A26F7">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0A39E3">
        <w:rPr>
          <w:b/>
          <w:noProof/>
        </w:rPr>
        <w:t>Drug Information Resources</w:t>
      </w:r>
    </w:p>
    <w:p w14:paraId="435376A1" w14:textId="77777777" w:rsidR="000A26F7" w:rsidRPr="00A462F1" w:rsidRDefault="000A26F7" w:rsidP="000A26F7">
      <w:pPr>
        <w:rPr>
          <w:strike/>
        </w:rPr>
      </w:pPr>
      <w:r w:rsidRPr="00907132">
        <w:rPr>
          <w:b/>
          <w:noProof/>
        </w:rPr>
        <w:t>Current Crs Descript:</w:t>
      </w:r>
      <w:r>
        <w:t xml:space="preserve">  </w:t>
      </w:r>
      <w:r>
        <w:tab/>
      </w:r>
      <w:r w:rsidRPr="00A462F1">
        <w:rPr>
          <w:strike/>
          <w:noProof/>
        </w:rPr>
        <w:t>The world of pharmacy and medicine is constantly evolving and changing as new medications and therapies are developed. Pharmacists need to be able to locate reliable information rapidly. Drug Information Resources (DIR) will cover the databases that the University offers to enhance student ability to efficiently and appropriately use the resources. By taking this course, students will become better scholarly practitioners and gain more effective database research skills.</w:t>
      </w:r>
    </w:p>
    <w:p w14:paraId="73FAD6FA" w14:textId="77777777" w:rsidR="000A26F7" w:rsidRDefault="000A26F7" w:rsidP="000A26F7">
      <w:r w:rsidRPr="00645267">
        <w:rPr>
          <w:b/>
          <w:noProof/>
        </w:rPr>
        <w:t xml:space="preserve">Proposed Crs Descript:  </w:t>
      </w:r>
      <w:r>
        <w:tab/>
      </w:r>
      <w:r>
        <w:rPr>
          <w:noProof/>
        </w:rPr>
        <w:t>Pharmacy and medicine are constantly evolving as new medications and therapies are developed. Pharmacists need to be able to locate reliable information rapidly. Students in PHCY 6054: Drug Information Resources (DIR) will explore many of the pharmacy-related databases to enhance their ability to efficiently and appropriately use the resources.</w:t>
      </w:r>
    </w:p>
    <w:p w14:paraId="79162283" w14:textId="77777777" w:rsidR="000A26F7" w:rsidRDefault="000A26F7" w:rsidP="000A26F7"/>
    <w:p w14:paraId="6136F8CB" w14:textId="77777777" w:rsidR="000A26F7" w:rsidRDefault="000A26F7" w:rsidP="000A26F7">
      <w:r w:rsidRPr="00063461">
        <w:rPr>
          <w:b/>
          <w:noProof/>
        </w:rPr>
        <w:t xml:space="preserve">Enforce in Banner?:  </w:t>
      </w:r>
      <w:r>
        <w:tab/>
      </w:r>
      <w:r>
        <w:rPr>
          <w:noProof/>
        </w:rPr>
        <w:t>N</w:t>
      </w:r>
    </w:p>
    <w:p w14:paraId="14F371AB" w14:textId="77777777" w:rsidR="000A26F7" w:rsidRPr="00A66108" w:rsidRDefault="000A26F7" w:rsidP="000A26F7">
      <w:pPr>
        <w:rPr>
          <w:b/>
        </w:rPr>
      </w:pPr>
      <w:r w:rsidRPr="005E3098">
        <w:rPr>
          <w:b/>
          <w:noProof/>
        </w:rPr>
        <w:t xml:space="preserve">Proposed Term:  </w:t>
      </w:r>
      <w:r>
        <w:rPr>
          <w:b/>
        </w:rPr>
        <w:tab/>
      </w:r>
      <w:r w:rsidRPr="00B25627">
        <w:rPr>
          <w:noProof/>
          <w:color w:val="FF0000"/>
        </w:rPr>
        <w:t>Spring 2022</w:t>
      </w:r>
    </w:p>
    <w:p w14:paraId="5A5C7281" w14:textId="77777777" w:rsidR="000A26F7" w:rsidRDefault="000A26F7" w:rsidP="000A26F7">
      <w:r w:rsidRPr="00A66108">
        <w:rPr>
          <w:b/>
        </w:rPr>
        <w:t>Rationale:</w:t>
      </w:r>
      <w:r>
        <w:t xml:space="preserve">  </w:t>
      </w:r>
      <w:r>
        <w:tab/>
      </w:r>
      <w:r>
        <w:rPr>
          <w:noProof/>
        </w:rPr>
        <w:t>I have offered this course as an elective in Pharmacy for numerous years and it has been well attended. I would like to make it a standard course offering. I will offer this course again in the Spring of 2022, but would like to move it to Fall moving forward given my current spring teaching load.</w:t>
      </w:r>
    </w:p>
    <w:p w14:paraId="27A1A059" w14:textId="77777777" w:rsidR="000A26F7" w:rsidRDefault="000A26F7" w:rsidP="000A26F7">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14:paraId="7E9135DE" w14:textId="77777777" w:rsidR="000A26F7" w:rsidRDefault="000A26F7" w:rsidP="000A26F7">
      <w:r w:rsidRPr="00846219">
        <w:rPr>
          <w:b/>
          <w:noProof/>
        </w:rPr>
        <w:t>Restrictions:</w:t>
      </w:r>
      <w:r>
        <w:t xml:space="preserve">  </w:t>
      </w:r>
      <w:r>
        <w:tab/>
      </w:r>
      <w:r>
        <w:rPr>
          <w:noProof/>
        </w:rPr>
        <w:t>Pharmacy students</w:t>
      </w:r>
    </w:p>
    <w:p w14:paraId="23CC870D" w14:textId="77777777" w:rsidR="000A26F7" w:rsidRDefault="000A26F7" w:rsidP="000A26F7">
      <w:r w:rsidRPr="00187980">
        <w:rPr>
          <w:b/>
          <w:noProof/>
        </w:rPr>
        <w:t xml:space="preserve">activity type:  </w:t>
      </w:r>
      <w:r>
        <w:rPr>
          <w:b/>
        </w:rPr>
        <w:tab/>
      </w:r>
      <w:r>
        <w:rPr>
          <w:noProof/>
        </w:rPr>
        <w:t>Lecture</w:t>
      </w:r>
    </w:p>
    <w:p w14:paraId="7865CBDF" w14:textId="77777777" w:rsidR="000A26F7" w:rsidRDefault="000A26F7" w:rsidP="000A26F7">
      <w:pPr>
        <w:rPr>
          <w:noProof/>
        </w:rPr>
      </w:pPr>
      <w:r w:rsidRPr="00587C56">
        <w:rPr>
          <w:b/>
          <w:noProof/>
        </w:rPr>
        <w:t xml:space="preserve">Grading system:  </w:t>
      </w:r>
      <w:r>
        <w:tab/>
      </w:r>
      <w:r>
        <w:rPr>
          <w:noProof/>
        </w:rPr>
        <w:t>A/F</w:t>
      </w:r>
    </w:p>
    <w:p w14:paraId="744B1528" w14:textId="77777777" w:rsidR="000A26F7" w:rsidRDefault="000A26F7" w:rsidP="000A26F7">
      <w:pPr>
        <w:rPr>
          <w:noProof/>
        </w:rPr>
      </w:pPr>
    </w:p>
    <w:p w14:paraId="20873A54" w14:textId="7F5BD030" w:rsidR="00FD41AB" w:rsidRPr="00FB113A" w:rsidRDefault="00FD41AB" w:rsidP="00FD41AB">
      <w:pPr>
        <w:rPr>
          <w:bCs/>
          <w:noProof/>
          <w:color w:val="FF0000"/>
        </w:rPr>
      </w:pPr>
      <w:r w:rsidRPr="00FD41AB">
        <w:rPr>
          <w:b/>
          <w:noProof/>
        </w:rPr>
        <w:t xml:space="preserve">Action Taken: </w:t>
      </w:r>
      <w:r w:rsidR="00274800" w:rsidRPr="00FB113A">
        <w:rPr>
          <w:bCs/>
          <w:noProof/>
          <w:color w:val="FF0000"/>
        </w:rPr>
        <w:t>Approved</w:t>
      </w:r>
      <w:r w:rsidR="00C67FE1" w:rsidRPr="00FB113A">
        <w:rPr>
          <w:bCs/>
          <w:noProof/>
          <w:color w:val="FF0000"/>
        </w:rPr>
        <w:t xml:space="preserve"> with the strike-out of current course description.</w:t>
      </w:r>
    </w:p>
    <w:p w14:paraId="0763619D" w14:textId="004EB701" w:rsidR="00C67FE1" w:rsidRDefault="00C67FE1" w:rsidP="00FD41AB">
      <w:pPr>
        <w:rPr>
          <w:bCs/>
          <w:noProof/>
        </w:rPr>
      </w:pPr>
      <w:r>
        <w:rPr>
          <w:bCs/>
          <w:noProof/>
        </w:rPr>
        <w:t>Dan McCoy moves to approve with the strike-out of current course description.</w:t>
      </w:r>
    </w:p>
    <w:p w14:paraId="2EDE11D8" w14:textId="7EE59A17" w:rsidR="00C67FE1" w:rsidRDefault="00C67FE1" w:rsidP="00FD41AB">
      <w:pPr>
        <w:rPr>
          <w:bCs/>
          <w:noProof/>
        </w:rPr>
      </w:pPr>
      <w:r>
        <w:rPr>
          <w:bCs/>
          <w:noProof/>
        </w:rPr>
        <w:t xml:space="preserve">David Mukai seconds. </w:t>
      </w:r>
    </w:p>
    <w:p w14:paraId="5C607567" w14:textId="49C711EF" w:rsidR="000A26F7" w:rsidRDefault="00715FC0">
      <w:r>
        <w:rPr>
          <w:noProof/>
        </w:rPr>
        <w:t xml:space="preserve">All say I. No dissentions or abstentions. </w:t>
      </w:r>
    </w:p>
    <w:sectPr w:rsidR="000A26F7" w:rsidSect="000A26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5EAD" w14:textId="77777777" w:rsidR="006F54F7" w:rsidRDefault="00B25627">
      <w:r>
        <w:separator/>
      </w:r>
    </w:p>
  </w:endnote>
  <w:endnote w:type="continuationSeparator" w:id="0">
    <w:p w14:paraId="2DBB63DE" w14:textId="77777777" w:rsidR="006F54F7" w:rsidRDefault="00B2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957" w14:textId="77777777" w:rsidR="00B664CD" w:rsidRDefault="00FB73B7" w:rsidP="00B664CD">
    <w:pPr>
      <w:pStyle w:val="Footer"/>
      <w:jc w:val="right"/>
    </w:pPr>
  </w:p>
  <w:p w14:paraId="3E2A3BE4" w14:textId="77777777" w:rsidR="00B664CD" w:rsidRPr="00CE75EC" w:rsidRDefault="0051489D" w:rsidP="00B664CD">
    <w:pPr>
      <w:pStyle w:val="Footer"/>
      <w:jc w:val="right"/>
      <w:rPr>
        <w:i/>
        <w:iCs/>
      </w:rPr>
    </w:pPr>
    <w:r w:rsidRPr="007303E9">
      <w:rPr>
        <w:i/>
        <w:iCs/>
      </w:rPr>
      <w:t>(modifications p</w:t>
    </w:r>
    <w:r>
      <w:rPr>
        <w:i/>
        <w:iCs/>
      </w:rPr>
      <w:t>.</w:t>
    </w:r>
    <w:r w:rsidRPr="007303E9">
      <w:rPr>
        <w:i/>
        <w:iCs/>
      </w:rPr>
      <w:t xml:space="preserve"> 1; discontinued </w:t>
    </w:r>
    <w:r>
      <w:rPr>
        <w:i/>
        <w:iCs/>
      </w:rPr>
      <w:t>p. 5</w:t>
    </w:r>
    <w:r w:rsidRPr="007303E9">
      <w:rPr>
        <w:i/>
        <w:iCs/>
      </w:rPr>
      <w:t xml:space="preserve">, new course p. </w:t>
    </w:r>
    <w:r>
      <w:rPr>
        <w:i/>
        <w:iCs/>
      </w:rPr>
      <w:t>6</w:t>
    </w:r>
    <w:r w:rsidRPr="007303E9">
      <w:rPr>
        <w:i/>
        <w:iCs/>
      </w:rPr>
      <w:t xml:space="preserve">) </w:t>
    </w:r>
  </w:p>
  <w:p w14:paraId="75487922" w14:textId="77777777" w:rsidR="00B664CD" w:rsidRDefault="0051489D" w:rsidP="00B664CD">
    <w:pPr>
      <w:pStyle w:val="Footer"/>
      <w:jc w:val="right"/>
    </w:pPr>
    <w:r>
      <w:t xml:space="preserve">Page </w:t>
    </w:r>
    <w:r>
      <w:fldChar w:fldCharType="begin"/>
    </w:r>
    <w:r>
      <w:instrText xml:space="preserve"> PAGE   \* MERGEFORMAT </w:instrText>
    </w:r>
    <w:r>
      <w:fldChar w:fldCharType="separate"/>
    </w:r>
    <w:r>
      <w:t>1</w:t>
    </w:r>
    <w:r>
      <w:fldChar w:fldCharType="end"/>
    </w:r>
    <w:r>
      <w:t xml:space="preserve"> of </w:t>
    </w:r>
    <w:r w:rsidR="00FB73B7">
      <w:fldChar w:fldCharType="begin"/>
    </w:r>
    <w:r w:rsidR="00FB73B7">
      <w:instrText xml:space="preserve"> NUMPAGES   \* MERGEFORMAT </w:instrText>
    </w:r>
    <w:r w:rsidR="00FB73B7">
      <w:fldChar w:fldCharType="separate"/>
    </w:r>
    <w:r>
      <w:t>17</w:t>
    </w:r>
    <w:r w:rsidR="00FB73B7">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9A10" w14:textId="77777777" w:rsidR="006F54F7" w:rsidRDefault="00B25627">
      <w:r>
        <w:separator/>
      </w:r>
    </w:p>
  </w:footnote>
  <w:footnote w:type="continuationSeparator" w:id="0">
    <w:p w14:paraId="50CC16B3" w14:textId="77777777" w:rsidR="006F54F7" w:rsidRDefault="00B2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1BC"/>
    <w:multiLevelType w:val="hybridMultilevel"/>
    <w:tmpl w:val="F6B4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1A62FA"/>
    <w:multiLevelType w:val="hybridMultilevel"/>
    <w:tmpl w:val="90B6FDA0"/>
    <w:lvl w:ilvl="0" w:tplc="E10AEB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F7"/>
    <w:rsid w:val="00026190"/>
    <w:rsid w:val="00053066"/>
    <w:rsid w:val="000A26F7"/>
    <w:rsid w:val="000C0FE6"/>
    <w:rsid w:val="000D52C5"/>
    <w:rsid w:val="00177B88"/>
    <w:rsid w:val="00187016"/>
    <w:rsid w:val="00196A40"/>
    <w:rsid w:val="001A3DC7"/>
    <w:rsid w:val="001C4F45"/>
    <w:rsid w:val="0020458D"/>
    <w:rsid w:val="00257A9A"/>
    <w:rsid w:val="00274800"/>
    <w:rsid w:val="003119ED"/>
    <w:rsid w:val="00341D58"/>
    <w:rsid w:val="003561E8"/>
    <w:rsid w:val="00365CDC"/>
    <w:rsid w:val="00365D79"/>
    <w:rsid w:val="003C5D91"/>
    <w:rsid w:val="003D45AB"/>
    <w:rsid w:val="003F6D7B"/>
    <w:rsid w:val="00422151"/>
    <w:rsid w:val="004309B1"/>
    <w:rsid w:val="00446474"/>
    <w:rsid w:val="00465397"/>
    <w:rsid w:val="0051489D"/>
    <w:rsid w:val="00585833"/>
    <w:rsid w:val="005B7524"/>
    <w:rsid w:val="00601A99"/>
    <w:rsid w:val="00613683"/>
    <w:rsid w:val="006312E6"/>
    <w:rsid w:val="0069732F"/>
    <w:rsid w:val="006F54F7"/>
    <w:rsid w:val="00715FC0"/>
    <w:rsid w:val="00740159"/>
    <w:rsid w:val="00770216"/>
    <w:rsid w:val="007C6C8E"/>
    <w:rsid w:val="00884A25"/>
    <w:rsid w:val="008E03C6"/>
    <w:rsid w:val="008E6C1A"/>
    <w:rsid w:val="009560E1"/>
    <w:rsid w:val="00960568"/>
    <w:rsid w:val="009744F5"/>
    <w:rsid w:val="009830FE"/>
    <w:rsid w:val="009B454A"/>
    <w:rsid w:val="00A43479"/>
    <w:rsid w:val="00A462F1"/>
    <w:rsid w:val="00A8772C"/>
    <w:rsid w:val="00AB77F0"/>
    <w:rsid w:val="00AF39BD"/>
    <w:rsid w:val="00B22270"/>
    <w:rsid w:val="00B25627"/>
    <w:rsid w:val="00B37E2E"/>
    <w:rsid w:val="00B4273A"/>
    <w:rsid w:val="00B66BE5"/>
    <w:rsid w:val="00BF3FF1"/>
    <w:rsid w:val="00C43166"/>
    <w:rsid w:val="00C67FE1"/>
    <w:rsid w:val="00D31C5A"/>
    <w:rsid w:val="00D35069"/>
    <w:rsid w:val="00D967DD"/>
    <w:rsid w:val="00DA7AF7"/>
    <w:rsid w:val="00DC4127"/>
    <w:rsid w:val="00E21DA7"/>
    <w:rsid w:val="00E758DA"/>
    <w:rsid w:val="00EC58D6"/>
    <w:rsid w:val="00ED3C79"/>
    <w:rsid w:val="00F13369"/>
    <w:rsid w:val="00F83B32"/>
    <w:rsid w:val="00F97813"/>
    <w:rsid w:val="00FB113A"/>
    <w:rsid w:val="00FB73B7"/>
    <w:rsid w:val="00FD41AB"/>
    <w:rsid w:val="00FD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698E"/>
  <w15:chartTrackingRefBased/>
  <w15:docId w15:val="{F4E7C5FE-1485-4F02-A854-B3DB5BBC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F7"/>
    <w:pPr>
      <w:spacing w:after="0" w:line="240" w:lineRule="auto"/>
    </w:pPr>
    <w:rPr>
      <w:rFonts w:ascii="Times New Roman" w:hAnsi="Times New Roman"/>
      <w:sz w:val="24"/>
    </w:rPr>
  </w:style>
  <w:style w:type="paragraph" w:styleId="Heading1">
    <w:name w:val="heading 1"/>
    <w:basedOn w:val="Normal"/>
    <w:next w:val="Normal"/>
    <w:link w:val="Heading1Char"/>
    <w:qFormat/>
    <w:rsid w:val="000A26F7"/>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F7"/>
    <w:rPr>
      <w:rFonts w:ascii="Arial" w:eastAsia="Times New Roman" w:hAnsi="Arial" w:cs="Times New Roman"/>
      <w:b/>
      <w:sz w:val="24"/>
      <w:szCs w:val="20"/>
    </w:rPr>
  </w:style>
  <w:style w:type="paragraph" w:styleId="NoSpacing">
    <w:name w:val="No Spacing"/>
    <w:uiPriority w:val="1"/>
    <w:qFormat/>
    <w:rsid w:val="000A26F7"/>
    <w:pPr>
      <w:spacing w:after="0" w:line="240" w:lineRule="auto"/>
    </w:pPr>
    <w:rPr>
      <w:rFonts w:ascii="Times New Roman" w:hAnsi="Times New Roman"/>
      <w:sz w:val="24"/>
    </w:rPr>
  </w:style>
  <w:style w:type="paragraph" w:styleId="Header">
    <w:name w:val="header"/>
    <w:basedOn w:val="Normal"/>
    <w:link w:val="HeaderChar"/>
    <w:uiPriority w:val="99"/>
    <w:unhideWhenUsed/>
    <w:rsid w:val="000A26F7"/>
    <w:pPr>
      <w:tabs>
        <w:tab w:val="center" w:pos="4680"/>
        <w:tab w:val="right" w:pos="9360"/>
      </w:tabs>
    </w:pPr>
  </w:style>
  <w:style w:type="character" w:customStyle="1" w:styleId="HeaderChar">
    <w:name w:val="Header Char"/>
    <w:basedOn w:val="DefaultParagraphFont"/>
    <w:link w:val="Header"/>
    <w:uiPriority w:val="99"/>
    <w:rsid w:val="000A26F7"/>
    <w:rPr>
      <w:rFonts w:ascii="Times New Roman" w:hAnsi="Times New Roman"/>
      <w:sz w:val="24"/>
    </w:rPr>
  </w:style>
  <w:style w:type="paragraph" w:styleId="Footer">
    <w:name w:val="footer"/>
    <w:basedOn w:val="Normal"/>
    <w:link w:val="FooterChar"/>
    <w:uiPriority w:val="99"/>
    <w:unhideWhenUsed/>
    <w:rsid w:val="000A26F7"/>
    <w:pPr>
      <w:tabs>
        <w:tab w:val="center" w:pos="4680"/>
        <w:tab w:val="right" w:pos="9360"/>
      </w:tabs>
    </w:pPr>
  </w:style>
  <w:style w:type="character" w:customStyle="1" w:styleId="FooterChar">
    <w:name w:val="Footer Char"/>
    <w:basedOn w:val="DefaultParagraphFont"/>
    <w:link w:val="Footer"/>
    <w:uiPriority w:val="99"/>
    <w:rsid w:val="000A26F7"/>
    <w:rPr>
      <w:rFonts w:ascii="Times New Roman" w:hAnsi="Times New Roman"/>
      <w:sz w:val="24"/>
    </w:rPr>
  </w:style>
  <w:style w:type="paragraph" w:styleId="ListParagraph">
    <w:name w:val="List Paragraph"/>
    <w:basedOn w:val="Normal"/>
    <w:uiPriority w:val="34"/>
    <w:qFormat/>
    <w:rsid w:val="003F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17</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Grace DeLau</dc:creator>
  <cp:keywords/>
  <dc:description/>
  <cp:lastModifiedBy>Molly Grace DeLau</cp:lastModifiedBy>
  <cp:revision>106</cp:revision>
  <dcterms:created xsi:type="dcterms:W3CDTF">2021-12-02T21:21:00Z</dcterms:created>
  <dcterms:modified xsi:type="dcterms:W3CDTF">2021-12-08T19:57:00Z</dcterms:modified>
</cp:coreProperties>
</file>