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5EF" w:rsidRPr="009A2510" w:rsidRDefault="004E45EF" w:rsidP="009A2510">
      <w:pPr>
        <w:pStyle w:val="Heading2"/>
        <w:jc w:val="center"/>
        <w:rPr>
          <w:rFonts w:asciiTheme="minorHAnsi" w:hAnsiTheme="minorHAnsi"/>
          <w:sz w:val="32"/>
          <w:lang w:val="en"/>
        </w:rPr>
      </w:pPr>
      <w:r w:rsidRPr="009A2510">
        <w:rPr>
          <w:rFonts w:asciiTheme="minorHAnsi" w:hAnsiTheme="minorHAnsi"/>
          <w:sz w:val="32"/>
          <w:lang w:val="en"/>
        </w:rPr>
        <w:t>How to Obtain a Free Tax Return Transcript from the IRS</w:t>
      </w:r>
    </w:p>
    <w:p w:rsidR="004E45EF" w:rsidRPr="009A2510" w:rsidRDefault="004E45EF" w:rsidP="009A2510">
      <w:pPr>
        <w:pStyle w:val="NormalWeb"/>
        <w:jc w:val="both"/>
        <w:rPr>
          <w:rFonts w:asciiTheme="minorHAnsi" w:hAnsiTheme="minorHAnsi"/>
          <w:sz w:val="22"/>
          <w:lang w:val="en"/>
        </w:rPr>
      </w:pPr>
      <w:r w:rsidRPr="009A2510">
        <w:rPr>
          <w:rFonts w:asciiTheme="minorHAnsi" w:hAnsiTheme="minorHAnsi"/>
          <w:sz w:val="22"/>
          <w:lang w:val="en"/>
        </w:rPr>
        <w:t>If you</w:t>
      </w:r>
      <w:r w:rsidR="0067666F" w:rsidRPr="009A2510">
        <w:rPr>
          <w:rFonts w:asciiTheme="minorHAnsi" w:hAnsiTheme="minorHAnsi"/>
          <w:sz w:val="22"/>
          <w:lang w:val="en"/>
        </w:rPr>
        <w:t xml:space="preserve"> choose to use federal US tax return information to petition for residency for tuition purposes, you will be required to request a tax transcript from the IRS.</w:t>
      </w:r>
      <w:r w:rsidRPr="009A2510">
        <w:rPr>
          <w:rFonts w:asciiTheme="minorHAnsi" w:hAnsiTheme="minorHAnsi"/>
          <w:sz w:val="22"/>
          <w:lang w:val="en"/>
        </w:rPr>
        <w:t xml:space="preserve"> </w:t>
      </w:r>
      <w:r w:rsidRPr="009A2510">
        <w:rPr>
          <w:rFonts w:asciiTheme="minorHAnsi" w:hAnsiTheme="minorHAnsi"/>
          <w:b/>
          <w:bCs/>
          <w:sz w:val="22"/>
          <w:lang w:val="en"/>
        </w:rPr>
        <w:t xml:space="preserve">Personal copies of tax returns </w:t>
      </w:r>
      <w:r w:rsidR="0067666F" w:rsidRPr="009A2510">
        <w:rPr>
          <w:rFonts w:asciiTheme="minorHAnsi" w:hAnsiTheme="minorHAnsi"/>
          <w:b/>
          <w:bCs/>
          <w:sz w:val="22"/>
          <w:lang w:val="en"/>
        </w:rPr>
        <w:t>will</w:t>
      </w:r>
      <w:r w:rsidRPr="009A2510">
        <w:rPr>
          <w:rFonts w:asciiTheme="minorHAnsi" w:hAnsiTheme="minorHAnsi"/>
          <w:b/>
          <w:bCs/>
          <w:sz w:val="22"/>
          <w:lang w:val="en"/>
        </w:rPr>
        <w:t xml:space="preserve"> no longer be accepted</w:t>
      </w:r>
      <w:r w:rsidRPr="009A2510">
        <w:rPr>
          <w:rFonts w:asciiTheme="minorHAnsi" w:hAnsiTheme="minorHAnsi"/>
          <w:sz w:val="22"/>
          <w:lang w:val="en"/>
        </w:rPr>
        <w:t>.</w:t>
      </w:r>
    </w:p>
    <w:p w:rsidR="004E45EF" w:rsidRPr="009A2510" w:rsidRDefault="004E45EF" w:rsidP="009A2510">
      <w:pPr>
        <w:pStyle w:val="NormalWeb"/>
        <w:jc w:val="both"/>
        <w:rPr>
          <w:rFonts w:asciiTheme="minorHAnsi" w:hAnsiTheme="minorHAnsi"/>
          <w:sz w:val="22"/>
          <w:lang w:val="en"/>
        </w:rPr>
      </w:pPr>
      <w:r w:rsidRPr="009A2510">
        <w:rPr>
          <w:rFonts w:asciiTheme="minorHAnsi" w:hAnsiTheme="minorHAnsi"/>
          <w:sz w:val="22"/>
          <w:lang w:val="en"/>
        </w:rPr>
        <w:t xml:space="preserve">Please make sure you request a </w:t>
      </w:r>
      <w:r w:rsidRPr="009A2510">
        <w:rPr>
          <w:rFonts w:asciiTheme="minorHAnsi" w:hAnsiTheme="minorHAnsi"/>
          <w:b/>
          <w:bCs/>
          <w:sz w:val="22"/>
          <w:lang w:val="en"/>
        </w:rPr>
        <w:t>Tax Return Transcript</w:t>
      </w:r>
      <w:r w:rsidRPr="009A2510">
        <w:rPr>
          <w:rFonts w:asciiTheme="minorHAnsi" w:hAnsiTheme="minorHAnsi"/>
          <w:sz w:val="22"/>
          <w:lang w:val="en"/>
        </w:rPr>
        <w:t xml:space="preserve">. DO NOT request a Tax Account Transcript or Record of Account because they cannot be used for </w:t>
      </w:r>
      <w:r w:rsidR="0067666F" w:rsidRPr="009A2510">
        <w:rPr>
          <w:rFonts w:asciiTheme="minorHAnsi" w:hAnsiTheme="minorHAnsi"/>
          <w:sz w:val="22"/>
          <w:lang w:val="en"/>
        </w:rPr>
        <w:t>the petitions for residency for tuition purposes.</w:t>
      </w:r>
    </w:p>
    <w:p w:rsidR="004E45EF" w:rsidRPr="009A2510" w:rsidRDefault="004E45EF" w:rsidP="009A2510">
      <w:pPr>
        <w:pStyle w:val="Heading3"/>
        <w:jc w:val="both"/>
        <w:rPr>
          <w:rFonts w:asciiTheme="minorHAnsi" w:hAnsiTheme="minorHAnsi"/>
          <w:sz w:val="28"/>
          <w:lang w:val="en"/>
        </w:rPr>
      </w:pPr>
      <w:r w:rsidRPr="009A2510">
        <w:rPr>
          <w:rFonts w:asciiTheme="minorHAnsi" w:hAnsiTheme="minorHAnsi"/>
          <w:sz w:val="28"/>
          <w:lang w:val="en"/>
        </w:rPr>
        <w:t>Methods of Requesting a Tax Return Transcript:</w:t>
      </w:r>
    </w:p>
    <w:p w:rsidR="004E45EF" w:rsidRPr="0067666F" w:rsidRDefault="004E45EF" w:rsidP="009A2510">
      <w:pPr>
        <w:jc w:val="both"/>
        <w:rPr>
          <w:rFonts w:asciiTheme="minorHAnsi" w:hAnsiTheme="minorHAnsi"/>
          <w:lang w:val="en"/>
        </w:rPr>
      </w:pPr>
      <w:r w:rsidRPr="0067666F">
        <w:rPr>
          <w:rFonts w:asciiTheme="minorHAnsi" w:hAnsiTheme="minorHAnsi"/>
          <w:lang w:val="en"/>
        </w:rPr>
        <w:pict>
          <v:rect id="_x0000_i1048" style="width:0;height:1.5pt" o:hralign="center" o:hrstd="t" o:hr="t" fillcolor="#a0a0a0" stroked="f"/>
        </w:pict>
      </w:r>
    </w:p>
    <w:p w:rsidR="004E45EF" w:rsidRPr="0067666F" w:rsidRDefault="004E45EF" w:rsidP="009A2510">
      <w:pPr>
        <w:pStyle w:val="NormalWeb"/>
        <w:jc w:val="both"/>
        <w:rPr>
          <w:rFonts w:asciiTheme="minorHAnsi" w:hAnsiTheme="minorHAnsi"/>
          <w:lang w:val="en"/>
        </w:rPr>
      </w:pPr>
      <w:r w:rsidRPr="0067666F">
        <w:rPr>
          <w:rStyle w:val="Strong"/>
          <w:rFonts w:asciiTheme="minorHAnsi" w:hAnsiTheme="minorHAnsi"/>
          <w:lang w:val="en"/>
        </w:rPr>
        <w:t>Online Requests</w:t>
      </w:r>
    </w:p>
    <w:p w:rsidR="004E45EF" w:rsidRPr="009A2510" w:rsidRDefault="004E45EF" w:rsidP="009A2510">
      <w:pPr>
        <w:pStyle w:val="NormalWeb"/>
        <w:numPr>
          <w:ilvl w:val="0"/>
          <w:numId w:val="2"/>
        </w:numPr>
        <w:jc w:val="both"/>
        <w:rPr>
          <w:rFonts w:asciiTheme="minorHAnsi" w:hAnsiTheme="minorHAnsi"/>
          <w:sz w:val="22"/>
          <w:lang w:val="en"/>
        </w:rPr>
      </w:pPr>
      <w:r w:rsidRPr="009A2510">
        <w:rPr>
          <w:rStyle w:val="Strong"/>
          <w:rFonts w:asciiTheme="minorHAnsi" w:hAnsiTheme="minorHAnsi"/>
          <w:sz w:val="22"/>
          <w:lang w:val="en"/>
        </w:rPr>
        <w:t>Alert</w:t>
      </w:r>
      <w:proofErr w:type="gramStart"/>
      <w:r w:rsidRPr="009A2510">
        <w:rPr>
          <w:rStyle w:val="Strong"/>
          <w:rFonts w:asciiTheme="minorHAnsi" w:hAnsiTheme="minorHAnsi"/>
          <w:sz w:val="22"/>
          <w:lang w:val="en"/>
        </w:rPr>
        <w:t>:</w:t>
      </w:r>
      <w:proofErr w:type="gramEnd"/>
      <w:r w:rsidRPr="009A2510">
        <w:rPr>
          <w:rFonts w:asciiTheme="minorHAnsi" w:hAnsiTheme="minorHAnsi"/>
          <w:sz w:val="22"/>
          <w:lang w:val="en"/>
        </w:rPr>
        <w:br/>
        <w:t>The online Get Transcript service is currently unavailable. You may still order transcripts using the Get Transcript by Mail service. We apologize for any inconvenience.</w:t>
      </w:r>
    </w:p>
    <w:p w:rsidR="004E45EF" w:rsidRPr="009A2510" w:rsidRDefault="004E45EF" w:rsidP="009A2510">
      <w:pPr>
        <w:pStyle w:val="NormalWeb"/>
        <w:numPr>
          <w:ilvl w:val="0"/>
          <w:numId w:val="2"/>
        </w:numPr>
        <w:jc w:val="both"/>
        <w:rPr>
          <w:rFonts w:asciiTheme="minorHAnsi" w:hAnsiTheme="minorHAnsi"/>
          <w:sz w:val="22"/>
          <w:lang w:val="en"/>
        </w:rPr>
      </w:pPr>
      <w:r w:rsidRPr="009A2510">
        <w:rPr>
          <w:rStyle w:val="Strong"/>
          <w:rFonts w:asciiTheme="minorHAnsi" w:hAnsiTheme="minorHAnsi"/>
          <w:sz w:val="22"/>
          <w:lang w:val="en"/>
        </w:rPr>
        <w:t>Get Transcript by MAIL</w:t>
      </w:r>
      <w:r w:rsidRPr="009A2510">
        <w:rPr>
          <w:rFonts w:asciiTheme="minorHAnsi" w:hAnsiTheme="minorHAnsi"/>
          <w:sz w:val="22"/>
          <w:lang w:val="en"/>
        </w:rPr>
        <w:t xml:space="preserve"> Instructions</w:t>
      </w:r>
    </w:p>
    <w:p w:rsidR="004E45EF" w:rsidRPr="009A2510" w:rsidRDefault="004E45EF" w:rsidP="009A2510">
      <w:pPr>
        <w:pStyle w:val="NormalWeb"/>
        <w:numPr>
          <w:ilvl w:val="1"/>
          <w:numId w:val="2"/>
        </w:numPr>
        <w:jc w:val="both"/>
        <w:rPr>
          <w:rFonts w:asciiTheme="minorHAnsi" w:hAnsiTheme="minorHAnsi"/>
          <w:sz w:val="22"/>
          <w:lang w:val="en"/>
        </w:rPr>
      </w:pPr>
      <w:r w:rsidRPr="009A2510">
        <w:rPr>
          <w:rFonts w:asciiTheme="minorHAnsi" w:hAnsiTheme="minorHAnsi"/>
          <w:sz w:val="22"/>
          <w:lang w:val="en"/>
        </w:rPr>
        <w:t xml:space="preserve">Visit </w:t>
      </w:r>
      <w:hyperlink r:id="rId5" w:tgtFrame="_blank" w:tooltip="IRS Get Transcript Webpage" w:history="1">
        <w:r w:rsidRPr="009A2510">
          <w:rPr>
            <w:rStyle w:val="Hyperlink"/>
            <w:rFonts w:asciiTheme="minorHAnsi" w:hAnsiTheme="minorHAnsi"/>
            <w:sz w:val="22"/>
            <w:lang w:val="en"/>
          </w:rPr>
          <w:t>www.irs.gov/Individuals/Get-Transcript</w:t>
        </w:r>
      </w:hyperlink>
    </w:p>
    <w:p w:rsidR="004E45EF" w:rsidRPr="009A2510" w:rsidRDefault="004E45EF" w:rsidP="009A2510">
      <w:pPr>
        <w:pStyle w:val="NormalWeb"/>
        <w:numPr>
          <w:ilvl w:val="1"/>
          <w:numId w:val="2"/>
        </w:numPr>
        <w:jc w:val="both"/>
        <w:rPr>
          <w:rFonts w:asciiTheme="minorHAnsi" w:hAnsiTheme="minorHAnsi"/>
          <w:sz w:val="22"/>
          <w:lang w:val="en"/>
        </w:rPr>
      </w:pPr>
      <w:r w:rsidRPr="009A2510">
        <w:rPr>
          <w:rFonts w:asciiTheme="minorHAnsi" w:hAnsiTheme="minorHAnsi"/>
          <w:sz w:val="22"/>
          <w:lang w:val="en"/>
        </w:rPr>
        <w:t>Click on the following icon:</w:t>
      </w:r>
    </w:p>
    <w:p w:rsidR="004E45EF" w:rsidRPr="009A2510" w:rsidRDefault="004E45EF" w:rsidP="009A2510">
      <w:pPr>
        <w:pStyle w:val="NormalWeb"/>
        <w:ind w:left="1440"/>
        <w:jc w:val="both"/>
        <w:rPr>
          <w:rFonts w:asciiTheme="minorHAnsi" w:hAnsiTheme="minorHAnsi"/>
          <w:sz w:val="22"/>
          <w:lang w:val="en"/>
        </w:rPr>
      </w:pPr>
      <w:r w:rsidRPr="009A2510">
        <w:rPr>
          <w:rFonts w:asciiTheme="minorHAnsi" w:hAnsiTheme="minorHAnsi"/>
          <w:noProof/>
          <w:color w:val="0000FF"/>
          <w:sz w:val="22"/>
        </w:rPr>
        <w:drawing>
          <wp:inline distT="0" distB="0" distL="0" distR="0" wp14:anchorId="7E477854" wp14:editId="16E03D42">
            <wp:extent cx="1676400" cy="542925"/>
            <wp:effectExtent l="0" t="0" r="0" b="9525"/>
            <wp:docPr id="1" name="Picture 1" descr="Get Transcript by Mail button">
              <a:hlinkClick xmlns:a="http://schemas.openxmlformats.org/drawingml/2006/main" r:id="rId6" tgtFrame="&quot;_blank&quot;" tooltip="&quot;Get Transcript by 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t Transcript by Mail button">
                      <a:hlinkClick r:id="rId6" tgtFrame="&quot;_blank&quot;" tooltip="&quot;Get Transcript by Mai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542925"/>
                    </a:xfrm>
                    <a:prstGeom prst="rect">
                      <a:avLst/>
                    </a:prstGeom>
                    <a:noFill/>
                    <a:ln>
                      <a:noFill/>
                    </a:ln>
                  </pic:spPr>
                </pic:pic>
              </a:graphicData>
            </a:graphic>
          </wp:inline>
        </w:drawing>
      </w:r>
    </w:p>
    <w:p w:rsidR="004E45EF" w:rsidRPr="009A2510" w:rsidRDefault="004E45EF" w:rsidP="009A2510">
      <w:pPr>
        <w:pStyle w:val="NormalWeb"/>
        <w:numPr>
          <w:ilvl w:val="1"/>
          <w:numId w:val="2"/>
        </w:numPr>
        <w:jc w:val="both"/>
        <w:rPr>
          <w:rFonts w:asciiTheme="minorHAnsi" w:hAnsiTheme="minorHAnsi"/>
          <w:sz w:val="22"/>
          <w:lang w:val="en"/>
        </w:rPr>
      </w:pPr>
      <w:r w:rsidRPr="009A2510">
        <w:rPr>
          <w:rFonts w:asciiTheme="minorHAnsi" w:hAnsiTheme="minorHAnsi"/>
          <w:sz w:val="22"/>
          <w:lang w:val="en"/>
        </w:rPr>
        <w:t>Enter the requeste</w:t>
      </w:r>
      <w:bookmarkStart w:id="0" w:name="_GoBack"/>
      <w:bookmarkEnd w:id="0"/>
      <w:r w:rsidRPr="009A2510">
        <w:rPr>
          <w:rFonts w:asciiTheme="minorHAnsi" w:hAnsiTheme="minorHAnsi"/>
          <w:sz w:val="22"/>
          <w:lang w:val="en"/>
        </w:rPr>
        <w:t>d information and click Continue.</w:t>
      </w:r>
    </w:p>
    <w:p w:rsidR="004E45EF" w:rsidRPr="009A2510" w:rsidRDefault="004E45EF" w:rsidP="009A2510">
      <w:pPr>
        <w:pStyle w:val="NormalWeb"/>
        <w:numPr>
          <w:ilvl w:val="1"/>
          <w:numId w:val="2"/>
        </w:numPr>
        <w:jc w:val="both"/>
        <w:rPr>
          <w:rFonts w:asciiTheme="minorHAnsi" w:hAnsiTheme="minorHAnsi"/>
          <w:sz w:val="22"/>
          <w:lang w:val="en"/>
        </w:rPr>
      </w:pPr>
      <w:r w:rsidRPr="009A2510">
        <w:rPr>
          <w:rFonts w:asciiTheme="minorHAnsi" w:hAnsiTheme="minorHAnsi"/>
          <w:sz w:val="22"/>
          <w:lang w:val="en"/>
        </w:rPr>
        <w:t>Select "Return Transcript" for the Type of Transcript, select the tax year requested for Tax Year, and click Continue. If successfully validated, tax filers can expect to receive a paper IRS Tax Return Transcript at the address on file with the IRS within 5 to 10 business days. IRS Tax Return Transcripts cannot be sent to an address other than the one on file with the IRS.</w:t>
      </w:r>
    </w:p>
    <w:p w:rsidR="004E45EF" w:rsidRPr="009A2510" w:rsidRDefault="004E45EF" w:rsidP="009A2510">
      <w:pPr>
        <w:pStyle w:val="NormalWeb"/>
        <w:numPr>
          <w:ilvl w:val="1"/>
          <w:numId w:val="2"/>
        </w:numPr>
        <w:jc w:val="both"/>
        <w:rPr>
          <w:rFonts w:asciiTheme="minorHAnsi" w:hAnsiTheme="minorHAnsi"/>
          <w:sz w:val="22"/>
          <w:lang w:val="en"/>
        </w:rPr>
      </w:pPr>
      <w:r w:rsidRPr="009A2510">
        <w:rPr>
          <w:rFonts w:asciiTheme="minorHAnsi" w:hAnsiTheme="minorHAnsi"/>
          <w:sz w:val="22"/>
          <w:lang w:val="en"/>
        </w:rPr>
        <w:t xml:space="preserve">Once received, </w:t>
      </w:r>
      <w:r w:rsidR="0067666F" w:rsidRPr="009A2510">
        <w:rPr>
          <w:rFonts w:asciiTheme="minorHAnsi" w:hAnsiTheme="minorHAnsi"/>
          <w:sz w:val="22"/>
          <w:lang w:val="en"/>
        </w:rPr>
        <w:t>include</w:t>
      </w:r>
      <w:r w:rsidRPr="009A2510">
        <w:rPr>
          <w:rFonts w:asciiTheme="minorHAnsi" w:hAnsiTheme="minorHAnsi"/>
          <w:sz w:val="22"/>
          <w:lang w:val="en"/>
        </w:rPr>
        <w:t xml:space="preserve"> the Tax Return Transcript </w:t>
      </w:r>
      <w:r w:rsidR="0067666F" w:rsidRPr="009A2510">
        <w:rPr>
          <w:rFonts w:asciiTheme="minorHAnsi" w:hAnsiTheme="minorHAnsi"/>
          <w:sz w:val="22"/>
          <w:lang w:val="en"/>
        </w:rPr>
        <w:t>with the appropriate petition that is being submitted as documentation for residency for tuition purposes.</w:t>
      </w:r>
    </w:p>
    <w:p w:rsidR="004E45EF" w:rsidRPr="0067666F" w:rsidRDefault="004E45EF" w:rsidP="009A2510">
      <w:pPr>
        <w:pStyle w:val="NormalWeb"/>
        <w:jc w:val="both"/>
        <w:rPr>
          <w:rFonts w:asciiTheme="minorHAnsi" w:hAnsiTheme="minorHAnsi"/>
          <w:lang w:val="en"/>
        </w:rPr>
      </w:pPr>
      <w:r w:rsidRPr="0067666F">
        <w:rPr>
          <w:rFonts w:asciiTheme="minorHAnsi" w:hAnsiTheme="minorHAnsi"/>
          <w:lang w:val="en"/>
        </w:rPr>
        <w:pict>
          <v:rect id="_x0000_i1049" style="width:0;height:1.5pt" o:hralign="center" o:hrstd="t" o:hr="t" fillcolor="#a0a0a0" stroked="f"/>
        </w:pict>
      </w:r>
    </w:p>
    <w:p w:rsidR="004E45EF" w:rsidRPr="0067666F" w:rsidRDefault="004E45EF" w:rsidP="009A2510">
      <w:pPr>
        <w:pStyle w:val="NormalWeb"/>
        <w:jc w:val="both"/>
        <w:rPr>
          <w:rFonts w:asciiTheme="minorHAnsi" w:hAnsiTheme="minorHAnsi"/>
          <w:lang w:val="en"/>
        </w:rPr>
      </w:pPr>
      <w:r w:rsidRPr="0067666F">
        <w:rPr>
          <w:rStyle w:val="Strong"/>
          <w:rFonts w:asciiTheme="minorHAnsi" w:hAnsiTheme="minorHAnsi"/>
          <w:lang w:val="en"/>
        </w:rPr>
        <w:t>Telephone Request</w:t>
      </w:r>
    </w:p>
    <w:p w:rsidR="004E45EF" w:rsidRPr="0067666F" w:rsidRDefault="004E45EF" w:rsidP="009A2510">
      <w:pPr>
        <w:numPr>
          <w:ilvl w:val="0"/>
          <w:numId w:val="3"/>
        </w:numPr>
        <w:spacing w:before="100" w:beforeAutospacing="1" w:after="100" w:afterAutospacing="1" w:line="240" w:lineRule="auto"/>
        <w:jc w:val="both"/>
        <w:rPr>
          <w:rFonts w:asciiTheme="minorHAnsi" w:hAnsiTheme="minorHAnsi"/>
          <w:lang w:val="en"/>
        </w:rPr>
      </w:pPr>
      <w:r w:rsidRPr="0067666F">
        <w:rPr>
          <w:rFonts w:asciiTheme="minorHAnsi" w:hAnsiTheme="minorHAnsi"/>
          <w:lang w:val="en"/>
        </w:rPr>
        <w:t>Call the IRS at 1-800-908-9946.</w:t>
      </w:r>
    </w:p>
    <w:p w:rsidR="004E45EF" w:rsidRPr="0067666F" w:rsidRDefault="004E45EF" w:rsidP="009A2510">
      <w:pPr>
        <w:numPr>
          <w:ilvl w:val="0"/>
          <w:numId w:val="3"/>
        </w:numPr>
        <w:spacing w:before="100" w:beforeAutospacing="1" w:after="100" w:afterAutospacing="1" w:line="240" w:lineRule="auto"/>
        <w:jc w:val="both"/>
        <w:rPr>
          <w:rFonts w:asciiTheme="minorHAnsi" w:hAnsiTheme="minorHAnsi"/>
          <w:lang w:val="en"/>
        </w:rPr>
      </w:pPr>
      <w:r w:rsidRPr="0067666F">
        <w:rPr>
          <w:rFonts w:asciiTheme="minorHAnsi" w:hAnsiTheme="minorHAnsi"/>
          <w:lang w:val="en"/>
        </w:rPr>
        <w:t>Tax filers must follow prompts to enter the primary tax filer's social security number and the numbers in their street address. Generally, this will be numbers of the street address that were listed on the latest tax return filed. However, if an address change has been completed either through the IRS or the US Postal Service, the IRS may have the updated address on file. For a joint tax return, use the primary tax filer's social security number, date of birth, street address, and zip or postal code.</w:t>
      </w:r>
    </w:p>
    <w:p w:rsidR="004E45EF" w:rsidRPr="0067666F" w:rsidRDefault="004E45EF" w:rsidP="009A2510">
      <w:pPr>
        <w:numPr>
          <w:ilvl w:val="0"/>
          <w:numId w:val="3"/>
        </w:numPr>
        <w:spacing w:before="100" w:beforeAutospacing="1" w:after="100" w:afterAutospacing="1" w:line="240" w:lineRule="auto"/>
        <w:jc w:val="both"/>
        <w:rPr>
          <w:rFonts w:asciiTheme="minorHAnsi" w:hAnsiTheme="minorHAnsi"/>
          <w:lang w:val="en"/>
        </w:rPr>
      </w:pPr>
      <w:r w:rsidRPr="0067666F">
        <w:rPr>
          <w:rFonts w:asciiTheme="minorHAnsi" w:hAnsiTheme="minorHAnsi"/>
          <w:lang w:val="en"/>
        </w:rPr>
        <w:t>Select "Option 2" to request an IRS Tax Return Transcript and then enter the tax year requested.</w:t>
      </w:r>
    </w:p>
    <w:p w:rsidR="009A2510" w:rsidRDefault="004E45EF" w:rsidP="009A2510">
      <w:pPr>
        <w:numPr>
          <w:ilvl w:val="0"/>
          <w:numId w:val="3"/>
        </w:numPr>
        <w:spacing w:before="100" w:beforeAutospacing="1" w:after="100" w:afterAutospacing="1" w:line="240" w:lineRule="auto"/>
        <w:jc w:val="both"/>
        <w:rPr>
          <w:rFonts w:asciiTheme="minorHAnsi" w:hAnsiTheme="minorHAnsi"/>
          <w:lang w:val="en"/>
        </w:rPr>
      </w:pPr>
      <w:r w:rsidRPr="0067666F">
        <w:rPr>
          <w:rFonts w:asciiTheme="minorHAnsi" w:hAnsiTheme="minorHAnsi"/>
          <w:lang w:val="en"/>
        </w:rPr>
        <w:t>If successfully validated, tax filers can expect to receive a paper IRS Tax Return Transcript at the address on file with the IRS within 5 to 10 business days. IRS Tax Return Transcripts cannot be sent to an address other than the one on file with the IRS.</w:t>
      </w:r>
    </w:p>
    <w:p w:rsidR="0067666F" w:rsidRPr="009A2510" w:rsidRDefault="0067666F" w:rsidP="009A2510">
      <w:pPr>
        <w:numPr>
          <w:ilvl w:val="0"/>
          <w:numId w:val="3"/>
        </w:numPr>
        <w:spacing w:before="100" w:beforeAutospacing="1" w:after="100" w:afterAutospacing="1" w:line="240" w:lineRule="auto"/>
        <w:jc w:val="both"/>
        <w:rPr>
          <w:rFonts w:asciiTheme="minorHAnsi" w:hAnsiTheme="minorHAnsi"/>
          <w:lang w:val="en"/>
        </w:rPr>
      </w:pPr>
      <w:r w:rsidRPr="009A2510">
        <w:rPr>
          <w:rFonts w:asciiTheme="minorHAnsi" w:hAnsiTheme="minorHAnsi"/>
          <w:lang w:val="en"/>
        </w:rPr>
        <w:t>Once received, include the Tax Return Transcript with the appropriate petition that is being submitted as documentation for residency for tuition purposes.</w:t>
      </w:r>
    </w:p>
    <w:p w:rsidR="004E45EF" w:rsidRPr="0067666F" w:rsidRDefault="004E45EF" w:rsidP="009A2510">
      <w:pPr>
        <w:pStyle w:val="NormalWeb"/>
        <w:jc w:val="both"/>
        <w:rPr>
          <w:rFonts w:asciiTheme="minorHAnsi" w:hAnsiTheme="minorHAnsi"/>
          <w:lang w:val="en"/>
        </w:rPr>
      </w:pPr>
      <w:r w:rsidRPr="0067666F">
        <w:rPr>
          <w:rFonts w:asciiTheme="minorHAnsi" w:hAnsiTheme="minorHAnsi"/>
          <w:lang w:val="en"/>
        </w:rPr>
        <w:pict>
          <v:rect id="_x0000_i1050" style="width:0;height:1.5pt" o:hralign="center" o:hrstd="t" o:hr="t" fillcolor="#a0a0a0" stroked="f"/>
        </w:pict>
      </w:r>
    </w:p>
    <w:p w:rsidR="004E45EF" w:rsidRPr="0067666F" w:rsidRDefault="004E45EF" w:rsidP="009A2510">
      <w:pPr>
        <w:pStyle w:val="NormalWeb"/>
        <w:jc w:val="both"/>
        <w:rPr>
          <w:rFonts w:asciiTheme="minorHAnsi" w:hAnsiTheme="minorHAnsi"/>
          <w:lang w:val="en"/>
        </w:rPr>
      </w:pPr>
      <w:r w:rsidRPr="0067666F">
        <w:rPr>
          <w:rStyle w:val="Strong"/>
          <w:rFonts w:asciiTheme="minorHAnsi" w:hAnsiTheme="minorHAnsi"/>
          <w:lang w:val="en"/>
        </w:rPr>
        <w:t>Visit a Local IRS Office</w:t>
      </w:r>
    </w:p>
    <w:p w:rsidR="004E45EF" w:rsidRPr="0067666F" w:rsidRDefault="004E45EF" w:rsidP="009A2510">
      <w:pPr>
        <w:numPr>
          <w:ilvl w:val="0"/>
          <w:numId w:val="4"/>
        </w:numPr>
        <w:spacing w:before="100" w:beforeAutospacing="1" w:after="100" w:afterAutospacing="1" w:line="240" w:lineRule="auto"/>
        <w:jc w:val="both"/>
        <w:rPr>
          <w:rFonts w:asciiTheme="minorHAnsi" w:hAnsiTheme="minorHAnsi"/>
          <w:lang w:val="en"/>
        </w:rPr>
      </w:pPr>
      <w:r w:rsidRPr="0067666F">
        <w:rPr>
          <w:rFonts w:asciiTheme="minorHAnsi" w:hAnsiTheme="minorHAnsi"/>
          <w:lang w:val="en"/>
        </w:rPr>
        <w:t>If online and telephone requests are not available because of address changes or other errors, please visit a local IRS office to address the problem.</w:t>
      </w:r>
    </w:p>
    <w:p w:rsidR="004E45EF" w:rsidRPr="0067666F" w:rsidRDefault="004E45EF" w:rsidP="009A2510">
      <w:pPr>
        <w:numPr>
          <w:ilvl w:val="0"/>
          <w:numId w:val="4"/>
        </w:numPr>
        <w:spacing w:before="100" w:beforeAutospacing="1" w:after="100" w:afterAutospacing="1" w:line="240" w:lineRule="auto"/>
        <w:jc w:val="both"/>
        <w:rPr>
          <w:rFonts w:asciiTheme="minorHAnsi" w:hAnsiTheme="minorHAnsi"/>
          <w:lang w:val="en"/>
        </w:rPr>
      </w:pPr>
      <w:r w:rsidRPr="0067666F">
        <w:rPr>
          <w:rFonts w:asciiTheme="minorHAnsi" w:hAnsiTheme="minorHAnsi"/>
          <w:lang w:val="en"/>
        </w:rPr>
        <w:t xml:space="preserve">Locate an IRS office through </w:t>
      </w:r>
      <w:hyperlink r:id="rId8" w:tgtFrame="_blank" w:history="1">
        <w:r w:rsidRPr="0067666F">
          <w:rPr>
            <w:rStyle w:val="Hyperlink"/>
            <w:rFonts w:asciiTheme="minorHAnsi" w:hAnsiTheme="minorHAnsi"/>
            <w:lang w:val="en"/>
          </w:rPr>
          <w:t>www.irs.gov</w:t>
        </w:r>
      </w:hyperlink>
      <w:r w:rsidRPr="0067666F">
        <w:rPr>
          <w:rFonts w:asciiTheme="minorHAnsi" w:hAnsiTheme="minorHAnsi"/>
          <w:lang w:val="en"/>
        </w:rPr>
        <w:t>.</w:t>
      </w:r>
    </w:p>
    <w:p w:rsidR="004E45EF" w:rsidRPr="0067666F" w:rsidRDefault="004E45EF" w:rsidP="009A2510">
      <w:pPr>
        <w:numPr>
          <w:ilvl w:val="0"/>
          <w:numId w:val="4"/>
        </w:numPr>
        <w:spacing w:before="100" w:beforeAutospacing="1" w:after="100" w:afterAutospacing="1" w:line="240" w:lineRule="auto"/>
        <w:jc w:val="both"/>
        <w:rPr>
          <w:rFonts w:asciiTheme="minorHAnsi" w:hAnsiTheme="minorHAnsi"/>
          <w:lang w:val="en"/>
        </w:rPr>
      </w:pPr>
      <w:r w:rsidRPr="0067666F">
        <w:rPr>
          <w:rFonts w:asciiTheme="minorHAnsi" w:hAnsiTheme="minorHAnsi"/>
          <w:lang w:val="en"/>
        </w:rPr>
        <w:t>Bring a form of photo identification.</w:t>
      </w:r>
    </w:p>
    <w:p w:rsidR="0067666F" w:rsidRPr="0067666F" w:rsidRDefault="004E45EF" w:rsidP="009A2510">
      <w:pPr>
        <w:numPr>
          <w:ilvl w:val="0"/>
          <w:numId w:val="4"/>
        </w:numPr>
        <w:spacing w:before="100" w:beforeAutospacing="1" w:after="100" w:afterAutospacing="1" w:line="240" w:lineRule="auto"/>
        <w:jc w:val="both"/>
        <w:rPr>
          <w:rFonts w:asciiTheme="minorHAnsi" w:hAnsiTheme="minorHAnsi"/>
          <w:lang w:val="en"/>
        </w:rPr>
      </w:pPr>
      <w:r w:rsidRPr="0067666F">
        <w:rPr>
          <w:rFonts w:asciiTheme="minorHAnsi" w:hAnsiTheme="minorHAnsi"/>
          <w:lang w:val="en"/>
        </w:rPr>
        <w:t>Request a Tax Return Transcript. Please note that some offices may not have the ability to print the Tax Return Transcript.</w:t>
      </w:r>
    </w:p>
    <w:p w:rsidR="0067666F" w:rsidRPr="0067666F" w:rsidRDefault="0067666F" w:rsidP="009A2510">
      <w:pPr>
        <w:numPr>
          <w:ilvl w:val="0"/>
          <w:numId w:val="4"/>
        </w:numPr>
        <w:spacing w:before="100" w:beforeAutospacing="1" w:after="100" w:afterAutospacing="1" w:line="240" w:lineRule="auto"/>
        <w:jc w:val="both"/>
        <w:rPr>
          <w:rFonts w:asciiTheme="minorHAnsi" w:hAnsiTheme="minorHAnsi"/>
          <w:lang w:val="en"/>
        </w:rPr>
      </w:pPr>
      <w:r w:rsidRPr="0067666F">
        <w:rPr>
          <w:rFonts w:asciiTheme="minorHAnsi" w:hAnsiTheme="minorHAnsi"/>
          <w:lang w:val="en"/>
        </w:rPr>
        <w:t>Once received, include the Tax Return Transcript with the appropriate petition that is being submitted as documentation for residency for tuition purposes.</w:t>
      </w:r>
    </w:p>
    <w:p w:rsidR="008465A1" w:rsidRPr="004E45EF" w:rsidRDefault="008465A1" w:rsidP="009A2510">
      <w:pPr>
        <w:jc w:val="both"/>
      </w:pPr>
    </w:p>
    <w:sectPr w:rsidR="008465A1" w:rsidRPr="004E45EF" w:rsidSect="006766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0775B"/>
    <w:multiLevelType w:val="hybridMultilevel"/>
    <w:tmpl w:val="39CE1D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763A97"/>
    <w:multiLevelType w:val="multilevel"/>
    <w:tmpl w:val="D9066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EF1478"/>
    <w:multiLevelType w:val="multilevel"/>
    <w:tmpl w:val="0D7EE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72744A"/>
    <w:multiLevelType w:val="multilevel"/>
    <w:tmpl w:val="1EAAC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khyqQ8iIgdxaSy7fFy24S/wsrJArLXywIZvpjT8NC0vzi1oo+Y8FJDCuE0Kawvz6p5r8PMwU+WCjOSV1S3tYew==" w:salt="MNOBsT9J2NlUnzh6FAXb9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EF"/>
    <w:rsid w:val="004E45EF"/>
    <w:rsid w:val="0067666F"/>
    <w:rsid w:val="008465A1"/>
    <w:rsid w:val="009A2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FDA42-05E1-41A8-B8E9-125B616C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5EF"/>
    <w:pPr>
      <w:spacing w:after="200" w:line="276" w:lineRule="auto"/>
    </w:pPr>
    <w:rPr>
      <w:rFonts w:ascii="Calibri" w:hAnsi="Calibri" w:cs="Times New Roman"/>
    </w:rPr>
  </w:style>
  <w:style w:type="paragraph" w:styleId="Heading2">
    <w:name w:val="heading 2"/>
    <w:basedOn w:val="Normal"/>
    <w:link w:val="Heading2Char"/>
    <w:uiPriority w:val="9"/>
    <w:qFormat/>
    <w:rsid w:val="004E45EF"/>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4E45EF"/>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45EF"/>
    <w:rPr>
      <w:color w:val="0563C1"/>
      <w:u w:val="single"/>
    </w:rPr>
  </w:style>
  <w:style w:type="paragraph" w:styleId="ListParagraph">
    <w:name w:val="List Paragraph"/>
    <w:basedOn w:val="Normal"/>
    <w:uiPriority w:val="34"/>
    <w:qFormat/>
    <w:rsid w:val="004E45EF"/>
    <w:pPr>
      <w:ind w:left="720"/>
      <w:contextualSpacing/>
    </w:pPr>
  </w:style>
  <w:style w:type="character" w:customStyle="1" w:styleId="Heading2Char">
    <w:name w:val="Heading 2 Char"/>
    <w:basedOn w:val="DefaultParagraphFont"/>
    <w:link w:val="Heading2"/>
    <w:uiPriority w:val="9"/>
    <w:rsid w:val="004E45E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E45EF"/>
    <w:rPr>
      <w:rFonts w:ascii="Times New Roman" w:eastAsia="Times New Roman" w:hAnsi="Times New Roman" w:cs="Times New Roman"/>
      <w:b/>
      <w:bCs/>
      <w:sz w:val="27"/>
      <w:szCs w:val="27"/>
    </w:rPr>
  </w:style>
  <w:style w:type="paragraph" w:styleId="NormalWeb">
    <w:name w:val="Normal (Web)"/>
    <w:basedOn w:val="Normal"/>
    <w:uiPriority w:val="99"/>
    <w:unhideWhenUsed/>
    <w:rsid w:val="004E45EF"/>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4E45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6459">
      <w:bodyDiv w:val="1"/>
      <w:marLeft w:val="0"/>
      <w:marRight w:val="0"/>
      <w:marTop w:val="0"/>
      <w:marBottom w:val="0"/>
      <w:divBdr>
        <w:top w:val="none" w:sz="0" w:space="0" w:color="auto"/>
        <w:left w:val="none" w:sz="0" w:space="0" w:color="auto"/>
        <w:bottom w:val="none" w:sz="0" w:space="0" w:color="auto"/>
        <w:right w:val="none" w:sz="0" w:space="0" w:color="auto"/>
      </w:divBdr>
    </w:div>
    <w:div w:id="1750079402">
      <w:bodyDiv w:val="1"/>
      <w:marLeft w:val="0"/>
      <w:marRight w:val="0"/>
      <w:marTop w:val="0"/>
      <w:marBottom w:val="0"/>
      <w:divBdr>
        <w:top w:val="none" w:sz="0" w:space="0" w:color="auto"/>
        <w:left w:val="none" w:sz="0" w:space="0" w:color="auto"/>
        <w:bottom w:val="none" w:sz="0" w:space="0" w:color="auto"/>
        <w:right w:val="none" w:sz="0" w:space="0" w:color="auto"/>
      </w:divBdr>
      <w:divsChild>
        <w:div w:id="2103602046">
          <w:marLeft w:val="0"/>
          <w:marRight w:val="0"/>
          <w:marTop w:val="0"/>
          <w:marBottom w:val="0"/>
          <w:divBdr>
            <w:top w:val="none" w:sz="0" w:space="0" w:color="auto"/>
            <w:left w:val="none" w:sz="0" w:space="0" w:color="auto"/>
            <w:bottom w:val="none" w:sz="0" w:space="0" w:color="auto"/>
            <w:right w:val="none" w:sz="0" w:space="0" w:color="auto"/>
          </w:divBdr>
          <w:divsChild>
            <w:div w:id="2094432188">
              <w:marLeft w:val="0"/>
              <w:marRight w:val="0"/>
              <w:marTop w:val="0"/>
              <w:marBottom w:val="0"/>
              <w:divBdr>
                <w:top w:val="none" w:sz="0" w:space="0" w:color="auto"/>
                <w:left w:val="none" w:sz="0" w:space="0" w:color="auto"/>
                <w:bottom w:val="none" w:sz="0" w:space="0" w:color="auto"/>
                <w:right w:val="none" w:sz="0" w:space="0" w:color="auto"/>
              </w:divBdr>
              <w:divsChild>
                <w:div w:id="210113534">
                  <w:marLeft w:val="0"/>
                  <w:marRight w:val="0"/>
                  <w:marTop w:val="0"/>
                  <w:marBottom w:val="0"/>
                  <w:divBdr>
                    <w:top w:val="none" w:sz="0" w:space="0" w:color="auto"/>
                    <w:left w:val="none" w:sz="0" w:space="0" w:color="auto"/>
                    <w:bottom w:val="none" w:sz="0" w:space="0" w:color="auto"/>
                    <w:right w:val="none" w:sz="0" w:space="0" w:color="auto"/>
                  </w:divBdr>
                  <w:divsChild>
                    <w:div w:id="697851180">
                      <w:marLeft w:val="0"/>
                      <w:marRight w:val="0"/>
                      <w:marTop w:val="0"/>
                      <w:marBottom w:val="0"/>
                      <w:divBdr>
                        <w:top w:val="none" w:sz="0" w:space="0" w:color="auto"/>
                        <w:left w:val="none" w:sz="0" w:space="0" w:color="auto"/>
                        <w:bottom w:val="none" w:sz="0" w:space="0" w:color="auto"/>
                        <w:right w:val="none" w:sz="0" w:space="0" w:color="auto"/>
                      </w:divBdr>
                      <w:divsChild>
                        <w:div w:id="6538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www4.irs.gov/irfof-tra/start.do" TargetMode="External"/><Relationship Id="rId5" Type="http://schemas.openxmlformats.org/officeDocument/2006/relationships/hyperlink" Target="http://www.irs.gov/Individuals/Get-Transcrip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474</Words>
  <Characters>2703</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Gallagher</dc:creator>
  <cp:keywords/>
  <dc:description/>
  <cp:lastModifiedBy>Leslie Gallagher</cp:lastModifiedBy>
  <cp:revision>2</cp:revision>
  <dcterms:created xsi:type="dcterms:W3CDTF">2016-01-12T23:00:00Z</dcterms:created>
  <dcterms:modified xsi:type="dcterms:W3CDTF">2016-01-12T23:24:00Z</dcterms:modified>
</cp:coreProperties>
</file>