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94" w:rsidRDefault="00875594" w:rsidP="00875594">
      <w:pPr>
        <w:suppressAutoHyphens/>
        <w:spacing w:line="43" w:lineRule="exact"/>
        <w:rPr>
          <w:rFonts w:ascii="Arial" w:hAnsi="Arial"/>
          <w:sz w:val="20"/>
        </w:rPr>
      </w:pPr>
      <w:r>
        <w:rPr>
          <w:noProof/>
          <w:snapToGrid/>
        </w:rPr>
        <mc:AlternateContent>
          <mc:Choice Requires="wps">
            <w:drawing>
              <wp:anchor distT="0" distB="0" distL="114300" distR="114300" simplePos="0" relativeHeight="251659264" behindDoc="1" locked="0" layoutInCell="0" allowOverlap="1" wp14:anchorId="4997D1BC" wp14:editId="6056056B">
                <wp:simplePos x="0" y="0"/>
                <wp:positionH relativeFrom="margin">
                  <wp:posOffset>-428625</wp:posOffset>
                </wp:positionH>
                <wp:positionV relativeFrom="paragraph">
                  <wp:posOffset>3810</wp:posOffset>
                </wp:positionV>
                <wp:extent cx="6734175" cy="45719"/>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45719"/>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3.75pt;margin-top:.3pt;width:530.2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zzl5wIAADI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" o:allowincell="f" fillcolor="black" stroked="f" strokeweight=".05pt">
                <w10:wrap anchorx="margin"/>
              </v:rect>
            </w:pict>
          </mc:Fallback>
        </mc:AlternateContent>
      </w:r>
    </w:p>
    <w:p w:rsidR="00875594" w:rsidRDefault="00875594" w:rsidP="00875594">
      <w:pPr>
        <w:suppressAutoHyphens/>
        <w:rPr>
          <w:rFonts w:ascii="Arial" w:hAnsi="Arial"/>
          <w:sz w:val="20"/>
        </w:rPr>
      </w:pPr>
    </w:p>
    <w:p w:rsidR="00875594" w:rsidRDefault="00875594" w:rsidP="00875594">
      <w:pPr>
        <w:tabs>
          <w:tab w:val="center" w:pos="4680"/>
        </w:tabs>
        <w:suppressAutoHyphens/>
        <w:rPr>
          <w:rFonts w:ascii="Helv 12pt Bold" w:hAnsi="Helv 12pt Bold"/>
          <w:b/>
        </w:rPr>
      </w:pPr>
      <w:r>
        <w:rPr>
          <w:rFonts w:ascii="Helv 12pt Bold" w:hAnsi="Helv 12pt Bold"/>
          <w:b/>
        </w:rPr>
        <w:tab/>
        <w:t>UNIVERSITY OF WYOMING</w:t>
      </w:r>
    </w:p>
    <w:p w:rsidR="00875594" w:rsidRPr="002039DF" w:rsidRDefault="00875594" w:rsidP="00875594">
      <w:pPr>
        <w:tabs>
          <w:tab w:val="center" w:pos="4680"/>
        </w:tabs>
        <w:suppressAutoHyphens/>
        <w:jc w:val="center"/>
        <w:rPr>
          <w:rFonts w:ascii="Arial" w:hAnsi="Arial" w:cs="Arial"/>
          <w:i/>
          <w:szCs w:val="28"/>
        </w:rPr>
      </w:pPr>
      <w:r>
        <w:rPr>
          <w:rFonts w:ascii="Haettenschweiler" w:hAnsi="Haettenschweiler"/>
          <w:i/>
        </w:rPr>
        <w:tab/>
      </w:r>
      <w:r>
        <w:rPr>
          <w:rFonts w:ascii="Arial" w:hAnsi="Arial" w:cs="Arial"/>
          <w:i/>
          <w:szCs w:val="28"/>
        </w:rPr>
        <w:t xml:space="preserve">FINANCIAL </w:t>
      </w:r>
      <w:r w:rsidRPr="00856A7D">
        <w:rPr>
          <w:rFonts w:ascii="Arial" w:hAnsi="Arial" w:cs="Arial"/>
          <w:i/>
          <w:szCs w:val="28"/>
        </w:rPr>
        <w:t xml:space="preserve">INTEREST and </w:t>
      </w:r>
      <w:r>
        <w:rPr>
          <w:rFonts w:ascii="Arial" w:hAnsi="Arial" w:cs="Arial"/>
          <w:i/>
          <w:szCs w:val="28"/>
        </w:rPr>
        <w:t xml:space="preserve">CONFLICT OF </w:t>
      </w:r>
      <w:r w:rsidRPr="00856A7D">
        <w:rPr>
          <w:rFonts w:ascii="Arial" w:hAnsi="Arial" w:cs="Arial"/>
          <w:i/>
          <w:szCs w:val="28"/>
        </w:rPr>
        <w:t>COMMITMENT DISCLOSURE FORM</w:t>
      </w:r>
    </w:p>
    <w:p w:rsidR="00875594" w:rsidRDefault="00875594" w:rsidP="00875594">
      <w:pPr>
        <w:tabs>
          <w:tab w:val="center" w:pos="4680"/>
        </w:tabs>
        <w:suppressAutoHyphens/>
        <w:rPr>
          <w:rFonts w:ascii="Arial" w:hAnsi="Arial"/>
          <w:i/>
          <w:sz w:val="20"/>
        </w:rPr>
      </w:pPr>
      <w:r>
        <w:rPr>
          <w:rFonts w:ascii="Arial" w:hAnsi="Arial"/>
          <w:i/>
          <w:sz w:val="20"/>
        </w:rPr>
        <w:tab/>
        <w:t>(</w:t>
      </w:r>
      <w:proofErr w:type="gramStart"/>
      <w:r>
        <w:rPr>
          <w:rFonts w:ascii="Arial" w:hAnsi="Arial"/>
          <w:i/>
          <w:sz w:val="20"/>
        </w:rPr>
        <w:t>applicable</w:t>
      </w:r>
      <w:proofErr w:type="gramEnd"/>
      <w:r>
        <w:rPr>
          <w:rFonts w:ascii="Arial" w:hAnsi="Arial"/>
          <w:i/>
          <w:sz w:val="20"/>
        </w:rPr>
        <w:t xml:space="preserve"> to all sponsored project proposals)</w:t>
      </w:r>
    </w:p>
    <w:p w:rsidR="00B16E96" w:rsidRDefault="00B16E96"/>
    <w:p w:rsidR="00875594" w:rsidRDefault="00875594">
      <w:pPr>
        <w:rPr>
          <w:rStyle w:val="PlaceholderText"/>
          <w:rFonts w:eastAsiaTheme="minorHAnsi"/>
        </w:rPr>
      </w:pPr>
      <w:r>
        <w:rPr>
          <w:rFonts w:ascii="Helv 12pt" w:hAnsi="Helv 12pt"/>
        </w:rPr>
        <w:t xml:space="preserve">Faculty/Staff Name: </w:t>
      </w:r>
      <w:r w:rsidRPr="00E1612F">
        <w:rPr>
          <w:rFonts w:ascii="Helv 12pt" w:hAnsi="Helv 12pt"/>
          <w:u w:val="single"/>
        </w:rPr>
        <w:fldChar w:fldCharType="begin">
          <w:ffData>
            <w:name w:val="Text1"/>
            <w:enabled/>
            <w:calcOnExit w:val="0"/>
            <w:textInput/>
          </w:ffData>
        </w:fldChar>
      </w:r>
      <w:bookmarkStart w:id="0" w:name="Text1"/>
      <w:r w:rsidRPr="00E1612F">
        <w:rPr>
          <w:rFonts w:ascii="Helv 12pt" w:hAnsi="Helv 12pt"/>
          <w:u w:val="single"/>
        </w:rPr>
        <w:instrText xml:space="preserve"> FORMTEXT </w:instrText>
      </w:r>
      <w:r w:rsidRPr="00E1612F">
        <w:rPr>
          <w:rFonts w:ascii="Helv 12pt" w:hAnsi="Helv 12pt"/>
          <w:u w:val="single"/>
        </w:rPr>
      </w:r>
      <w:r w:rsidRPr="00E1612F">
        <w:rPr>
          <w:rFonts w:ascii="Helv 12pt" w:hAnsi="Helv 12pt"/>
          <w:u w:val="single"/>
        </w:rPr>
        <w:fldChar w:fldCharType="separate"/>
      </w:r>
      <w:r w:rsidR="00F0249B">
        <w:rPr>
          <w:rFonts w:ascii="Helv 12pt" w:hAnsi="Helv 12pt"/>
          <w:u w:val="single"/>
        </w:rPr>
        <w:t> </w:t>
      </w:r>
      <w:r w:rsidR="00F0249B">
        <w:rPr>
          <w:rFonts w:ascii="Helv 12pt" w:hAnsi="Helv 12pt"/>
          <w:u w:val="single"/>
        </w:rPr>
        <w:t> </w:t>
      </w:r>
      <w:r w:rsidR="00F0249B">
        <w:rPr>
          <w:rFonts w:ascii="Helv 12pt" w:hAnsi="Helv 12pt"/>
          <w:u w:val="single"/>
        </w:rPr>
        <w:t> </w:t>
      </w:r>
      <w:r w:rsidR="00F0249B">
        <w:rPr>
          <w:rFonts w:ascii="Helv 12pt" w:hAnsi="Helv 12pt"/>
          <w:u w:val="single"/>
        </w:rPr>
        <w:t> </w:t>
      </w:r>
      <w:r w:rsidR="00F0249B">
        <w:rPr>
          <w:rFonts w:ascii="Helv 12pt" w:hAnsi="Helv 12pt"/>
          <w:u w:val="single"/>
        </w:rPr>
        <w:t> </w:t>
      </w:r>
      <w:r w:rsidRPr="00E1612F">
        <w:rPr>
          <w:rFonts w:ascii="Helv 12pt" w:hAnsi="Helv 12pt"/>
          <w:u w:val="single"/>
        </w:rPr>
        <w:fldChar w:fldCharType="end"/>
      </w:r>
      <w:bookmarkEnd w:id="0"/>
    </w:p>
    <w:p w:rsidR="00875594" w:rsidRDefault="00875594">
      <w:pPr>
        <w:rPr>
          <w:rFonts w:ascii="Helv 12pt" w:hAnsi="Helv 12pt"/>
        </w:rPr>
      </w:pPr>
    </w:p>
    <w:p w:rsidR="00875594" w:rsidRDefault="00875594">
      <w:pPr>
        <w:rPr>
          <w:rFonts w:ascii="Helv 12pt" w:hAnsi="Helv 12pt"/>
        </w:rPr>
      </w:pPr>
      <w:r>
        <w:rPr>
          <w:rFonts w:ascii="Helv 12pt" w:hAnsi="Helv 12pt"/>
        </w:rPr>
        <w:t xml:space="preserve">Department/Unit: </w:t>
      </w:r>
      <w:r w:rsidRPr="00E1612F">
        <w:rPr>
          <w:rFonts w:ascii="Helv 12pt" w:hAnsi="Helv 12pt"/>
          <w:u w:val="single"/>
        </w:rPr>
        <w:fldChar w:fldCharType="begin">
          <w:ffData>
            <w:name w:val="Text2"/>
            <w:enabled/>
            <w:calcOnExit w:val="0"/>
            <w:textInput/>
          </w:ffData>
        </w:fldChar>
      </w:r>
      <w:bookmarkStart w:id="1" w:name="Text2"/>
      <w:r w:rsidRPr="00E1612F">
        <w:rPr>
          <w:rFonts w:ascii="Helv 12pt" w:hAnsi="Helv 12pt"/>
          <w:u w:val="single"/>
        </w:rPr>
        <w:instrText xml:space="preserve"> FORMTEXT </w:instrText>
      </w:r>
      <w:r w:rsidRPr="00E1612F">
        <w:rPr>
          <w:rFonts w:ascii="Helv 12pt" w:hAnsi="Helv 12pt"/>
          <w:u w:val="single"/>
        </w:rPr>
      </w:r>
      <w:r w:rsidRPr="00E1612F">
        <w:rPr>
          <w:rFonts w:ascii="Helv 12pt" w:hAnsi="Helv 12pt"/>
          <w:u w:val="single"/>
        </w:rPr>
        <w:fldChar w:fldCharType="separate"/>
      </w:r>
      <w:bookmarkStart w:id="2" w:name="_GoBack"/>
      <w:bookmarkEnd w:id="2"/>
      <w:r w:rsidRPr="00E1612F">
        <w:rPr>
          <w:rFonts w:ascii="Helv 12pt" w:hAnsi="Helv 12pt"/>
          <w:noProof/>
          <w:u w:val="single"/>
        </w:rPr>
        <w:t> </w:t>
      </w:r>
      <w:r w:rsidRPr="00E1612F">
        <w:rPr>
          <w:rFonts w:ascii="Helv 12pt" w:hAnsi="Helv 12pt"/>
          <w:noProof/>
          <w:u w:val="single"/>
        </w:rPr>
        <w:t> </w:t>
      </w:r>
      <w:r w:rsidRPr="00E1612F">
        <w:rPr>
          <w:rFonts w:ascii="Helv 12pt" w:hAnsi="Helv 12pt"/>
          <w:noProof/>
          <w:u w:val="single"/>
        </w:rPr>
        <w:t> </w:t>
      </w:r>
      <w:r w:rsidRPr="00E1612F">
        <w:rPr>
          <w:rFonts w:ascii="Helv 12pt" w:hAnsi="Helv 12pt"/>
          <w:noProof/>
          <w:u w:val="single"/>
        </w:rPr>
        <w:t> </w:t>
      </w:r>
      <w:r w:rsidRPr="00E1612F">
        <w:rPr>
          <w:rFonts w:ascii="Helv 12pt" w:hAnsi="Helv 12pt"/>
          <w:noProof/>
          <w:u w:val="single"/>
        </w:rPr>
        <w:t> </w:t>
      </w:r>
      <w:r w:rsidRPr="00E1612F">
        <w:rPr>
          <w:rFonts w:ascii="Helv 12pt" w:hAnsi="Helv 12pt"/>
          <w:u w:val="single"/>
        </w:rPr>
        <w:fldChar w:fldCharType="end"/>
      </w:r>
      <w:bookmarkEnd w:id="1"/>
    </w:p>
    <w:p w:rsidR="00875594" w:rsidRDefault="00875594">
      <w:pPr>
        <w:rPr>
          <w:rFonts w:ascii="Helv 12pt" w:hAnsi="Helv 12pt"/>
        </w:rPr>
      </w:pPr>
    </w:p>
    <w:p w:rsidR="00875594" w:rsidRDefault="00875594">
      <w:pPr>
        <w:rPr>
          <w:rFonts w:ascii="Helv 12pt" w:hAnsi="Helv 12pt"/>
        </w:rPr>
      </w:pPr>
      <w:r>
        <w:rPr>
          <w:rFonts w:ascii="Helv 12pt" w:hAnsi="Helv 12pt"/>
        </w:rPr>
        <w:t xml:space="preserve">College: </w:t>
      </w:r>
      <w:r w:rsidRPr="00E1612F">
        <w:rPr>
          <w:rFonts w:ascii="Helv 12pt" w:hAnsi="Helv 12pt"/>
          <w:u w:val="single"/>
        </w:rPr>
        <w:fldChar w:fldCharType="begin">
          <w:ffData>
            <w:name w:val="Text3"/>
            <w:enabled/>
            <w:calcOnExit w:val="0"/>
            <w:textInput/>
          </w:ffData>
        </w:fldChar>
      </w:r>
      <w:bookmarkStart w:id="3" w:name="Text3"/>
      <w:r w:rsidRPr="00E1612F">
        <w:rPr>
          <w:rFonts w:ascii="Helv 12pt" w:hAnsi="Helv 12pt"/>
          <w:u w:val="single"/>
        </w:rPr>
        <w:instrText xml:space="preserve"> FORMTEXT </w:instrText>
      </w:r>
      <w:r w:rsidRPr="00E1612F">
        <w:rPr>
          <w:rFonts w:ascii="Helv 12pt" w:hAnsi="Helv 12pt"/>
          <w:u w:val="single"/>
        </w:rPr>
      </w:r>
      <w:r w:rsidRPr="00E1612F">
        <w:rPr>
          <w:rFonts w:ascii="Helv 12pt" w:hAnsi="Helv 12pt"/>
          <w:u w:val="single"/>
        </w:rPr>
        <w:fldChar w:fldCharType="separate"/>
      </w:r>
      <w:r w:rsidRPr="00E1612F">
        <w:rPr>
          <w:rFonts w:ascii="Helv 12pt" w:hAnsi="Helv 12pt"/>
          <w:noProof/>
          <w:u w:val="single"/>
        </w:rPr>
        <w:t> </w:t>
      </w:r>
      <w:r w:rsidRPr="00E1612F">
        <w:rPr>
          <w:rFonts w:ascii="Helv 12pt" w:hAnsi="Helv 12pt"/>
          <w:noProof/>
          <w:u w:val="single"/>
        </w:rPr>
        <w:t> </w:t>
      </w:r>
      <w:r w:rsidRPr="00E1612F">
        <w:rPr>
          <w:rFonts w:ascii="Helv 12pt" w:hAnsi="Helv 12pt"/>
          <w:noProof/>
          <w:u w:val="single"/>
        </w:rPr>
        <w:t> </w:t>
      </w:r>
      <w:r w:rsidRPr="00E1612F">
        <w:rPr>
          <w:rFonts w:ascii="Helv 12pt" w:hAnsi="Helv 12pt"/>
          <w:noProof/>
          <w:u w:val="single"/>
        </w:rPr>
        <w:t> </w:t>
      </w:r>
      <w:r w:rsidRPr="00E1612F">
        <w:rPr>
          <w:rFonts w:ascii="Helv 12pt" w:hAnsi="Helv 12pt"/>
          <w:noProof/>
          <w:u w:val="single"/>
        </w:rPr>
        <w:t> </w:t>
      </w:r>
      <w:r w:rsidRPr="00E1612F">
        <w:rPr>
          <w:rFonts w:ascii="Helv 12pt" w:hAnsi="Helv 12pt"/>
          <w:u w:val="single"/>
        </w:rPr>
        <w:fldChar w:fldCharType="end"/>
      </w:r>
      <w:bookmarkEnd w:id="3"/>
    </w:p>
    <w:p w:rsidR="00875594" w:rsidRDefault="00875594">
      <w:pPr>
        <w:rPr>
          <w:rFonts w:ascii="Helv 12pt" w:hAnsi="Helv 12pt"/>
        </w:rPr>
      </w:pPr>
    </w:p>
    <w:p w:rsidR="00875594" w:rsidRDefault="00875594">
      <w:pPr>
        <w:rPr>
          <w:rFonts w:ascii="Helv 12pt" w:hAnsi="Helv 12pt"/>
        </w:rPr>
      </w:pPr>
      <w:r>
        <w:rPr>
          <w:rFonts w:ascii="Helv 12pt" w:hAnsi="Helv 12pt"/>
        </w:rPr>
        <w:t xml:space="preserve">Proposal title: </w:t>
      </w:r>
      <w:r w:rsidRPr="00E1612F">
        <w:rPr>
          <w:rFonts w:ascii="Helv 12pt" w:hAnsi="Helv 12pt"/>
          <w:u w:val="single"/>
        </w:rPr>
        <w:fldChar w:fldCharType="begin">
          <w:ffData>
            <w:name w:val="Text4"/>
            <w:enabled/>
            <w:calcOnExit w:val="0"/>
            <w:textInput/>
          </w:ffData>
        </w:fldChar>
      </w:r>
      <w:bookmarkStart w:id="4" w:name="Text4"/>
      <w:r w:rsidRPr="00E1612F">
        <w:rPr>
          <w:rFonts w:ascii="Helv 12pt" w:hAnsi="Helv 12pt"/>
          <w:u w:val="single"/>
        </w:rPr>
        <w:instrText xml:space="preserve"> FORMTEXT </w:instrText>
      </w:r>
      <w:r w:rsidRPr="00E1612F">
        <w:rPr>
          <w:rFonts w:ascii="Helv 12pt" w:hAnsi="Helv 12pt"/>
          <w:u w:val="single"/>
        </w:rPr>
      </w:r>
      <w:r w:rsidRPr="00E1612F">
        <w:rPr>
          <w:rFonts w:ascii="Helv 12pt" w:hAnsi="Helv 12pt"/>
          <w:u w:val="single"/>
        </w:rPr>
        <w:fldChar w:fldCharType="separate"/>
      </w:r>
      <w:r w:rsidRPr="00E1612F">
        <w:rPr>
          <w:rFonts w:ascii="Helv 12pt" w:hAnsi="Helv 12pt"/>
          <w:noProof/>
          <w:u w:val="single"/>
        </w:rPr>
        <w:t> </w:t>
      </w:r>
      <w:r w:rsidRPr="00E1612F">
        <w:rPr>
          <w:rFonts w:ascii="Helv 12pt" w:hAnsi="Helv 12pt"/>
          <w:noProof/>
          <w:u w:val="single"/>
        </w:rPr>
        <w:t> </w:t>
      </w:r>
      <w:r w:rsidRPr="00E1612F">
        <w:rPr>
          <w:rFonts w:ascii="Helv 12pt" w:hAnsi="Helv 12pt"/>
          <w:noProof/>
          <w:u w:val="single"/>
        </w:rPr>
        <w:t> </w:t>
      </w:r>
      <w:r w:rsidRPr="00E1612F">
        <w:rPr>
          <w:rFonts w:ascii="Helv 12pt" w:hAnsi="Helv 12pt"/>
          <w:noProof/>
          <w:u w:val="single"/>
        </w:rPr>
        <w:t> </w:t>
      </w:r>
      <w:r w:rsidRPr="00E1612F">
        <w:rPr>
          <w:rFonts w:ascii="Helv 12pt" w:hAnsi="Helv 12pt"/>
          <w:noProof/>
          <w:u w:val="single"/>
        </w:rPr>
        <w:t> </w:t>
      </w:r>
      <w:r w:rsidRPr="00E1612F">
        <w:rPr>
          <w:rFonts w:ascii="Helv 12pt" w:hAnsi="Helv 12pt"/>
          <w:u w:val="single"/>
        </w:rPr>
        <w:fldChar w:fldCharType="end"/>
      </w:r>
      <w:bookmarkEnd w:id="4"/>
    </w:p>
    <w:p w:rsidR="00875594" w:rsidRDefault="00875594">
      <w:pPr>
        <w:rPr>
          <w:rFonts w:ascii="Helv 12pt" w:hAnsi="Helv 12pt"/>
        </w:rPr>
      </w:pPr>
    </w:p>
    <w:p w:rsidR="00875594" w:rsidRDefault="00875594">
      <w:pPr>
        <w:rPr>
          <w:rFonts w:ascii="Helv 12pt" w:hAnsi="Helv 12pt"/>
        </w:rPr>
      </w:pPr>
      <w:r>
        <w:rPr>
          <w:rFonts w:ascii="Helv 12pt" w:hAnsi="Helv 12pt"/>
        </w:rPr>
        <w:t xml:space="preserve">Proposal submitted to (agency): </w:t>
      </w:r>
      <w:r w:rsidRPr="00E1612F">
        <w:rPr>
          <w:rFonts w:ascii="Helv 12pt" w:hAnsi="Helv 12pt"/>
          <w:u w:val="single"/>
        </w:rPr>
        <w:fldChar w:fldCharType="begin">
          <w:ffData>
            <w:name w:val="Text5"/>
            <w:enabled/>
            <w:calcOnExit w:val="0"/>
            <w:textInput/>
          </w:ffData>
        </w:fldChar>
      </w:r>
      <w:bookmarkStart w:id="5" w:name="Text5"/>
      <w:r w:rsidRPr="00E1612F">
        <w:rPr>
          <w:rFonts w:ascii="Helv 12pt" w:hAnsi="Helv 12pt"/>
          <w:u w:val="single"/>
        </w:rPr>
        <w:instrText xml:space="preserve"> FORMTEXT </w:instrText>
      </w:r>
      <w:r w:rsidRPr="00E1612F">
        <w:rPr>
          <w:rFonts w:ascii="Helv 12pt" w:hAnsi="Helv 12pt"/>
          <w:u w:val="single"/>
        </w:rPr>
      </w:r>
      <w:r w:rsidRPr="00E1612F">
        <w:rPr>
          <w:rFonts w:ascii="Helv 12pt" w:hAnsi="Helv 12pt"/>
          <w:u w:val="single"/>
        </w:rPr>
        <w:fldChar w:fldCharType="separate"/>
      </w:r>
      <w:r w:rsidRPr="00E1612F">
        <w:rPr>
          <w:rFonts w:ascii="Helv 12pt" w:hAnsi="Helv 12pt"/>
          <w:noProof/>
          <w:u w:val="single"/>
        </w:rPr>
        <w:t> </w:t>
      </w:r>
      <w:r w:rsidRPr="00E1612F">
        <w:rPr>
          <w:rFonts w:ascii="Helv 12pt" w:hAnsi="Helv 12pt"/>
          <w:noProof/>
          <w:u w:val="single"/>
        </w:rPr>
        <w:t> </w:t>
      </w:r>
      <w:r w:rsidRPr="00E1612F">
        <w:rPr>
          <w:rFonts w:ascii="Helv 12pt" w:hAnsi="Helv 12pt"/>
          <w:noProof/>
          <w:u w:val="single"/>
        </w:rPr>
        <w:t> </w:t>
      </w:r>
      <w:r w:rsidRPr="00E1612F">
        <w:rPr>
          <w:rFonts w:ascii="Helv 12pt" w:hAnsi="Helv 12pt"/>
          <w:noProof/>
          <w:u w:val="single"/>
        </w:rPr>
        <w:t> </w:t>
      </w:r>
      <w:r w:rsidRPr="00E1612F">
        <w:rPr>
          <w:rFonts w:ascii="Helv 12pt" w:hAnsi="Helv 12pt"/>
          <w:noProof/>
          <w:u w:val="single"/>
        </w:rPr>
        <w:t> </w:t>
      </w:r>
      <w:r w:rsidRPr="00E1612F">
        <w:rPr>
          <w:rFonts w:ascii="Helv 12pt" w:hAnsi="Helv 12pt"/>
          <w:u w:val="single"/>
        </w:rPr>
        <w:fldChar w:fldCharType="end"/>
      </w:r>
      <w:bookmarkEnd w:id="5"/>
    </w:p>
    <w:p w:rsidR="00875594" w:rsidRDefault="00875594">
      <w:pPr>
        <w:rPr>
          <w:rFonts w:ascii="Helv 12pt" w:hAnsi="Helv 12pt"/>
        </w:rPr>
      </w:pPr>
    </w:p>
    <w:p w:rsidR="00875594" w:rsidRDefault="00875594" w:rsidP="00875594">
      <w:pPr>
        <w:tabs>
          <w:tab w:val="left" w:pos="7275"/>
        </w:tabs>
        <w:rPr>
          <w:rFonts w:ascii="Helv 12pt" w:hAnsi="Helv 12pt"/>
        </w:rPr>
      </w:pPr>
      <w:r>
        <w:rPr>
          <w:rFonts w:ascii="Helv 12pt" w:hAnsi="Helv 12pt"/>
          <w:noProof/>
          <w:snapToGrid/>
        </w:rPr>
        <mc:AlternateContent>
          <mc:Choice Requires="wps">
            <w:drawing>
              <wp:anchor distT="0" distB="0" distL="114300" distR="114300" simplePos="0" relativeHeight="251660288" behindDoc="0" locked="0" layoutInCell="1" allowOverlap="1" wp14:anchorId="5F1AB7D4" wp14:editId="1F0B37AE">
                <wp:simplePos x="0" y="0"/>
                <wp:positionH relativeFrom="column">
                  <wp:posOffset>0</wp:posOffset>
                </wp:positionH>
                <wp:positionV relativeFrom="paragraph">
                  <wp:posOffset>17780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4pt" to="4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" strokecolor="black [3040]"/>
            </w:pict>
          </mc:Fallback>
        </mc:AlternateContent>
      </w:r>
      <w:r>
        <w:rPr>
          <w:rFonts w:ascii="Helv 12pt" w:hAnsi="Helv 12pt"/>
        </w:rPr>
        <w:tab/>
      </w:r>
    </w:p>
    <w:p w:rsidR="00875594" w:rsidRDefault="00875594" w:rsidP="00875594">
      <w:pPr>
        <w:tabs>
          <w:tab w:val="left" w:pos="-720"/>
        </w:tabs>
        <w:suppressAutoHyphens/>
        <w:rPr>
          <w:rFonts w:ascii="Arial" w:hAnsi="Arial"/>
          <w:b/>
          <w:sz w:val="20"/>
        </w:rPr>
      </w:pPr>
      <w:r>
        <w:rPr>
          <w:rFonts w:ascii="Arial" w:hAnsi="Arial"/>
          <w:b/>
          <w:sz w:val="20"/>
        </w:rPr>
        <w:t>I am disclosing the following significant financial interests (check all that apply) and attaching supporting documentation (in an envelope marked confidential) that identifies the business enterprise or entity involved and the nature and amount of the interest:</w:t>
      </w:r>
    </w:p>
    <w:p w:rsidR="00875594" w:rsidRDefault="00875594" w:rsidP="00875594">
      <w:pPr>
        <w:tabs>
          <w:tab w:val="left" w:pos="-720"/>
        </w:tabs>
        <w:suppressAutoHyphens/>
        <w:rPr>
          <w:rFonts w:ascii="Arial" w:hAnsi="Arial"/>
          <w:sz w:val="16"/>
        </w:rPr>
      </w:pPr>
    </w:p>
    <w:p w:rsidR="00875594" w:rsidRDefault="00875594" w:rsidP="00875594">
      <w:pPr>
        <w:tabs>
          <w:tab w:val="left" w:pos="-720"/>
        </w:tabs>
        <w:suppressAutoHyphens/>
        <w:rPr>
          <w:rFonts w:ascii="Arial" w:hAnsi="Arial"/>
          <w:sz w:val="16"/>
        </w:rPr>
      </w:pPr>
      <w:r>
        <w:rPr>
          <w:rFonts w:ascii="Arial" w:hAnsi="Arial"/>
          <w:sz w:val="16"/>
        </w:rPr>
        <w:t xml:space="preserve">("Significant financial interests" are defined as interests valued at greater than $5,000 or an equity or ownership interest held by an investigator and/or the investigator's spouse or dependent children.)  </w:t>
      </w:r>
    </w:p>
    <w:p w:rsidR="00875594" w:rsidRDefault="00875594"/>
    <w:p w:rsidR="00875594" w:rsidRDefault="00875594">
      <w:pPr>
        <w:rPr>
          <w:rFonts w:ascii="Arial" w:hAnsi="Arial"/>
          <w:sz w:val="20"/>
        </w:rPr>
      </w:pPr>
      <w:r>
        <w:tab/>
      </w:r>
      <w:r>
        <w:fldChar w:fldCharType="begin">
          <w:ffData>
            <w:name w:val="Check1"/>
            <w:enabled/>
            <w:calcOnExit w:val="0"/>
            <w:checkBox>
              <w:sizeAuto/>
              <w:default w:val="0"/>
            </w:checkBox>
          </w:ffData>
        </w:fldChar>
      </w:r>
      <w:bookmarkStart w:id="6" w:name="Check1"/>
      <w:r>
        <w:instrText xml:space="preserve"> FORMCHECKBOX </w:instrText>
      </w:r>
      <w:r>
        <w:fldChar w:fldCharType="end"/>
      </w:r>
      <w:bookmarkEnd w:id="6"/>
      <w:r>
        <w:tab/>
      </w:r>
      <w:proofErr w:type="gramStart"/>
      <w:r>
        <w:rPr>
          <w:rFonts w:ascii="Arial" w:hAnsi="Arial"/>
          <w:sz w:val="20"/>
        </w:rPr>
        <w:t>Salary or other payment for services (e.g., consulting fees, honoraria, or paid authorship).</w:t>
      </w:r>
      <w:proofErr w:type="gramEnd"/>
    </w:p>
    <w:p w:rsidR="00875594" w:rsidRDefault="00875594">
      <w:pPr>
        <w:rPr>
          <w:rFonts w:ascii="Arial" w:hAnsi="Arial"/>
          <w:sz w:val="20"/>
        </w:rPr>
      </w:pPr>
    </w:p>
    <w:p w:rsidR="00875594" w:rsidRDefault="00875594">
      <w:pPr>
        <w:rPr>
          <w:rFonts w:ascii="Arial" w:hAnsi="Arial"/>
          <w:sz w:val="20"/>
        </w:rPr>
      </w:pPr>
      <w:r>
        <w:rPr>
          <w:rFonts w:ascii="Arial" w:hAnsi="Arial"/>
          <w:sz w:val="20"/>
        </w:rPr>
        <w:tab/>
      </w:r>
      <w:r>
        <w:rPr>
          <w:rFonts w:ascii="Arial" w:hAnsi="Arial"/>
          <w:sz w:val="20"/>
        </w:rPr>
        <w:fldChar w:fldCharType="begin">
          <w:ffData>
            <w:name w:val="Check2"/>
            <w:enabled/>
            <w:calcOnExit w:val="0"/>
            <w:checkBox>
              <w:sizeAuto/>
              <w:default w:val="0"/>
            </w:checkBox>
          </w:ffData>
        </w:fldChar>
      </w:r>
      <w:bookmarkStart w:id="7" w:name="Check2"/>
      <w:r>
        <w:rPr>
          <w:rFonts w:ascii="Arial" w:hAnsi="Arial"/>
          <w:sz w:val="20"/>
        </w:rPr>
        <w:instrText xml:space="preserve"> FORMCHECKBOX </w:instrText>
      </w:r>
      <w:r>
        <w:rPr>
          <w:rFonts w:ascii="Arial" w:hAnsi="Arial"/>
          <w:sz w:val="20"/>
        </w:rPr>
      </w:r>
      <w:r>
        <w:rPr>
          <w:rFonts w:ascii="Arial" w:hAnsi="Arial"/>
          <w:sz w:val="20"/>
        </w:rPr>
        <w:fldChar w:fldCharType="end"/>
      </w:r>
      <w:bookmarkEnd w:id="7"/>
      <w:r>
        <w:rPr>
          <w:rFonts w:ascii="Arial" w:hAnsi="Arial"/>
          <w:sz w:val="20"/>
        </w:rPr>
        <w:tab/>
        <w:t>Equity interests (e.g., stocks, stock options, or other ownership interests).</w:t>
      </w:r>
    </w:p>
    <w:p w:rsidR="00875594" w:rsidRDefault="00875594">
      <w:pPr>
        <w:rPr>
          <w:rFonts w:ascii="Arial" w:hAnsi="Arial"/>
          <w:sz w:val="20"/>
        </w:rPr>
      </w:pPr>
    </w:p>
    <w:p w:rsidR="00875594" w:rsidRDefault="00875594">
      <w:pPr>
        <w:rPr>
          <w:rFonts w:ascii="Arial" w:hAnsi="Arial"/>
          <w:sz w:val="20"/>
        </w:rPr>
      </w:pPr>
      <w:r>
        <w:rPr>
          <w:rFonts w:ascii="Arial" w:hAnsi="Arial"/>
          <w:sz w:val="20"/>
        </w:rPr>
        <w:tab/>
      </w:r>
      <w:r>
        <w:rPr>
          <w:rFonts w:ascii="Arial" w:hAnsi="Arial"/>
          <w:sz w:val="20"/>
        </w:rPr>
        <w:fldChar w:fldCharType="begin">
          <w:ffData>
            <w:name w:val="Check3"/>
            <w:enabled/>
            <w:calcOnExit w:val="0"/>
            <w:checkBox>
              <w:sizeAuto/>
              <w:default w:val="0"/>
            </w:checkBox>
          </w:ffData>
        </w:fldChar>
      </w:r>
      <w:bookmarkStart w:id="8" w:name="Check3"/>
      <w:r>
        <w:rPr>
          <w:rFonts w:ascii="Arial" w:hAnsi="Arial"/>
          <w:sz w:val="20"/>
        </w:rPr>
        <w:instrText xml:space="preserve"> FORMCHECKBOX </w:instrText>
      </w:r>
      <w:r>
        <w:rPr>
          <w:rFonts w:ascii="Arial" w:hAnsi="Arial"/>
          <w:sz w:val="20"/>
        </w:rPr>
      </w:r>
      <w:r>
        <w:rPr>
          <w:rFonts w:ascii="Arial" w:hAnsi="Arial"/>
          <w:sz w:val="20"/>
        </w:rPr>
        <w:fldChar w:fldCharType="end"/>
      </w:r>
      <w:bookmarkEnd w:id="8"/>
      <w:r>
        <w:rPr>
          <w:rFonts w:ascii="Arial" w:hAnsi="Arial"/>
          <w:sz w:val="20"/>
        </w:rPr>
        <w:tab/>
      </w:r>
      <w:proofErr w:type="gramStart"/>
      <w:r>
        <w:rPr>
          <w:rFonts w:ascii="Arial" w:hAnsi="Arial"/>
          <w:sz w:val="20"/>
        </w:rPr>
        <w:t>Intellectual property rights (e.g., patents, copyrights, and royalties from such rights).</w:t>
      </w:r>
      <w:proofErr w:type="gramEnd"/>
    </w:p>
    <w:p w:rsidR="00875594" w:rsidRDefault="00875594">
      <w:pPr>
        <w:rPr>
          <w:rFonts w:ascii="Arial" w:hAnsi="Arial"/>
          <w:sz w:val="20"/>
        </w:rPr>
      </w:pPr>
    </w:p>
    <w:p w:rsidR="00875594" w:rsidRDefault="00875594" w:rsidP="00875594">
      <w:pPr>
        <w:ind w:left="1440" w:hanging="720"/>
        <w:rPr>
          <w:rFonts w:ascii="Arial" w:hAnsi="Arial"/>
          <w:sz w:val="20"/>
        </w:rPr>
      </w:pPr>
      <w:r>
        <w:rPr>
          <w:rFonts w:ascii="Arial" w:hAnsi="Arial"/>
          <w:sz w:val="20"/>
        </w:rPr>
        <w:fldChar w:fldCharType="begin">
          <w:ffData>
            <w:name w:val="Check4"/>
            <w:enabled/>
            <w:calcOnExit w:val="0"/>
            <w:checkBox>
              <w:sizeAuto/>
              <w:default w:val="0"/>
            </w:checkBox>
          </w:ffData>
        </w:fldChar>
      </w:r>
      <w:bookmarkStart w:id="9" w:name="Check4"/>
      <w:r>
        <w:rPr>
          <w:rFonts w:ascii="Arial" w:hAnsi="Arial"/>
          <w:sz w:val="20"/>
        </w:rPr>
        <w:instrText xml:space="preserve"> FORMCHECKBOX </w:instrText>
      </w:r>
      <w:r>
        <w:rPr>
          <w:rFonts w:ascii="Arial" w:hAnsi="Arial"/>
          <w:sz w:val="20"/>
        </w:rPr>
      </w:r>
      <w:r>
        <w:rPr>
          <w:rFonts w:ascii="Arial" w:hAnsi="Arial"/>
          <w:sz w:val="20"/>
        </w:rPr>
        <w:fldChar w:fldCharType="end"/>
      </w:r>
      <w:bookmarkEnd w:id="9"/>
      <w:r>
        <w:rPr>
          <w:rFonts w:ascii="Arial" w:hAnsi="Arial"/>
          <w:sz w:val="20"/>
        </w:rPr>
        <w:tab/>
        <w:t>Other significant financial interest of the investigator that possibly could affect or be perceived to affect the results of the research or educational activities funded or proposed for funding.</w:t>
      </w:r>
    </w:p>
    <w:p w:rsidR="00875594" w:rsidRDefault="00875594" w:rsidP="00875594">
      <w:pPr>
        <w:ind w:left="1440" w:hanging="720"/>
        <w:rPr>
          <w:rFonts w:ascii="Arial" w:hAnsi="Arial"/>
          <w:sz w:val="20"/>
        </w:rPr>
      </w:pPr>
    </w:p>
    <w:p w:rsidR="00875594" w:rsidRDefault="00875594" w:rsidP="00875594">
      <w:r>
        <w:rPr>
          <w:rFonts w:ascii="Helv 12pt" w:hAnsi="Helv 12pt"/>
          <w:noProof/>
          <w:snapToGrid/>
        </w:rPr>
        <mc:AlternateContent>
          <mc:Choice Requires="wps">
            <w:drawing>
              <wp:anchor distT="0" distB="0" distL="114300" distR="114300" simplePos="0" relativeHeight="251662336" behindDoc="0" locked="0" layoutInCell="1" allowOverlap="1" wp14:anchorId="0C63C4C3" wp14:editId="6A80294E">
                <wp:simplePos x="0" y="0"/>
                <wp:positionH relativeFrom="column">
                  <wp:posOffset>-19050</wp:posOffset>
                </wp:positionH>
                <wp:positionV relativeFrom="paragraph">
                  <wp:posOffset>-1905</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15pt" to="4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zktQEAALcDAAAOAAAAZHJzL2Uyb0RvYy54bWysU8GOEzEMvSPxD1HudKYLX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" strokecolor="black [3040]"/>
            </w:pict>
          </mc:Fallback>
        </mc:AlternateContent>
      </w:r>
    </w:p>
    <w:p w:rsidR="00875594" w:rsidRPr="000B245C" w:rsidRDefault="00875594" w:rsidP="00875594">
      <w:pPr>
        <w:tabs>
          <w:tab w:val="left" w:pos="-720"/>
        </w:tabs>
        <w:suppressAutoHyphens/>
        <w:rPr>
          <w:rFonts w:ascii="Arial" w:hAnsi="Arial"/>
          <w:b/>
          <w:sz w:val="20"/>
          <w:szCs w:val="22"/>
        </w:rPr>
      </w:pPr>
      <w:r w:rsidRPr="000B245C">
        <w:rPr>
          <w:rFonts w:ascii="Arial" w:hAnsi="Arial"/>
          <w:b/>
          <w:sz w:val="20"/>
          <w:szCs w:val="22"/>
        </w:rPr>
        <w:t xml:space="preserve">I am disclosing the following </w:t>
      </w:r>
      <w:r>
        <w:rPr>
          <w:rFonts w:ascii="Arial" w:hAnsi="Arial"/>
          <w:b/>
          <w:sz w:val="20"/>
          <w:szCs w:val="22"/>
        </w:rPr>
        <w:t>n</w:t>
      </w:r>
      <w:r w:rsidRPr="000B245C">
        <w:rPr>
          <w:rFonts w:ascii="Arial" w:hAnsi="Arial"/>
          <w:b/>
          <w:sz w:val="20"/>
          <w:szCs w:val="22"/>
        </w:rPr>
        <w:t>on-</w:t>
      </w:r>
      <w:r>
        <w:rPr>
          <w:rFonts w:ascii="Arial" w:hAnsi="Arial"/>
          <w:b/>
          <w:sz w:val="20"/>
          <w:szCs w:val="22"/>
        </w:rPr>
        <w:t>f</w:t>
      </w:r>
      <w:r w:rsidRPr="000B245C">
        <w:rPr>
          <w:rFonts w:ascii="Arial" w:hAnsi="Arial"/>
          <w:b/>
          <w:sz w:val="20"/>
          <w:szCs w:val="22"/>
        </w:rPr>
        <w:t xml:space="preserve">inancial </w:t>
      </w:r>
      <w:r>
        <w:rPr>
          <w:rFonts w:ascii="Arial" w:hAnsi="Arial"/>
          <w:b/>
          <w:sz w:val="20"/>
          <w:szCs w:val="22"/>
        </w:rPr>
        <w:t>i</w:t>
      </w:r>
      <w:r w:rsidRPr="000B245C">
        <w:rPr>
          <w:rFonts w:ascii="Arial" w:hAnsi="Arial"/>
          <w:b/>
          <w:sz w:val="20"/>
          <w:szCs w:val="22"/>
        </w:rPr>
        <w:t>nterest</w:t>
      </w:r>
      <w:r>
        <w:rPr>
          <w:rFonts w:ascii="Arial" w:hAnsi="Arial"/>
          <w:b/>
          <w:sz w:val="20"/>
          <w:szCs w:val="22"/>
        </w:rPr>
        <w:t>s</w:t>
      </w:r>
      <w:r w:rsidRPr="000B245C">
        <w:rPr>
          <w:rFonts w:ascii="Arial" w:hAnsi="Arial"/>
          <w:b/>
          <w:sz w:val="20"/>
          <w:szCs w:val="22"/>
        </w:rPr>
        <w:t xml:space="preserve"> (check all that apply) and attaching supporting documentation (in an envelope marked confidential) that identifies the business enterprise or entity involved and the nature of the interest:</w:t>
      </w:r>
    </w:p>
    <w:p w:rsidR="00875594" w:rsidRDefault="00875594" w:rsidP="00875594"/>
    <w:p w:rsidR="00875594" w:rsidRDefault="00875594" w:rsidP="00875594">
      <w:pPr>
        <w:rPr>
          <w:rFonts w:ascii="Arial" w:hAnsi="Arial" w:cs="Arial"/>
          <w:sz w:val="20"/>
          <w:szCs w:val="22"/>
        </w:rPr>
      </w:pPr>
      <w:r>
        <w:tab/>
      </w:r>
      <w:r>
        <w:fldChar w:fldCharType="begin">
          <w:ffData>
            <w:name w:val="Check5"/>
            <w:enabled/>
            <w:calcOnExit w:val="0"/>
            <w:checkBox>
              <w:sizeAuto/>
              <w:default w:val="0"/>
            </w:checkBox>
          </w:ffData>
        </w:fldChar>
      </w:r>
      <w:bookmarkStart w:id="10" w:name="Check5"/>
      <w:r>
        <w:instrText xml:space="preserve"> FORMCHECKBOX </w:instrText>
      </w:r>
      <w:r>
        <w:fldChar w:fldCharType="end"/>
      </w:r>
      <w:bookmarkEnd w:id="10"/>
      <w:r>
        <w:tab/>
      </w:r>
      <w:proofErr w:type="gramStart"/>
      <w:r w:rsidRPr="000B245C">
        <w:rPr>
          <w:rFonts w:ascii="Arial" w:hAnsi="Arial" w:cs="Arial"/>
          <w:sz w:val="20"/>
          <w:szCs w:val="22"/>
        </w:rPr>
        <w:t>The use of University facilities or equipment.</w:t>
      </w:r>
      <w:proofErr w:type="gramEnd"/>
    </w:p>
    <w:p w:rsidR="00875594" w:rsidRDefault="00875594" w:rsidP="00875594">
      <w:pPr>
        <w:rPr>
          <w:rFonts w:ascii="Arial" w:hAnsi="Arial" w:cs="Arial"/>
          <w:sz w:val="20"/>
          <w:szCs w:val="22"/>
        </w:rPr>
      </w:pPr>
    </w:p>
    <w:p w:rsidR="00875594" w:rsidRDefault="00875594" w:rsidP="00875594">
      <w:pPr>
        <w:rPr>
          <w:rFonts w:ascii="Arial" w:hAnsi="Arial" w:cs="Arial"/>
          <w:sz w:val="20"/>
          <w:szCs w:val="22"/>
        </w:rPr>
      </w:pPr>
      <w:r>
        <w:rPr>
          <w:rFonts w:ascii="Arial" w:hAnsi="Arial" w:cs="Arial"/>
          <w:sz w:val="20"/>
          <w:szCs w:val="22"/>
        </w:rPr>
        <w:tab/>
      </w:r>
      <w:r>
        <w:rPr>
          <w:rFonts w:ascii="Arial" w:hAnsi="Arial" w:cs="Arial"/>
          <w:sz w:val="20"/>
          <w:szCs w:val="22"/>
        </w:rPr>
        <w:fldChar w:fldCharType="begin">
          <w:ffData>
            <w:name w:val="Check6"/>
            <w:enabled/>
            <w:calcOnExit w:val="0"/>
            <w:checkBox>
              <w:sizeAuto/>
              <w:default w:val="0"/>
            </w:checkBox>
          </w:ffData>
        </w:fldChar>
      </w:r>
      <w:bookmarkStart w:id="11" w:name="Check6"/>
      <w:r>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end"/>
      </w:r>
      <w:bookmarkEnd w:id="11"/>
      <w:r>
        <w:rPr>
          <w:rFonts w:ascii="Arial" w:hAnsi="Arial" w:cs="Arial"/>
          <w:sz w:val="20"/>
          <w:szCs w:val="22"/>
        </w:rPr>
        <w:tab/>
      </w:r>
      <w:proofErr w:type="gramStart"/>
      <w:r w:rsidRPr="000B245C">
        <w:rPr>
          <w:rFonts w:ascii="Arial" w:hAnsi="Arial" w:cs="Arial"/>
          <w:sz w:val="20"/>
          <w:szCs w:val="22"/>
        </w:rPr>
        <w:t>The negotiation of research agreements and license agreements.</w:t>
      </w:r>
      <w:proofErr w:type="gramEnd"/>
    </w:p>
    <w:p w:rsidR="00875594" w:rsidRDefault="00875594" w:rsidP="00875594">
      <w:pPr>
        <w:rPr>
          <w:rFonts w:ascii="Arial" w:hAnsi="Arial" w:cs="Arial"/>
          <w:sz w:val="20"/>
          <w:szCs w:val="22"/>
        </w:rPr>
      </w:pPr>
    </w:p>
    <w:p w:rsidR="00875594" w:rsidRDefault="00875594" w:rsidP="00875594">
      <w:pPr>
        <w:ind w:left="1440" w:hanging="720"/>
        <w:rPr>
          <w:rFonts w:ascii="Arial" w:hAnsi="Arial" w:cs="Arial"/>
          <w:sz w:val="20"/>
          <w:szCs w:val="22"/>
        </w:rPr>
      </w:pPr>
      <w:r>
        <w:rPr>
          <w:rFonts w:ascii="Arial" w:hAnsi="Arial" w:cs="Arial"/>
          <w:sz w:val="20"/>
          <w:szCs w:val="22"/>
        </w:rPr>
        <w:fldChar w:fldCharType="begin">
          <w:ffData>
            <w:name w:val="Check7"/>
            <w:enabled/>
            <w:calcOnExit w:val="0"/>
            <w:checkBox>
              <w:sizeAuto/>
              <w:default w:val="0"/>
            </w:checkBox>
          </w:ffData>
        </w:fldChar>
      </w:r>
      <w:bookmarkStart w:id="12" w:name="Check7"/>
      <w:r>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end"/>
      </w:r>
      <w:bookmarkEnd w:id="12"/>
      <w:r>
        <w:rPr>
          <w:rFonts w:ascii="Arial" w:hAnsi="Arial" w:cs="Arial"/>
          <w:sz w:val="20"/>
          <w:szCs w:val="22"/>
        </w:rPr>
        <w:tab/>
      </w:r>
      <w:proofErr w:type="gramStart"/>
      <w:r w:rsidRPr="000B245C">
        <w:rPr>
          <w:rFonts w:ascii="Arial" w:hAnsi="Arial" w:cs="Arial"/>
          <w:sz w:val="20"/>
          <w:szCs w:val="22"/>
        </w:rPr>
        <w:t>A possible conflict with respect to the particular conduct of research (e.g. the care of patients, the protection of human research subjects, and the treatment of students and faculty colleagues).</w:t>
      </w:r>
      <w:proofErr w:type="gramEnd"/>
    </w:p>
    <w:p w:rsidR="00875594" w:rsidRDefault="00875594" w:rsidP="00875594">
      <w:pPr>
        <w:rPr>
          <w:rFonts w:ascii="Arial" w:hAnsi="Arial" w:cs="Arial"/>
          <w:sz w:val="20"/>
          <w:szCs w:val="22"/>
        </w:rPr>
      </w:pPr>
      <w:r>
        <w:rPr>
          <w:rFonts w:ascii="Helv 12pt" w:hAnsi="Helv 12pt"/>
          <w:noProof/>
          <w:snapToGrid/>
        </w:rPr>
        <mc:AlternateContent>
          <mc:Choice Requires="wps">
            <w:drawing>
              <wp:anchor distT="0" distB="0" distL="114300" distR="114300" simplePos="0" relativeHeight="251664384" behindDoc="0" locked="0" layoutInCell="1" allowOverlap="1" wp14:anchorId="51BD8594" wp14:editId="6EBA5C59">
                <wp:simplePos x="0" y="0"/>
                <wp:positionH relativeFrom="column">
                  <wp:posOffset>0</wp:posOffset>
                </wp:positionH>
                <wp:positionV relativeFrom="paragraph">
                  <wp:posOffset>132715</wp:posOffset>
                </wp:positionV>
                <wp:extent cx="5943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0.45pt" to="46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" strokecolor="black [3040]"/>
            </w:pict>
          </mc:Fallback>
        </mc:AlternateContent>
      </w:r>
    </w:p>
    <w:p w:rsidR="00875594" w:rsidRDefault="00875594" w:rsidP="00875594">
      <w:pPr>
        <w:rPr>
          <w:rFonts w:ascii="Arial" w:hAnsi="Arial" w:cs="Arial"/>
          <w:sz w:val="20"/>
          <w:szCs w:val="22"/>
        </w:rPr>
      </w:pPr>
    </w:p>
    <w:p w:rsidR="00875594" w:rsidRDefault="00875594" w:rsidP="00875594">
      <w:pPr>
        <w:tabs>
          <w:tab w:val="left" w:pos="-720"/>
        </w:tabs>
        <w:suppressAutoHyphens/>
        <w:rPr>
          <w:rFonts w:ascii="Arial" w:hAnsi="Arial"/>
          <w:b/>
          <w:sz w:val="20"/>
          <w:szCs w:val="22"/>
        </w:rPr>
      </w:pPr>
      <w:r w:rsidRPr="000B245C">
        <w:rPr>
          <w:rFonts w:ascii="Arial" w:hAnsi="Arial"/>
          <w:b/>
          <w:sz w:val="20"/>
          <w:szCs w:val="22"/>
        </w:rPr>
        <w:t xml:space="preserve">I am disclosing the following </w:t>
      </w:r>
      <w:r>
        <w:rPr>
          <w:rFonts w:ascii="Arial" w:hAnsi="Arial"/>
          <w:b/>
          <w:sz w:val="20"/>
          <w:szCs w:val="22"/>
        </w:rPr>
        <w:t xml:space="preserve">conflict of </w:t>
      </w:r>
      <w:r w:rsidRPr="000B245C">
        <w:rPr>
          <w:rFonts w:ascii="Arial" w:hAnsi="Arial"/>
          <w:b/>
          <w:sz w:val="20"/>
          <w:szCs w:val="22"/>
        </w:rPr>
        <w:t>commitment</w:t>
      </w:r>
      <w:r>
        <w:rPr>
          <w:rFonts w:ascii="Arial" w:hAnsi="Arial"/>
          <w:b/>
          <w:sz w:val="20"/>
          <w:szCs w:val="22"/>
        </w:rPr>
        <w:t>s</w:t>
      </w:r>
      <w:r w:rsidRPr="000B245C">
        <w:rPr>
          <w:rFonts w:ascii="Arial" w:hAnsi="Arial"/>
          <w:b/>
          <w:sz w:val="20"/>
          <w:szCs w:val="22"/>
        </w:rPr>
        <w:t xml:space="preserve"> (check all that apply) and attaching supporting documentation (in an envelope marked confidential) that identifies the business enterprise or entity involved and the nature of the commitment:</w:t>
      </w:r>
    </w:p>
    <w:p w:rsidR="00875594" w:rsidRDefault="00875594" w:rsidP="00875594">
      <w:pPr>
        <w:tabs>
          <w:tab w:val="left" w:pos="-720"/>
        </w:tabs>
        <w:suppressAutoHyphens/>
        <w:rPr>
          <w:rFonts w:ascii="Arial" w:hAnsi="Arial"/>
          <w:b/>
          <w:sz w:val="20"/>
          <w:szCs w:val="22"/>
        </w:rPr>
      </w:pPr>
    </w:p>
    <w:p w:rsidR="00875594" w:rsidRDefault="00875594" w:rsidP="00875594">
      <w:pPr>
        <w:tabs>
          <w:tab w:val="left" w:pos="-720"/>
        </w:tabs>
        <w:suppressAutoHyphens/>
        <w:rPr>
          <w:rFonts w:ascii="Arial" w:hAnsi="Arial" w:cs="Arial"/>
          <w:sz w:val="20"/>
          <w:szCs w:val="22"/>
        </w:rPr>
      </w:pPr>
      <w:r>
        <w:rPr>
          <w:rFonts w:ascii="Arial" w:hAnsi="Arial"/>
          <w:b/>
          <w:sz w:val="20"/>
          <w:szCs w:val="22"/>
        </w:rPr>
        <w:tab/>
      </w:r>
      <w:r>
        <w:rPr>
          <w:rFonts w:ascii="Arial" w:hAnsi="Arial"/>
          <w:b/>
          <w:sz w:val="20"/>
          <w:szCs w:val="22"/>
        </w:rPr>
        <w:fldChar w:fldCharType="begin">
          <w:ffData>
            <w:name w:val="Check8"/>
            <w:enabled/>
            <w:calcOnExit w:val="0"/>
            <w:checkBox>
              <w:sizeAuto/>
              <w:default w:val="0"/>
            </w:checkBox>
          </w:ffData>
        </w:fldChar>
      </w:r>
      <w:bookmarkStart w:id="13" w:name="Check8"/>
      <w:r>
        <w:rPr>
          <w:rFonts w:ascii="Arial" w:hAnsi="Arial"/>
          <w:b/>
          <w:sz w:val="20"/>
          <w:szCs w:val="22"/>
        </w:rPr>
        <w:instrText xml:space="preserve"> FORMCHECKBOX </w:instrText>
      </w:r>
      <w:r>
        <w:rPr>
          <w:rFonts w:ascii="Arial" w:hAnsi="Arial"/>
          <w:b/>
          <w:sz w:val="20"/>
          <w:szCs w:val="22"/>
        </w:rPr>
      </w:r>
      <w:r>
        <w:rPr>
          <w:rFonts w:ascii="Arial" w:hAnsi="Arial"/>
          <w:b/>
          <w:sz w:val="20"/>
          <w:szCs w:val="22"/>
        </w:rPr>
        <w:fldChar w:fldCharType="end"/>
      </w:r>
      <w:bookmarkEnd w:id="13"/>
      <w:r>
        <w:rPr>
          <w:rFonts w:ascii="Arial" w:hAnsi="Arial"/>
          <w:b/>
          <w:sz w:val="20"/>
          <w:szCs w:val="22"/>
        </w:rPr>
        <w:tab/>
      </w:r>
      <w:proofErr w:type="gramStart"/>
      <w:r w:rsidRPr="000B245C">
        <w:rPr>
          <w:rFonts w:ascii="Arial" w:hAnsi="Arial" w:cs="Arial"/>
          <w:sz w:val="20"/>
          <w:szCs w:val="22"/>
        </w:rPr>
        <w:t>Consultations.</w:t>
      </w:r>
      <w:proofErr w:type="gramEnd"/>
    </w:p>
    <w:p w:rsidR="00875594" w:rsidRDefault="00875594" w:rsidP="00875594">
      <w:pPr>
        <w:tabs>
          <w:tab w:val="left" w:pos="-720"/>
        </w:tabs>
        <w:suppressAutoHyphens/>
        <w:rPr>
          <w:rFonts w:ascii="Arial" w:hAnsi="Arial" w:cs="Arial"/>
          <w:sz w:val="20"/>
          <w:szCs w:val="22"/>
        </w:rPr>
      </w:pPr>
    </w:p>
    <w:p w:rsidR="00875594" w:rsidRDefault="00875594" w:rsidP="00875594">
      <w:pPr>
        <w:tabs>
          <w:tab w:val="left" w:pos="-720"/>
        </w:tabs>
        <w:suppressAutoHyphens/>
        <w:rPr>
          <w:rFonts w:ascii="Arial" w:hAnsi="Arial" w:cs="Arial"/>
          <w:sz w:val="20"/>
        </w:rPr>
      </w:pPr>
      <w:r>
        <w:rPr>
          <w:rFonts w:ascii="Arial" w:hAnsi="Arial" w:cs="Arial"/>
          <w:sz w:val="20"/>
          <w:szCs w:val="22"/>
        </w:rPr>
        <w:tab/>
      </w:r>
      <w:r>
        <w:rPr>
          <w:rFonts w:ascii="Arial" w:hAnsi="Arial" w:cs="Arial"/>
          <w:sz w:val="20"/>
          <w:szCs w:val="22"/>
        </w:rPr>
        <w:fldChar w:fldCharType="begin">
          <w:ffData>
            <w:name w:val="Check9"/>
            <w:enabled/>
            <w:calcOnExit w:val="0"/>
            <w:checkBox>
              <w:sizeAuto/>
              <w:default w:val="0"/>
            </w:checkBox>
          </w:ffData>
        </w:fldChar>
      </w:r>
      <w:bookmarkStart w:id="14" w:name="Check9"/>
      <w:r>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end"/>
      </w:r>
      <w:bookmarkEnd w:id="14"/>
      <w:r>
        <w:rPr>
          <w:rFonts w:ascii="Arial" w:hAnsi="Arial" w:cs="Arial"/>
          <w:sz w:val="20"/>
          <w:szCs w:val="22"/>
        </w:rPr>
        <w:tab/>
      </w:r>
      <w:proofErr w:type="gramStart"/>
      <w:r w:rsidRPr="000B245C">
        <w:rPr>
          <w:rFonts w:ascii="Arial" w:hAnsi="Arial" w:cs="Arial"/>
          <w:sz w:val="20"/>
        </w:rPr>
        <w:t>Other outside business activities.</w:t>
      </w:r>
      <w:proofErr w:type="gramEnd"/>
    </w:p>
    <w:p w:rsidR="00875594" w:rsidRDefault="00875594" w:rsidP="00875594">
      <w:pPr>
        <w:tabs>
          <w:tab w:val="left" w:pos="-720"/>
        </w:tabs>
        <w:suppressAutoHyphens/>
        <w:rPr>
          <w:rFonts w:ascii="Arial" w:hAnsi="Arial" w:cs="Arial"/>
          <w:sz w:val="20"/>
        </w:rPr>
      </w:pPr>
    </w:p>
    <w:p w:rsidR="00875594" w:rsidRDefault="00875594" w:rsidP="00875594">
      <w:pPr>
        <w:tabs>
          <w:tab w:val="left" w:pos="-720"/>
        </w:tabs>
        <w:suppressAutoHyphens/>
        <w:rPr>
          <w:rFonts w:ascii="Arial" w:hAnsi="Arial" w:cs="Arial"/>
          <w:sz w:val="20"/>
        </w:rPr>
      </w:pPr>
      <w:r>
        <w:rPr>
          <w:rFonts w:ascii="Helv 12pt" w:hAnsi="Helv 12pt"/>
          <w:noProof/>
          <w:snapToGrid/>
        </w:rPr>
        <w:lastRenderedPageBreak/>
        <mc:AlternateContent>
          <mc:Choice Requires="wps">
            <w:drawing>
              <wp:anchor distT="0" distB="0" distL="114300" distR="114300" simplePos="0" relativeHeight="251666432" behindDoc="0" locked="0" layoutInCell="1" allowOverlap="1" wp14:anchorId="7E75BD83" wp14:editId="05F43C1C">
                <wp:simplePos x="0" y="0"/>
                <wp:positionH relativeFrom="column">
                  <wp:posOffset>-9525</wp:posOffset>
                </wp:positionH>
                <wp:positionV relativeFrom="paragraph">
                  <wp:posOffset>62865</wp:posOffset>
                </wp:positionV>
                <wp:extent cx="5943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4.95pt" to="467.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" strokecolor="black [3040]"/>
            </w:pict>
          </mc:Fallback>
        </mc:AlternateContent>
      </w:r>
    </w:p>
    <w:p w:rsidR="00875594" w:rsidRDefault="00875594" w:rsidP="00875594">
      <w:pPr>
        <w:tabs>
          <w:tab w:val="left" w:pos="-720"/>
        </w:tabs>
        <w:suppressAutoHyphens/>
        <w:rPr>
          <w:rFonts w:ascii="Arial" w:hAnsi="Arial" w:cs="Arial"/>
          <w:sz w:val="20"/>
        </w:rPr>
      </w:pPr>
    </w:p>
    <w:p w:rsidR="00875594" w:rsidRPr="000B245C" w:rsidRDefault="00875594" w:rsidP="00875594">
      <w:pPr>
        <w:tabs>
          <w:tab w:val="left" w:pos="-720"/>
        </w:tabs>
        <w:suppressAutoHyphens/>
        <w:rPr>
          <w:rFonts w:ascii="Arial" w:hAnsi="Arial"/>
          <w:sz w:val="20"/>
        </w:rPr>
      </w:pPr>
      <w:r w:rsidRPr="000B245C">
        <w:rPr>
          <w:rFonts w:ascii="Arial" w:hAnsi="Arial"/>
          <w:b/>
          <w:sz w:val="20"/>
        </w:rPr>
        <w:t>Further I agree:</w:t>
      </w:r>
    </w:p>
    <w:p w:rsidR="00875594" w:rsidRPr="000B245C" w:rsidRDefault="00875594" w:rsidP="00875594">
      <w:pPr>
        <w:tabs>
          <w:tab w:val="left" w:pos="-720"/>
        </w:tabs>
        <w:suppressAutoHyphens/>
        <w:rPr>
          <w:rFonts w:ascii="Arial" w:hAnsi="Arial"/>
          <w:sz w:val="20"/>
        </w:rPr>
      </w:pPr>
    </w:p>
    <w:p w:rsidR="00875594" w:rsidRPr="000B245C" w:rsidRDefault="00875594" w:rsidP="00875594">
      <w:pPr>
        <w:tabs>
          <w:tab w:val="left" w:pos="-720"/>
          <w:tab w:val="left" w:pos="0"/>
          <w:tab w:val="left" w:pos="720"/>
        </w:tabs>
        <w:suppressAutoHyphens/>
        <w:ind w:left="1440" w:hanging="1440"/>
        <w:rPr>
          <w:rFonts w:ascii="Arial" w:hAnsi="Arial"/>
          <w:sz w:val="20"/>
        </w:rPr>
      </w:pPr>
      <w:r w:rsidRPr="000B245C">
        <w:rPr>
          <w:rFonts w:ascii="Arial" w:hAnsi="Arial"/>
          <w:sz w:val="20"/>
        </w:rPr>
        <w:tab/>
        <w:t>•</w:t>
      </w:r>
      <w:r w:rsidRPr="000B245C">
        <w:rPr>
          <w:rFonts w:ascii="Arial" w:hAnsi="Arial"/>
          <w:sz w:val="20"/>
        </w:rPr>
        <w:tab/>
        <w:t>For significant financial interests</w:t>
      </w:r>
      <w:r>
        <w:rPr>
          <w:rFonts w:ascii="Arial" w:hAnsi="Arial"/>
          <w:sz w:val="20"/>
        </w:rPr>
        <w:t>,</w:t>
      </w:r>
      <w:r w:rsidRPr="000B245C">
        <w:rPr>
          <w:rFonts w:ascii="Arial" w:hAnsi="Arial"/>
          <w:sz w:val="20"/>
        </w:rPr>
        <w:t xml:space="preserve"> to update this disclosure during the pendency of the award, both on an annual basis and within 30 days of discovering or acquiring a new reportable significant financial interest.</w:t>
      </w:r>
    </w:p>
    <w:p w:rsidR="00875594" w:rsidRPr="000B245C" w:rsidRDefault="00875594" w:rsidP="00875594">
      <w:pPr>
        <w:tabs>
          <w:tab w:val="left" w:pos="-720"/>
          <w:tab w:val="left" w:pos="0"/>
          <w:tab w:val="left" w:pos="720"/>
        </w:tabs>
        <w:suppressAutoHyphens/>
        <w:ind w:left="1440" w:hanging="1440"/>
        <w:rPr>
          <w:rFonts w:ascii="Arial" w:hAnsi="Arial"/>
          <w:sz w:val="20"/>
        </w:rPr>
      </w:pPr>
      <w:r w:rsidRPr="000B245C">
        <w:rPr>
          <w:rFonts w:ascii="Arial" w:hAnsi="Arial"/>
          <w:sz w:val="20"/>
        </w:rPr>
        <w:tab/>
        <w:t>•</w:t>
      </w:r>
      <w:r w:rsidRPr="000B245C">
        <w:rPr>
          <w:rFonts w:ascii="Arial" w:hAnsi="Arial"/>
          <w:sz w:val="20"/>
        </w:rPr>
        <w:tab/>
        <w:t>To cooperate in the development of a management plan.</w:t>
      </w:r>
    </w:p>
    <w:p w:rsidR="00875594" w:rsidRPr="000B245C" w:rsidRDefault="00875594" w:rsidP="00875594">
      <w:pPr>
        <w:tabs>
          <w:tab w:val="left" w:pos="-720"/>
          <w:tab w:val="left" w:pos="0"/>
          <w:tab w:val="left" w:pos="720"/>
        </w:tabs>
        <w:suppressAutoHyphens/>
        <w:ind w:left="1440" w:hanging="1440"/>
        <w:rPr>
          <w:rFonts w:ascii="Arial" w:hAnsi="Arial"/>
          <w:sz w:val="20"/>
        </w:rPr>
      </w:pPr>
      <w:r w:rsidRPr="000B245C">
        <w:rPr>
          <w:rFonts w:ascii="Arial" w:hAnsi="Arial"/>
          <w:sz w:val="20"/>
        </w:rPr>
        <w:tab/>
        <w:t>•</w:t>
      </w:r>
      <w:r w:rsidRPr="000B245C">
        <w:rPr>
          <w:rFonts w:ascii="Arial" w:hAnsi="Arial"/>
          <w:sz w:val="20"/>
        </w:rPr>
        <w:tab/>
        <w:t>To comply with any conditions or restrictions imposed by the University to manage, reduce or eliminate actual or potential conflicts of interest and/or commitment</w:t>
      </w:r>
      <w:r w:rsidRPr="000B245C" w:rsidDel="000B245C">
        <w:rPr>
          <w:rFonts w:ascii="Arial" w:hAnsi="Arial"/>
          <w:sz w:val="20"/>
        </w:rPr>
        <w:t xml:space="preserve"> </w:t>
      </w:r>
      <w:r w:rsidRPr="000B245C">
        <w:rPr>
          <w:rFonts w:ascii="Arial" w:hAnsi="Arial"/>
          <w:sz w:val="20"/>
        </w:rPr>
        <w:t>or forfeit the award.</w:t>
      </w:r>
    </w:p>
    <w:p w:rsidR="00875594" w:rsidRDefault="00875594" w:rsidP="00875594">
      <w:pPr>
        <w:tabs>
          <w:tab w:val="left" w:pos="-720"/>
        </w:tabs>
        <w:suppressAutoHyphens/>
        <w:rPr>
          <w:rFonts w:ascii="Arial" w:hAnsi="Arial"/>
          <w:b/>
          <w:sz w:val="20"/>
          <w:szCs w:val="22"/>
        </w:rPr>
      </w:pPr>
    </w:p>
    <w:p w:rsidR="00875594" w:rsidRDefault="00875594" w:rsidP="00875594">
      <w:pPr>
        <w:tabs>
          <w:tab w:val="left" w:pos="-720"/>
        </w:tabs>
        <w:suppressAutoHyphens/>
        <w:rPr>
          <w:rFonts w:ascii="Arial" w:hAnsi="Arial"/>
          <w:b/>
          <w:sz w:val="20"/>
          <w:szCs w:val="22"/>
        </w:rPr>
      </w:pPr>
    </w:p>
    <w:p w:rsidR="00875594" w:rsidRDefault="00875594" w:rsidP="00875594">
      <w:pPr>
        <w:tabs>
          <w:tab w:val="left" w:pos="-720"/>
        </w:tabs>
        <w:suppressAutoHyphens/>
        <w:rPr>
          <w:rFonts w:ascii="Arial" w:hAnsi="Arial"/>
          <w:b/>
          <w:sz w:val="20"/>
          <w:szCs w:val="22"/>
        </w:rPr>
      </w:pPr>
    </w:p>
    <w:p w:rsidR="00875594" w:rsidRDefault="00875594" w:rsidP="00875594">
      <w:pPr>
        <w:tabs>
          <w:tab w:val="left" w:pos="-720"/>
        </w:tabs>
        <w:suppressAutoHyphens/>
        <w:rPr>
          <w:rFonts w:ascii="Arial" w:hAnsi="Arial"/>
          <w:sz w:val="20"/>
        </w:rPr>
      </w:pPr>
      <w:r>
        <w:rPr>
          <w:rFonts w:ascii="Arial" w:hAnsi="Arial"/>
          <w:b/>
          <w:sz w:val="20"/>
        </w:rPr>
        <w:t>Signed:   _______________________________________                    Date:  _____________________</w:t>
      </w:r>
    </w:p>
    <w:p w:rsidR="00875594" w:rsidRDefault="00875594" w:rsidP="00875594">
      <w:pPr>
        <w:tabs>
          <w:tab w:val="left" w:pos="-720"/>
        </w:tabs>
        <w:suppressAutoHyphens/>
        <w:rPr>
          <w:rFonts w:ascii="Arial" w:hAnsi="Arial"/>
          <w:sz w:val="16"/>
        </w:rPr>
      </w:pPr>
      <w:r>
        <w:rPr>
          <w:rFonts w:ascii="Arial" w:hAnsi="Arial"/>
          <w:sz w:val="16"/>
        </w:rPr>
        <w:tab/>
      </w:r>
      <w:r>
        <w:rPr>
          <w:rFonts w:ascii="Arial" w:hAnsi="Arial"/>
          <w:sz w:val="16"/>
        </w:rPr>
        <w:tab/>
      </w:r>
    </w:p>
    <w:p w:rsidR="00875594" w:rsidRDefault="00875594" w:rsidP="00875594">
      <w:pPr>
        <w:tabs>
          <w:tab w:val="left" w:pos="-720"/>
        </w:tabs>
        <w:suppressAutoHyphens/>
        <w:rPr>
          <w:rFonts w:ascii="Arial" w:hAnsi="Arial"/>
          <w:sz w:val="16"/>
        </w:rPr>
      </w:pPr>
    </w:p>
    <w:p w:rsidR="00875594" w:rsidRDefault="00875594" w:rsidP="00875594">
      <w:pPr>
        <w:tabs>
          <w:tab w:val="left" w:pos="-720"/>
        </w:tabs>
        <w:suppressAutoHyphens/>
        <w:rPr>
          <w:rFonts w:ascii="Arial" w:hAnsi="Arial"/>
          <w:sz w:val="20"/>
        </w:rPr>
      </w:pPr>
      <w:r>
        <w:rPr>
          <w:rFonts w:ascii="Arial" w:hAnsi="Arial"/>
          <w:sz w:val="20"/>
        </w:rPr>
        <w:t xml:space="preserve">Review of this disclosure will be conducted by an ad hoc committee comprised of one administrator from the Office of Research and Economic Development and two senior faculty members to determine if the conflict can be managed, reduced or eliminated.  </w:t>
      </w:r>
    </w:p>
    <w:p w:rsidR="00875594" w:rsidRDefault="00875594" w:rsidP="00875594">
      <w:pPr>
        <w:tabs>
          <w:tab w:val="left" w:pos="-720"/>
        </w:tabs>
        <w:suppressAutoHyphens/>
        <w:rPr>
          <w:rFonts w:ascii="Arial" w:hAnsi="Arial"/>
          <w:sz w:val="20"/>
        </w:rPr>
      </w:pPr>
    </w:p>
    <w:p w:rsidR="00875594" w:rsidRDefault="00875594" w:rsidP="00875594">
      <w:pPr>
        <w:tabs>
          <w:tab w:val="left" w:pos="-720"/>
        </w:tabs>
        <w:suppressAutoHyphens/>
        <w:rPr>
          <w:rFonts w:ascii="Arial" w:hAnsi="Arial"/>
          <w:sz w:val="20"/>
        </w:rPr>
      </w:pPr>
      <w:r>
        <w:rPr>
          <w:rFonts w:ascii="Arial" w:hAnsi="Arial"/>
          <w:sz w:val="20"/>
        </w:rPr>
        <w:t>Please call the Office of Research and Economic Development for further information (766-5320).</w:t>
      </w:r>
    </w:p>
    <w:p w:rsidR="00875594" w:rsidRPr="000B245C" w:rsidRDefault="00875594" w:rsidP="00875594">
      <w:pPr>
        <w:tabs>
          <w:tab w:val="left" w:pos="-720"/>
        </w:tabs>
        <w:suppressAutoHyphens/>
        <w:rPr>
          <w:rFonts w:ascii="Arial" w:hAnsi="Arial"/>
          <w:b/>
          <w:sz w:val="20"/>
          <w:szCs w:val="22"/>
        </w:rPr>
      </w:pPr>
    </w:p>
    <w:p w:rsidR="00875594" w:rsidRDefault="00875594" w:rsidP="00875594">
      <w:r>
        <w:rPr>
          <w:noProof/>
          <w:snapToGrid/>
        </w:rPr>
        <mc:AlternateContent>
          <mc:Choice Requires="wps">
            <w:drawing>
              <wp:anchor distT="0" distB="0" distL="114300" distR="114300" simplePos="0" relativeHeight="251671552" behindDoc="1" locked="0" layoutInCell="0" allowOverlap="1" wp14:anchorId="74D5C484" wp14:editId="47E0FB1B">
                <wp:simplePos x="0" y="0"/>
                <wp:positionH relativeFrom="margin">
                  <wp:posOffset>-381000</wp:posOffset>
                </wp:positionH>
                <wp:positionV relativeFrom="paragraph">
                  <wp:posOffset>62230</wp:posOffset>
                </wp:positionV>
                <wp:extent cx="6734175" cy="45085"/>
                <wp:effectExtent l="0" t="0" r="952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4508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0pt;margin-top:4.9pt;width:530.25pt;height:3.5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" o:allowincell="f" fillcolor="black" stroked="f" strokeweight=".05pt">
                <w10:wrap anchorx="margin"/>
              </v:rect>
            </w:pict>
          </mc:Fallback>
        </mc:AlternateContent>
      </w:r>
    </w:p>
    <w:p w:rsidR="00875594" w:rsidRPr="00875594" w:rsidRDefault="00875594" w:rsidP="00875594"/>
    <w:p w:rsidR="00875594" w:rsidRPr="00875594" w:rsidRDefault="00875594" w:rsidP="00875594"/>
    <w:p w:rsidR="00875594" w:rsidRP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 w:rsidR="00875594" w:rsidRDefault="00875594" w:rsidP="00875594">
      <w:pPr>
        <w:tabs>
          <w:tab w:val="center" w:pos="4680"/>
        </w:tabs>
        <w:suppressAutoHyphens/>
        <w:rPr>
          <w:rFonts w:ascii="Arial" w:hAnsi="Arial"/>
          <w:i/>
          <w:sz w:val="20"/>
        </w:rPr>
      </w:pPr>
      <w:r>
        <w:rPr>
          <w:noProof/>
          <w:snapToGrid/>
        </w:rPr>
        <mc:AlternateContent>
          <mc:Choice Requires="wps">
            <w:drawing>
              <wp:anchor distT="0" distB="0" distL="114300" distR="114300" simplePos="0" relativeHeight="251673600" behindDoc="1" locked="0" layoutInCell="0" allowOverlap="1" wp14:anchorId="44C1054E" wp14:editId="3BF55A20">
                <wp:simplePos x="0" y="0"/>
                <wp:positionH relativeFrom="margin">
                  <wp:posOffset>-381000</wp:posOffset>
                </wp:positionH>
                <wp:positionV relativeFrom="paragraph">
                  <wp:posOffset>-78740</wp:posOffset>
                </wp:positionV>
                <wp:extent cx="6734175" cy="45085"/>
                <wp:effectExtent l="0" t="0" r="952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4508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0pt;margin-top:-6.2pt;width:530.25pt;height:3.5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" o:allowincell="f" fillcolor="black" stroked="f" strokeweight=".05pt">
                <w10:wrap anchorx="margin"/>
              </v:rect>
            </w:pict>
          </mc:Fallback>
        </mc:AlternateContent>
      </w:r>
    </w:p>
    <w:p w:rsidR="00875594" w:rsidRPr="000B245C" w:rsidRDefault="00875594" w:rsidP="00875594">
      <w:pPr>
        <w:tabs>
          <w:tab w:val="center" w:pos="4680"/>
        </w:tabs>
        <w:suppressAutoHyphens/>
        <w:jc w:val="center"/>
        <w:rPr>
          <w:rFonts w:ascii="Arial" w:hAnsi="Arial" w:cs="Arial"/>
          <w:b/>
          <w:sz w:val="20"/>
        </w:rPr>
      </w:pPr>
      <w:r w:rsidRPr="000B245C">
        <w:rPr>
          <w:rFonts w:ascii="Arial" w:hAnsi="Arial" w:cs="Arial"/>
          <w:b/>
          <w:sz w:val="20"/>
        </w:rPr>
        <w:t>UNIVERSITY OF WYOMING</w:t>
      </w:r>
    </w:p>
    <w:p w:rsidR="00875594" w:rsidRPr="000B245C" w:rsidRDefault="00875594" w:rsidP="00875594">
      <w:pPr>
        <w:tabs>
          <w:tab w:val="center" w:pos="4680"/>
        </w:tabs>
        <w:suppressAutoHyphens/>
        <w:rPr>
          <w:rFonts w:ascii="Arial" w:hAnsi="Arial" w:cs="Arial"/>
          <w:i/>
          <w:sz w:val="20"/>
        </w:rPr>
      </w:pPr>
      <w:r w:rsidRPr="000B245C">
        <w:rPr>
          <w:rFonts w:ascii="Arial" w:hAnsi="Arial" w:cs="Arial"/>
          <w:i/>
          <w:sz w:val="20"/>
        </w:rPr>
        <w:tab/>
      </w:r>
      <w:r>
        <w:rPr>
          <w:rFonts w:ascii="Arial" w:hAnsi="Arial" w:cs="Arial"/>
          <w:i/>
          <w:sz w:val="20"/>
        </w:rPr>
        <w:t xml:space="preserve">FINANCIAL </w:t>
      </w:r>
      <w:r w:rsidRPr="000B245C">
        <w:rPr>
          <w:rFonts w:ascii="Arial" w:hAnsi="Arial" w:cs="Arial"/>
          <w:i/>
          <w:sz w:val="20"/>
        </w:rPr>
        <w:t xml:space="preserve">INTEREST and </w:t>
      </w:r>
      <w:r>
        <w:rPr>
          <w:rFonts w:ascii="Arial" w:hAnsi="Arial" w:cs="Arial"/>
          <w:i/>
          <w:sz w:val="20"/>
        </w:rPr>
        <w:t xml:space="preserve">CONFLICT OF </w:t>
      </w:r>
      <w:r w:rsidRPr="000B245C">
        <w:rPr>
          <w:rFonts w:ascii="Arial" w:hAnsi="Arial" w:cs="Arial"/>
          <w:i/>
          <w:sz w:val="20"/>
        </w:rPr>
        <w:t xml:space="preserve">COMMITMENT DISCLOSURE </w:t>
      </w:r>
    </w:p>
    <w:p w:rsidR="00875594" w:rsidRPr="000B245C" w:rsidRDefault="00875594" w:rsidP="00875594">
      <w:pPr>
        <w:tabs>
          <w:tab w:val="center" w:pos="4680"/>
        </w:tabs>
        <w:suppressAutoHyphens/>
        <w:rPr>
          <w:rFonts w:ascii="Arial" w:hAnsi="Arial" w:cs="Arial"/>
          <w:i/>
          <w:sz w:val="20"/>
        </w:rPr>
      </w:pPr>
      <w:r w:rsidRPr="000B245C">
        <w:rPr>
          <w:rFonts w:ascii="Arial" w:hAnsi="Arial" w:cs="Arial"/>
          <w:i/>
          <w:sz w:val="20"/>
        </w:rPr>
        <w:tab/>
        <w:t>(</w:t>
      </w:r>
      <w:proofErr w:type="gramStart"/>
      <w:r w:rsidRPr="000B245C">
        <w:rPr>
          <w:rFonts w:ascii="Arial" w:hAnsi="Arial" w:cs="Arial"/>
          <w:i/>
          <w:sz w:val="20"/>
        </w:rPr>
        <w:t>applicable</w:t>
      </w:r>
      <w:proofErr w:type="gramEnd"/>
      <w:r w:rsidRPr="000B245C">
        <w:rPr>
          <w:rFonts w:ascii="Arial" w:hAnsi="Arial" w:cs="Arial"/>
          <w:i/>
          <w:sz w:val="20"/>
        </w:rPr>
        <w:t xml:space="preserve"> to all sponsored project proposals)</w:t>
      </w:r>
    </w:p>
    <w:p w:rsidR="00875594" w:rsidRDefault="00875594" w:rsidP="00875594">
      <w:pPr>
        <w:tabs>
          <w:tab w:val="left" w:pos="-720"/>
        </w:tabs>
        <w:suppressAutoHyphens/>
        <w:rPr>
          <w:rFonts w:ascii="Helv 10pt Italic" w:hAnsi="Helv 10pt Italic"/>
          <w:i/>
          <w:sz w:val="20"/>
        </w:rPr>
      </w:pPr>
    </w:p>
    <w:p w:rsidR="00875594" w:rsidRPr="000B245C" w:rsidRDefault="00875594" w:rsidP="00875594">
      <w:pPr>
        <w:tabs>
          <w:tab w:val="left" w:pos="-720"/>
        </w:tabs>
        <w:suppressAutoHyphens/>
        <w:rPr>
          <w:rFonts w:ascii="Helv 10pt Italic" w:hAnsi="Helv 10pt Italic"/>
          <w:i/>
          <w:sz w:val="18"/>
        </w:rPr>
      </w:pPr>
    </w:p>
    <w:p w:rsidR="00875594" w:rsidRDefault="00875594" w:rsidP="00875594">
      <w:pPr>
        <w:tabs>
          <w:tab w:val="center" w:pos="4680"/>
        </w:tabs>
        <w:suppressAutoHyphens/>
        <w:rPr>
          <w:rFonts w:ascii="Arial" w:hAnsi="Arial" w:cs="Arial"/>
          <w:sz w:val="20"/>
          <w:szCs w:val="22"/>
        </w:rPr>
      </w:pPr>
      <w:r w:rsidRPr="000B245C">
        <w:rPr>
          <w:rFonts w:ascii="Arial" w:hAnsi="Arial" w:cs="Arial"/>
          <w:b/>
          <w:sz w:val="20"/>
          <w:szCs w:val="22"/>
        </w:rPr>
        <w:t>For the University of Wyoming Policy on Conflicts of Interest and Commitment in Research please see:</w:t>
      </w:r>
      <w:r w:rsidRPr="000B245C">
        <w:rPr>
          <w:rFonts w:ascii="Arial" w:hAnsi="Arial" w:cs="Arial"/>
          <w:sz w:val="20"/>
          <w:szCs w:val="22"/>
        </w:rPr>
        <w:t xml:space="preserve"> </w:t>
      </w:r>
      <w:hyperlink r:id="rId8" w:history="1">
        <w:r w:rsidRPr="009E3795">
          <w:rPr>
            <w:rStyle w:val="Hyperlink"/>
            <w:rFonts w:ascii="Arial" w:hAnsi="Arial" w:cs="Arial"/>
            <w:sz w:val="20"/>
            <w:szCs w:val="22"/>
          </w:rPr>
          <w:t>http://www.uwyo.edu/research/compliance/conflict%20of%20interest/conflict-of-interest.html</w:t>
        </w:r>
      </w:hyperlink>
    </w:p>
    <w:p w:rsidR="00875594" w:rsidRDefault="00875594" w:rsidP="00875594">
      <w:pPr>
        <w:tabs>
          <w:tab w:val="left" w:pos="-720"/>
        </w:tabs>
        <w:suppressAutoHyphens/>
        <w:rPr>
          <w:rFonts w:ascii="Arial" w:hAnsi="Arial"/>
          <w:b/>
          <w:sz w:val="20"/>
        </w:rPr>
      </w:pPr>
    </w:p>
    <w:p w:rsidR="00875594" w:rsidRDefault="00875594" w:rsidP="00875594">
      <w:pPr>
        <w:tabs>
          <w:tab w:val="left" w:pos="-720"/>
        </w:tabs>
        <w:suppressAutoHyphens/>
        <w:rPr>
          <w:rFonts w:ascii="Arial" w:hAnsi="Arial"/>
          <w:sz w:val="20"/>
        </w:rPr>
      </w:pPr>
      <w:r>
        <w:rPr>
          <w:rFonts w:ascii="Arial" w:hAnsi="Arial"/>
          <w:b/>
          <w:sz w:val="20"/>
        </w:rPr>
        <w:t>What is required?</w:t>
      </w:r>
    </w:p>
    <w:p w:rsidR="00875594" w:rsidRDefault="00875594" w:rsidP="00875594">
      <w:pPr>
        <w:tabs>
          <w:tab w:val="left" w:pos="-720"/>
        </w:tabs>
        <w:suppressAutoHyphens/>
        <w:rPr>
          <w:rFonts w:ascii="Arial" w:hAnsi="Arial"/>
          <w:sz w:val="20"/>
        </w:rPr>
      </w:pPr>
    </w:p>
    <w:p w:rsidR="00875594" w:rsidRDefault="00875594" w:rsidP="00875594">
      <w:pPr>
        <w:tabs>
          <w:tab w:val="left" w:pos="-720"/>
        </w:tabs>
        <w:suppressAutoHyphens/>
        <w:rPr>
          <w:rFonts w:ascii="Arial" w:hAnsi="Arial"/>
          <w:sz w:val="20"/>
        </w:rPr>
      </w:pPr>
      <w:r>
        <w:rPr>
          <w:rFonts w:ascii="Arial" w:hAnsi="Arial"/>
          <w:sz w:val="20"/>
        </w:rPr>
        <w:tab/>
        <w:t xml:space="preserve">Federal regulations require institutions to have policies and procedures in place that ensure that investigators disclose any significant financial interest that may present an actual or potential conflict of interest in relationship to externally sponsored projects.  Such disclosures must be made </w:t>
      </w:r>
      <w:r>
        <w:rPr>
          <w:rFonts w:ascii="Arial" w:hAnsi="Arial"/>
          <w:b/>
          <w:sz w:val="20"/>
        </w:rPr>
        <w:t>prior to the submission of a proposal</w:t>
      </w:r>
      <w:r>
        <w:rPr>
          <w:rFonts w:ascii="Arial" w:hAnsi="Arial"/>
          <w:sz w:val="20"/>
        </w:rPr>
        <w:t xml:space="preserve"> for funding</w:t>
      </w:r>
      <w:r w:rsidR="00A253F6" w:rsidRPr="00A253F6">
        <w:rPr>
          <w:rFonts w:ascii="Arial" w:hAnsi="Arial"/>
          <w:sz w:val="20"/>
          <w:vertAlign w:val="superscript"/>
        </w:rPr>
        <w:t>1</w:t>
      </w:r>
      <w:r>
        <w:rPr>
          <w:rFonts w:ascii="Arial" w:hAnsi="Arial"/>
          <w:sz w:val="20"/>
        </w:rPr>
        <w:t xml:space="preserve"> and institutions must develop specific mechanisms by which conflicts of interest will be satisfactorily managed, reduced, or eliminated prior to award or acceptance of an award.</w:t>
      </w:r>
    </w:p>
    <w:p w:rsidR="00875594" w:rsidRDefault="00875594" w:rsidP="00875594">
      <w:pPr>
        <w:tabs>
          <w:tab w:val="left" w:pos="-720"/>
        </w:tabs>
        <w:suppressAutoHyphens/>
        <w:rPr>
          <w:rFonts w:ascii="Arial" w:hAnsi="Arial"/>
          <w:sz w:val="20"/>
        </w:rPr>
      </w:pPr>
    </w:p>
    <w:p w:rsidR="00875594" w:rsidRPr="0084127A" w:rsidRDefault="00875594" w:rsidP="00875594">
      <w:pPr>
        <w:tabs>
          <w:tab w:val="left" w:pos="-720"/>
        </w:tabs>
        <w:suppressAutoHyphens/>
        <w:rPr>
          <w:rFonts w:ascii="Arial" w:hAnsi="Arial"/>
          <w:sz w:val="20"/>
        </w:rPr>
      </w:pPr>
      <w:r>
        <w:rPr>
          <w:rFonts w:ascii="Arial" w:hAnsi="Arial"/>
          <w:sz w:val="22"/>
          <w:szCs w:val="22"/>
        </w:rPr>
        <w:tab/>
      </w:r>
      <w:r w:rsidRPr="0084127A">
        <w:rPr>
          <w:rFonts w:ascii="Arial" w:hAnsi="Arial"/>
          <w:sz w:val="20"/>
        </w:rPr>
        <w:t xml:space="preserve">The University Policy on Conflicts of Interest and Commitment in Research </w:t>
      </w:r>
      <w:r>
        <w:rPr>
          <w:rFonts w:ascii="Arial" w:hAnsi="Arial"/>
          <w:sz w:val="20"/>
        </w:rPr>
        <w:t xml:space="preserve">also </w:t>
      </w:r>
      <w:r w:rsidRPr="0084127A">
        <w:rPr>
          <w:rFonts w:ascii="Arial" w:hAnsi="Arial"/>
          <w:sz w:val="20"/>
        </w:rPr>
        <w:t xml:space="preserve">requires that University researchers disclose relevant information on potential conflicts of interest and conflicts of commitment. </w:t>
      </w:r>
      <w:r>
        <w:rPr>
          <w:rFonts w:ascii="Arial" w:hAnsi="Arial"/>
          <w:sz w:val="20"/>
        </w:rPr>
        <w:t>If funding is involved, s</w:t>
      </w:r>
      <w:r w:rsidRPr="0084127A">
        <w:rPr>
          <w:rFonts w:ascii="Arial" w:hAnsi="Arial"/>
          <w:sz w:val="20"/>
        </w:rPr>
        <w:t xml:space="preserve">uch disclosures must be made </w:t>
      </w:r>
      <w:r w:rsidRPr="0084127A">
        <w:rPr>
          <w:rFonts w:ascii="Arial" w:hAnsi="Arial"/>
          <w:b/>
          <w:sz w:val="20"/>
        </w:rPr>
        <w:t>prior to the submission of a proposal</w:t>
      </w:r>
      <w:r w:rsidRPr="0084127A">
        <w:rPr>
          <w:rFonts w:ascii="Arial" w:hAnsi="Arial"/>
          <w:sz w:val="20"/>
        </w:rPr>
        <w:t xml:space="preserve"> for funding. The policy outlines specific mechanisms by which conflicts of interest and/or commitment will be satisfactorily managed, reduced, or eliminated.</w:t>
      </w:r>
    </w:p>
    <w:p w:rsidR="00875594" w:rsidRDefault="00875594" w:rsidP="00875594">
      <w:pPr>
        <w:tabs>
          <w:tab w:val="left" w:pos="-720"/>
        </w:tabs>
        <w:suppressAutoHyphens/>
        <w:rPr>
          <w:rFonts w:ascii="Arial" w:hAnsi="Arial"/>
          <w:sz w:val="16"/>
        </w:rPr>
      </w:pPr>
    </w:p>
    <w:p w:rsidR="00875594" w:rsidRDefault="00A253F6" w:rsidP="00875594">
      <w:pPr>
        <w:tabs>
          <w:tab w:val="left" w:pos="-720"/>
        </w:tabs>
        <w:suppressAutoHyphens/>
        <w:rPr>
          <w:rFonts w:ascii="Arial" w:hAnsi="Arial"/>
          <w:sz w:val="16"/>
        </w:rPr>
      </w:pPr>
      <w:r w:rsidRPr="00A253F6">
        <w:rPr>
          <w:rFonts w:ascii="Arial" w:hAnsi="Arial"/>
          <w:sz w:val="18"/>
          <w:vertAlign w:val="superscript"/>
        </w:rPr>
        <w:t>1</w:t>
      </w:r>
      <w:r>
        <w:rPr>
          <w:rFonts w:ascii="Arial" w:hAnsi="Arial"/>
          <w:sz w:val="18"/>
          <w:vertAlign w:val="superscript"/>
        </w:rPr>
        <w:t xml:space="preserve"> </w:t>
      </w:r>
      <w:r w:rsidR="00875594" w:rsidRPr="00A253F6">
        <w:rPr>
          <w:rFonts w:ascii="Arial" w:hAnsi="Arial"/>
          <w:sz w:val="18"/>
        </w:rPr>
        <w:t>If a new reportable significant conflict of interest arises at any time during the period after the submission of the proposal through   the period of the award, the filing of a disclosure within 30 days of discovering or acquiring the significant financial interest is also required</w:t>
      </w:r>
      <w:r w:rsidR="00875594">
        <w:rPr>
          <w:rFonts w:ascii="Arial" w:hAnsi="Arial"/>
          <w:sz w:val="16"/>
        </w:rPr>
        <w:t>.</w:t>
      </w:r>
    </w:p>
    <w:p w:rsidR="00875594" w:rsidRDefault="00875594" w:rsidP="00875594">
      <w:pPr>
        <w:tabs>
          <w:tab w:val="left" w:pos="-720"/>
        </w:tabs>
        <w:suppressAutoHyphens/>
        <w:rPr>
          <w:rFonts w:ascii="Arial" w:hAnsi="Arial"/>
          <w:sz w:val="16"/>
        </w:rPr>
      </w:pPr>
    </w:p>
    <w:p w:rsidR="00875594" w:rsidRDefault="00875594" w:rsidP="00875594">
      <w:pPr>
        <w:tabs>
          <w:tab w:val="left" w:pos="-720"/>
        </w:tabs>
        <w:suppressAutoHyphens/>
        <w:rPr>
          <w:rFonts w:ascii="Arial" w:hAnsi="Arial"/>
          <w:sz w:val="20"/>
        </w:rPr>
      </w:pPr>
      <w:r>
        <w:rPr>
          <w:rFonts w:ascii="Arial" w:hAnsi="Arial"/>
          <w:b/>
          <w:sz w:val="20"/>
        </w:rPr>
        <w:t>Who is covered?</w:t>
      </w:r>
    </w:p>
    <w:p w:rsidR="00875594" w:rsidRDefault="00875594" w:rsidP="00875594">
      <w:pPr>
        <w:tabs>
          <w:tab w:val="left" w:pos="-720"/>
        </w:tabs>
        <w:suppressAutoHyphens/>
        <w:rPr>
          <w:rFonts w:ascii="Arial" w:hAnsi="Arial"/>
          <w:sz w:val="20"/>
        </w:rPr>
      </w:pPr>
    </w:p>
    <w:p w:rsidR="00875594" w:rsidRDefault="00875594" w:rsidP="00875594">
      <w:pPr>
        <w:tabs>
          <w:tab w:val="left" w:pos="-720"/>
        </w:tabs>
        <w:suppressAutoHyphens/>
        <w:rPr>
          <w:rFonts w:ascii="Arial" w:hAnsi="Arial"/>
          <w:sz w:val="20"/>
        </w:rPr>
      </w:pPr>
      <w:r>
        <w:rPr>
          <w:rFonts w:ascii="Arial" w:hAnsi="Arial"/>
          <w:sz w:val="20"/>
        </w:rPr>
        <w:tab/>
        <w:t>"Investigator" means the principal investigator/project director, co-principal investigators, and any other person at the University who is responsible for the design, conduct, or reporting of research or educational activities funded, or proposed for funding, by an external sponsor.  In this context, the term "investigator" includes the investigator's</w:t>
      </w:r>
      <w:r w:rsidR="00A253F6">
        <w:rPr>
          <w:rFonts w:ascii="Arial" w:hAnsi="Arial"/>
          <w:sz w:val="20"/>
        </w:rPr>
        <w:t xml:space="preserve"> spouse and dependent children.</w:t>
      </w:r>
    </w:p>
    <w:p w:rsidR="00875594" w:rsidRPr="0099735E" w:rsidRDefault="00875594" w:rsidP="00875594">
      <w:pPr>
        <w:tabs>
          <w:tab w:val="left" w:pos="-720"/>
        </w:tabs>
        <w:suppressAutoHyphens/>
        <w:rPr>
          <w:rFonts w:ascii="Arial" w:hAnsi="Arial"/>
          <w:sz w:val="20"/>
        </w:rPr>
      </w:pPr>
    </w:p>
    <w:p w:rsidR="00875594" w:rsidRPr="0099735E" w:rsidRDefault="00875594" w:rsidP="00875594">
      <w:pPr>
        <w:tabs>
          <w:tab w:val="left" w:pos="-720"/>
        </w:tabs>
        <w:suppressAutoHyphens/>
        <w:rPr>
          <w:rFonts w:ascii="Arial" w:hAnsi="Arial"/>
          <w:sz w:val="20"/>
        </w:rPr>
      </w:pPr>
      <w:r w:rsidRPr="0099735E">
        <w:rPr>
          <w:rFonts w:ascii="Arial" w:hAnsi="Arial"/>
          <w:b/>
          <w:sz w:val="20"/>
        </w:rPr>
        <w:t>What must be disclosed?</w:t>
      </w:r>
    </w:p>
    <w:p w:rsidR="00875594" w:rsidRPr="0099735E" w:rsidRDefault="00875594" w:rsidP="00875594">
      <w:pPr>
        <w:tabs>
          <w:tab w:val="left" w:pos="-720"/>
        </w:tabs>
        <w:suppressAutoHyphens/>
        <w:rPr>
          <w:rFonts w:ascii="Arial" w:hAnsi="Arial"/>
          <w:sz w:val="20"/>
        </w:rPr>
      </w:pPr>
    </w:p>
    <w:p w:rsidR="00875594" w:rsidRPr="0099735E" w:rsidRDefault="00875594" w:rsidP="00875594">
      <w:pPr>
        <w:tabs>
          <w:tab w:val="left" w:pos="-720"/>
        </w:tabs>
        <w:suppressAutoHyphens/>
        <w:rPr>
          <w:rFonts w:ascii="Arial" w:hAnsi="Arial"/>
          <w:sz w:val="20"/>
        </w:rPr>
      </w:pPr>
      <w:r w:rsidRPr="0099735E">
        <w:rPr>
          <w:rFonts w:ascii="Arial" w:hAnsi="Arial"/>
          <w:sz w:val="20"/>
        </w:rPr>
        <w:tab/>
        <w:t>Each investigator shall disclose all:</w:t>
      </w:r>
    </w:p>
    <w:p w:rsidR="00875594" w:rsidRPr="0099735E" w:rsidRDefault="00875594" w:rsidP="00875594">
      <w:pPr>
        <w:tabs>
          <w:tab w:val="left" w:pos="-720"/>
        </w:tabs>
        <w:suppressAutoHyphens/>
        <w:rPr>
          <w:rFonts w:ascii="Arial" w:hAnsi="Arial"/>
          <w:sz w:val="20"/>
        </w:rPr>
      </w:pPr>
    </w:p>
    <w:p w:rsidR="00875594" w:rsidRPr="0099735E" w:rsidRDefault="00875594" w:rsidP="00875594">
      <w:pPr>
        <w:numPr>
          <w:ilvl w:val="0"/>
          <w:numId w:val="1"/>
        </w:numPr>
        <w:tabs>
          <w:tab w:val="left" w:pos="-720"/>
          <w:tab w:val="left" w:pos="0"/>
          <w:tab w:val="left" w:pos="720"/>
        </w:tabs>
        <w:suppressAutoHyphens/>
        <w:rPr>
          <w:rFonts w:ascii="Arial" w:hAnsi="Arial"/>
          <w:sz w:val="20"/>
        </w:rPr>
      </w:pPr>
      <w:r w:rsidRPr="0099735E">
        <w:rPr>
          <w:rFonts w:ascii="Arial" w:hAnsi="Arial"/>
          <w:i/>
          <w:sz w:val="20"/>
        </w:rPr>
        <w:t>Significant financial interests</w:t>
      </w:r>
      <w:r w:rsidRPr="0099735E">
        <w:rPr>
          <w:rFonts w:ascii="Arial" w:hAnsi="Arial"/>
          <w:sz w:val="20"/>
        </w:rPr>
        <w:t xml:space="preserve"> that could directly and significantly affect the design, conduct, or reporting of the research.</w:t>
      </w:r>
      <w:r w:rsidRPr="0099735E">
        <w:rPr>
          <w:rFonts w:ascii="Arial" w:hAnsi="Arial"/>
          <w:sz w:val="20"/>
        </w:rPr>
        <w:tab/>
      </w:r>
    </w:p>
    <w:p w:rsidR="00875594" w:rsidRPr="0099735E" w:rsidRDefault="00875594" w:rsidP="00875594">
      <w:pPr>
        <w:numPr>
          <w:ilvl w:val="0"/>
          <w:numId w:val="1"/>
        </w:numPr>
        <w:tabs>
          <w:tab w:val="left" w:pos="-720"/>
          <w:tab w:val="left" w:pos="0"/>
          <w:tab w:val="left" w:pos="720"/>
        </w:tabs>
        <w:suppressAutoHyphens/>
        <w:rPr>
          <w:rFonts w:ascii="Arial" w:hAnsi="Arial"/>
          <w:sz w:val="20"/>
        </w:rPr>
      </w:pPr>
      <w:r w:rsidRPr="0099735E">
        <w:rPr>
          <w:rFonts w:ascii="Arial" w:hAnsi="Arial"/>
          <w:i/>
          <w:sz w:val="20"/>
        </w:rPr>
        <w:t>Significant financial interests</w:t>
      </w:r>
      <w:r w:rsidRPr="0099735E">
        <w:rPr>
          <w:rFonts w:ascii="Arial" w:hAnsi="Arial"/>
          <w:sz w:val="20"/>
        </w:rPr>
        <w:t xml:space="preserve"> that would reasonably appear to be related to the investigator’s responsibilities as an employee of the University.</w:t>
      </w:r>
    </w:p>
    <w:p w:rsidR="00875594" w:rsidRPr="0099735E" w:rsidRDefault="00875594" w:rsidP="00875594">
      <w:pPr>
        <w:numPr>
          <w:ilvl w:val="0"/>
          <w:numId w:val="1"/>
        </w:numPr>
        <w:tabs>
          <w:tab w:val="left" w:pos="-720"/>
          <w:tab w:val="left" w:pos="0"/>
          <w:tab w:val="left" w:pos="720"/>
        </w:tabs>
        <w:suppressAutoHyphens/>
        <w:rPr>
          <w:rFonts w:ascii="Arial" w:hAnsi="Arial" w:cs="Arial"/>
          <w:sz w:val="20"/>
        </w:rPr>
      </w:pPr>
      <w:r w:rsidRPr="0099735E">
        <w:rPr>
          <w:rFonts w:ascii="Arial" w:hAnsi="Arial" w:cs="Arial"/>
          <w:i/>
          <w:sz w:val="20"/>
        </w:rPr>
        <w:t>Non-financial interests</w:t>
      </w:r>
      <w:r w:rsidRPr="0099735E">
        <w:rPr>
          <w:rFonts w:ascii="Arial" w:hAnsi="Arial" w:cs="Arial"/>
          <w:sz w:val="20"/>
        </w:rPr>
        <w:t xml:space="preserve"> that could affect the individual's conduct in relation to the individual’s research activities.</w:t>
      </w:r>
    </w:p>
    <w:p w:rsidR="00875594" w:rsidRPr="00A253F6" w:rsidRDefault="00875594" w:rsidP="00A253F6">
      <w:pPr>
        <w:numPr>
          <w:ilvl w:val="0"/>
          <w:numId w:val="1"/>
        </w:numPr>
        <w:tabs>
          <w:tab w:val="left" w:pos="-720"/>
          <w:tab w:val="left" w:pos="0"/>
          <w:tab w:val="left" w:pos="720"/>
        </w:tabs>
        <w:suppressAutoHyphens/>
        <w:rPr>
          <w:rFonts w:ascii="Arial" w:hAnsi="Arial" w:cs="Arial"/>
          <w:sz w:val="20"/>
        </w:rPr>
      </w:pPr>
      <w:r w:rsidRPr="0099735E">
        <w:rPr>
          <w:rFonts w:ascii="Arial" w:hAnsi="Arial" w:cs="Arial"/>
          <w:i/>
          <w:sz w:val="20"/>
        </w:rPr>
        <w:t>Commitments</w:t>
      </w:r>
      <w:r w:rsidRPr="0099735E">
        <w:rPr>
          <w:rFonts w:ascii="Arial" w:hAnsi="Arial" w:cs="Arial"/>
          <w:sz w:val="20"/>
        </w:rPr>
        <w:t xml:space="preserve"> that could interfere with the individual’s primary obligations to the university.</w:t>
      </w:r>
    </w:p>
    <w:p w:rsidR="00875594" w:rsidRDefault="00875594" w:rsidP="00875594">
      <w:pPr>
        <w:tabs>
          <w:tab w:val="left" w:pos="-720"/>
        </w:tabs>
        <w:suppressAutoHyphens/>
        <w:rPr>
          <w:rFonts w:ascii="Arial" w:hAnsi="Arial"/>
          <w:sz w:val="20"/>
        </w:rPr>
      </w:pPr>
    </w:p>
    <w:p w:rsidR="00875594" w:rsidRDefault="00875594" w:rsidP="00875594">
      <w:pPr>
        <w:tabs>
          <w:tab w:val="left" w:pos="-720"/>
        </w:tabs>
        <w:suppressAutoHyphens/>
        <w:rPr>
          <w:rFonts w:ascii="Arial" w:hAnsi="Arial"/>
          <w:sz w:val="20"/>
        </w:rPr>
      </w:pPr>
      <w:r>
        <w:rPr>
          <w:rFonts w:ascii="Arial" w:hAnsi="Arial"/>
          <w:b/>
          <w:sz w:val="20"/>
        </w:rPr>
        <w:t>What is covered?</w:t>
      </w:r>
    </w:p>
    <w:p w:rsidR="00875594" w:rsidRDefault="00875594" w:rsidP="00875594">
      <w:pPr>
        <w:tabs>
          <w:tab w:val="left" w:pos="-720"/>
        </w:tabs>
        <w:suppressAutoHyphens/>
        <w:rPr>
          <w:rFonts w:ascii="Arial" w:hAnsi="Arial"/>
          <w:sz w:val="20"/>
        </w:rPr>
      </w:pPr>
    </w:p>
    <w:p w:rsidR="00875594" w:rsidRDefault="00875594" w:rsidP="00875594">
      <w:pPr>
        <w:tabs>
          <w:tab w:val="left" w:pos="-720"/>
        </w:tabs>
        <w:suppressAutoHyphens/>
        <w:rPr>
          <w:rFonts w:ascii="Arial" w:hAnsi="Arial"/>
          <w:sz w:val="20"/>
        </w:rPr>
      </w:pPr>
      <w:r>
        <w:rPr>
          <w:rFonts w:ascii="Arial" w:hAnsi="Arial"/>
          <w:sz w:val="20"/>
        </w:rPr>
        <w:tab/>
        <w:t>"</w:t>
      </w:r>
      <w:r>
        <w:rPr>
          <w:rFonts w:ascii="Arial" w:hAnsi="Arial"/>
          <w:b/>
          <w:sz w:val="20"/>
        </w:rPr>
        <w:t>Significant financial interests"</w:t>
      </w:r>
      <w:r>
        <w:rPr>
          <w:rFonts w:ascii="Arial" w:hAnsi="Arial"/>
          <w:sz w:val="20"/>
        </w:rPr>
        <w:t xml:space="preserve"> means anything of monetary value exceeding interests valued at greater than $5,000 or an equity or ownership interest held by an investigator and/or the investigator's spouse or dependent children, including, but not limited to, salary or other payments for services (e.g., consulting fees, honoraria, paid authorship); equity interests (e.g., stocks, stock options or other ownership interests); and intellectual property rights (e.g., patents, copyrights and royalties from such rights).  </w:t>
      </w:r>
    </w:p>
    <w:p w:rsidR="00875594" w:rsidRDefault="00875594" w:rsidP="00875594">
      <w:pPr>
        <w:tabs>
          <w:tab w:val="left" w:pos="-720"/>
        </w:tabs>
        <w:suppressAutoHyphens/>
        <w:rPr>
          <w:rFonts w:ascii="Arial" w:hAnsi="Arial"/>
          <w:sz w:val="20"/>
        </w:rPr>
      </w:pPr>
    </w:p>
    <w:p w:rsidR="00875594" w:rsidRPr="0099735E" w:rsidRDefault="00875594" w:rsidP="00875594">
      <w:pPr>
        <w:tabs>
          <w:tab w:val="left" w:pos="-720"/>
        </w:tabs>
        <w:suppressAutoHyphens/>
        <w:rPr>
          <w:rFonts w:ascii="Arial" w:hAnsi="Arial" w:cs="Arial"/>
          <w:sz w:val="20"/>
          <w:szCs w:val="22"/>
        </w:rPr>
      </w:pPr>
      <w:r>
        <w:rPr>
          <w:rFonts w:ascii="Arial" w:hAnsi="Arial"/>
          <w:sz w:val="22"/>
          <w:szCs w:val="22"/>
        </w:rPr>
        <w:tab/>
      </w:r>
      <w:r w:rsidRPr="0099735E">
        <w:rPr>
          <w:rFonts w:ascii="Arial" w:hAnsi="Arial"/>
          <w:sz w:val="20"/>
          <w:szCs w:val="22"/>
        </w:rPr>
        <w:t>"</w:t>
      </w:r>
      <w:r w:rsidRPr="0099735E">
        <w:rPr>
          <w:rFonts w:ascii="Arial" w:hAnsi="Arial"/>
          <w:b/>
          <w:sz w:val="20"/>
          <w:szCs w:val="22"/>
        </w:rPr>
        <w:t>Non-financial interests"</w:t>
      </w:r>
      <w:r w:rsidRPr="0099735E">
        <w:rPr>
          <w:rFonts w:ascii="Arial" w:hAnsi="Arial"/>
          <w:sz w:val="20"/>
          <w:szCs w:val="22"/>
        </w:rPr>
        <w:t xml:space="preserve"> means </w:t>
      </w:r>
      <w:r w:rsidRPr="0099735E">
        <w:rPr>
          <w:rFonts w:ascii="Arial" w:hAnsi="Arial" w:cs="Arial"/>
          <w:sz w:val="20"/>
          <w:szCs w:val="22"/>
        </w:rPr>
        <w:t xml:space="preserve">interests with respect to matters with non-financial implications, </w:t>
      </w:r>
      <w:r w:rsidRPr="0099735E">
        <w:rPr>
          <w:rFonts w:ascii="Arial" w:hAnsi="Arial" w:cs="Arial"/>
          <w:sz w:val="20"/>
          <w:szCs w:val="22"/>
        </w:rPr>
        <w:lastRenderedPageBreak/>
        <w:t>such as decisions about the use of university equipment and facilities and the negotiation of research agreements and license agreements or interests that may exist with respect to the particular conduct of research, the care of patients, the protection of human research subjects, and the treatment of students and faculty colleagues.</w:t>
      </w:r>
    </w:p>
    <w:p w:rsidR="00875594" w:rsidRPr="0099735E" w:rsidRDefault="00875594" w:rsidP="00875594">
      <w:pPr>
        <w:tabs>
          <w:tab w:val="left" w:pos="-720"/>
        </w:tabs>
        <w:suppressAutoHyphens/>
        <w:rPr>
          <w:rFonts w:ascii="Arial" w:hAnsi="Arial" w:cs="Arial"/>
          <w:sz w:val="20"/>
          <w:szCs w:val="22"/>
        </w:rPr>
      </w:pPr>
    </w:p>
    <w:p w:rsidR="00875594" w:rsidRPr="0099735E" w:rsidRDefault="00875594" w:rsidP="00875594">
      <w:pPr>
        <w:tabs>
          <w:tab w:val="left" w:pos="-720"/>
        </w:tabs>
        <w:suppressAutoHyphens/>
        <w:rPr>
          <w:rFonts w:ascii="Arial" w:hAnsi="Arial" w:cs="Arial"/>
          <w:sz w:val="20"/>
          <w:szCs w:val="22"/>
        </w:rPr>
      </w:pPr>
      <w:r w:rsidRPr="0099735E">
        <w:rPr>
          <w:rFonts w:ascii="Arial" w:hAnsi="Arial" w:cs="Arial"/>
          <w:sz w:val="20"/>
          <w:szCs w:val="22"/>
        </w:rPr>
        <w:tab/>
        <w:t>"</w:t>
      </w:r>
      <w:r w:rsidRPr="0099735E">
        <w:rPr>
          <w:rFonts w:ascii="Arial" w:hAnsi="Arial" w:cs="Arial"/>
          <w:b/>
          <w:sz w:val="20"/>
          <w:szCs w:val="22"/>
        </w:rPr>
        <w:t>Commitments"</w:t>
      </w:r>
      <w:r w:rsidRPr="0099735E">
        <w:rPr>
          <w:rFonts w:ascii="Arial" w:hAnsi="Arial" w:cs="Arial"/>
          <w:sz w:val="20"/>
          <w:szCs w:val="22"/>
        </w:rPr>
        <w:t xml:space="preserve"> means the rendering of professional services that are not part of the individual’s duties to the university.</w:t>
      </w:r>
    </w:p>
    <w:p w:rsidR="00875594" w:rsidRDefault="00875594" w:rsidP="00875594">
      <w:pPr>
        <w:tabs>
          <w:tab w:val="left" w:pos="-720"/>
        </w:tabs>
        <w:suppressAutoHyphens/>
        <w:rPr>
          <w:rFonts w:ascii="Arial" w:hAnsi="Arial"/>
          <w:sz w:val="20"/>
        </w:rPr>
      </w:pPr>
    </w:p>
    <w:p w:rsidR="00875594" w:rsidRDefault="00875594" w:rsidP="00875594">
      <w:pPr>
        <w:tabs>
          <w:tab w:val="left" w:pos="-720"/>
        </w:tabs>
        <w:suppressAutoHyphens/>
        <w:rPr>
          <w:rFonts w:ascii="Arial" w:hAnsi="Arial"/>
          <w:sz w:val="20"/>
        </w:rPr>
      </w:pPr>
      <w:r>
        <w:rPr>
          <w:rFonts w:ascii="Arial" w:hAnsi="Arial"/>
          <w:b/>
          <w:sz w:val="20"/>
        </w:rPr>
        <w:t>Disclosure Procedures</w:t>
      </w:r>
    </w:p>
    <w:p w:rsidR="00875594" w:rsidRDefault="00875594" w:rsidP="00875594">
      <w:pPr>
        <w:tabs>
          <w:tab w:val="left" w:pos="-720"/>
          <w:tab w:val="left" w:pos="0"/>
          <w:tab w:val="left" w:pos="720"/>
        </w:tabs>
        <w:suppressAutoHyphens/>
        <w:rPr>
          <w:rFonts w:ascii="Arial" w:hAnsi="Arial"/>
          <w:sz w:val="20"/>
        </w:rPr>
      </w:pPr>
    </w:p>
    <w:p w:rsidR="00875594" w:rsidRPr="0084127A" w:rsidRDefault="00875594" w:rsidP="00875594">
      <w:pPr>
        <w:tabs>
          <w:tab w:val="left" w:pos="-720"/>
          <w:tab w:val="left" w:pos="0"/>
          <w:tab w:val="left" w:pos="720"/>
        </w:tabs>
        <w:suppressAutoHyphens/>
        <w:rPr>
          <w:rFonts w:ascii="Arial" w:hAnsi="Arial" w:cs="Arial"/>
          <w:sz w:val="20"/>
        </w:rPr>
      </w:pPr>
      <w:r w:rsidRPr="0084127A">
        <w:rPr>
          <w:rFonts w:ascii="Arial" w:hAnsi="Arial" w:cs="Arial"/>
          <w:sz w:val="20"/>
        </w:rPr>
        <w:t xml:space="preserve">University researchers, both faculty and staff must, in a timely manner, make full disclosure of relevant information on potential conflicts of commitment and/or interest prior to the submission of a research proposal for funding using the University of Wyoming </w:t>
      </w:r>
      <w:r>
        <w:rPr>
          <w:rFonts w:ascii="Arial" w:hAnsi="Arial" w:cs="Arial"/>
          <w:sz w:val="20"/>
        </w:rPr>
        <w:t xml:space="preserve">Financial </w:t>
      </w:r>
      <w:r w:rsidRPr="0084127A">
        <w:rPr>
          <w:rFonts w:ascii="Arial" w:hAnsi="Arial" w:cs="Arial"/>
          <w:sz w:val="20"/>
        </w:rPr>
        <w:t xml:space="preserve">Interest and </w:t>
      </w:r>
      <w:r>
        <w:rPr>
          <w:rFonts w:ascii="Arial" w:hAnsi="Arial" w:cs="Arial"/>
          <w:sz w:val="20"/>
        </w:rPr>
        <w:t xml:space="preserve">Conflict of </w:t>
      </w:r>
      <w:r w:rsidRPr="0084127A">
        <w:rPr>
          <w:rFonts w:ascii="Arial" w:hAnsi="Arial" w:cs="Arial"/>
          <w:sz w:val="20"/>
        </w:rPr>
        <w:t xml:space="preserve">Commitment Disclosure Form. The completed form must be submitted with the proposal and greensheet to the Office of Research and Economic Development.  Supporting documentation should be submitted in a sealed envelope marked </w:t>
      </w:r>
      <w:r w:rsidRPr="0084127A">
        <w:rPr>
          <w:rFonts w:ascii="Arial" w:hAnsi="Arial" w:cs="Arial"/>
          <w:i/>
          <w:sz w:val="20"/>
        </w:rPr>
        <w:t>confidential</w:t>
      </w:r>
      <w:r w:rsidRPr="0084127A">
        <w:rPr>
          <w:rFonts w:ascii="Arial" w:hAnsi="Arial" w:cs="Arial"/>
          <w:sz w:val="20"/>
        </w:rPr>
        <w:t>.</w:t>
      </w:r>
    </w:p>
    <w:p w:rsidR="00875594" w:rsidRDefault="00875594" w:rsidP="00875594">
      <w:pPr>
        <w:tabs>
          <w:tab w:val="left" w:pos="-720"/>
          <w:tab w:val="left" w:pos="0"/>
          <w:tab w:val="left" w:pos="720"/>
        </w:tabs>
        <w:suppressAutoHyphens/>
        <w:rPr>
          <w:rFonts w:ascii="Arial" w:hAnsi="Arial"/>
          <w:sz w:val="20"/>
        </w:rPr>
      </w:pPr>
    </w:p>
    <w:p w:rsidR="00875594" w:rsidRDefault="00875594" w:rsidP="00875594">
      <w:pPr>
        <w:tabs>
          <w:tab w:val="left" w:pos="-720"/>
        </w:tabs>
        <w:suppressAutoHyphens/>
        <w:rPr>
          <w:rFonts w:ascii="Arial" w:hAnsi="Arial"/>
          <w:sz w:val="20"/>
        </w:rPr>
      </w:pPr>
    </w:p>
    <w:p w:rsidR="00875594" w:rsidRDefault="00875594" w:rsidP="00875594">
      <w:pPr>
        <w:tabs>
          <w:tab w:val="left" w:pos="-720"/>
        </w:tabs>
        <w:suppressAutoHyphens/>
        <w:rPr>
          <w:rFonts w:ascii="Arial" w:hAnsi="Arial"/>
          <w:sz w:val="20"/>
        </w:rPr>
      </w:pPr>
      <w:r>
        <w:rPr>
          <w:rFonts w:ascii="Arial" w:hAnsi="Arial"/>
          <w:sz w:val="20"/>
        </w:rPr>
        <w:t>If you have any questions, please call the Office of Research and Economic Development (766-5320).</w:t>
      </w:r>
    </w:p>
    <w:p w:rsidR="00875594" w:rsidRPr="00875594" w:rsidRDefault="00A253F6" w:rsidP="00875594">
      <w:r>
        <w:rPr>
          <w:noProof/>
          <w:snapToGrid/>
        </w:rPr>
        <mc:AlternateContent>
          <mc:Choice Requires="wps">
            <w:drawing>
              <wp:anchor distT="0" distB="0" distL="114300" distR="114300" simplePos="0" relativeHeight="251675648" behindDoc="1" locked="0" layoutInCell="0" allowOverlap="1" wp14:anchorId="695394A7" wp14:editId="467AC686">
                <wp:simplePos x="0" y="0"/>
                <wp:positionH relativeFrom="margin">
                  <wp:posOffset>-390525</wp:posOffset>
                </wp:positionH>
                <wp:positionV relativeFrom="paragraph">
                  <wp:posOffset>162560</wp:posOffset>
                </wp:positionV>
                <wp:extent cx="6734175" cy="45085"/>
                <wp:effectExtent l="0" t="0" r="952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4508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0.75pt;margin-top:12.8pt;width:530.25pt;height:3.5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" o:allowincell="f" fillcolor="black" stroked="f" strokeweight=".05pt">
                <w10:wrap anchorx="margin"/>
              </v:rect>
            </w:pict>
          </mc:Fallback>
        </mc:AlternateContent>
      </w:r>
    </w:p>
    <w:p w:rsidR="00875594" w:rsidRPr="00875594" w:rsidRDefault="00875594" w:rsidP="00875594"/>
    <w:p w:rsidR="00875594" w:rsidRPr="00875594" w:rsidRDefault="00875594" w:rsidP="00875594"/>
    <w:p w:rsidR="00875594" w:rsidRPr="00875594" w:rsidRDefault="00875594" w:rsidP="00875594"/>
    <w:p w:rsidR="00875594" w:rsidRPr="00875594" w:rsidRDefault="00875594" w:rsidP="00875594"/>
    <w:p w:rsidR="00875594" w:rsidRPr="00875594" w:rsidRDefault="00875594" w:rsidP="00875594"/>
    <w:p w:rsidR="00875594" w:rsidRPr="00875594" w:rsidRDefault="00875594" w:rsidP="00875594"/>
    <w:p w:rsidR="00875594" w:rsidRPr="00875594" w:rsidRDefault="00875594" w:rsidP="00875594"/>
    <w:p w:rsidR="00875594" w:rsidRPr="00875594" w:rsidRDefault="00875594" w:rsidP="00875594"/>
    <w:p w:rsidR="00875594" w:rsidRPr="00875594" w:rsidRDefault="00875594" w:rsidP="00875594"/>
    <w:p w:rsidR="00875594" w:rsidRPr="00875594" w:rsidRDefault="00875594" w:rsidP="00875594"/>
    <w:p w:rsidR="00875594" w:rsidRDefault="00875594" w:rsidP="00875594"/>
    <w:p w:rsidR="00875594" w:rsidRPr="00875594" w:rsidRDefault="00875594" w:rsidP="00875594"/>
    <w:p w:rsidR="00875594" w:rsidRPr="00875594" w:rsidRDefault="00875594" w:rsidP="00875594"/>
    <w:p w:rsidR="00875594" w:rsidRPr="00875594" w:rsidRDefault="00875594" w:rsidP="00875594"/>
    <w:p w:rsidR="00875594" w:rsidRPr="00875594" w:rsidRDefault="00875594" w:rsidP="00875594"/>
    <w:p w:rsidR="00875594" w:rsidRPr="00875594" w:rsidRDefault="00875594" w:rsidP="00875594"/>
    <w:p w:rsidR="00875594" w:rsidRPr="00875594" w:rsidRDefault="00875594" w:rsidP="00875594"/>
    <w:p w:rsidR="00875594" w:rsidRPr="00875594" w:rsidRDefault="00875594" w:rsidP="00875594"/>
    <w:p w:rsidR="00875594" w:rsidRPr="00875594" w:rsidRDefault="00875594" w:rsidP="00875594"/>
    <w:p w:rsidR="00875594" w:rsidRPr="00875594" w:rsidRDefault="00875594" w:rsidP="00875594">
      <w:pPr>
        <w:tabs>
          <w:tab w:val="left" w:pos="8070"/>
        </w:tabs>
      </w:pPr>
      <w:r>
        <w:tab/>
      </w:r>
    </w:p>
    <w:sectPr w:rsidR="00875594" w:rsidRPr="00875594" w:rsidSect="00875594">
      <w:footerReference w:type="default" r:id="rId9"/>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83" w:rsidRDefault="009D4383" w:rsidP="00875594">
      <w:r>
        <w:separator/>
      </w:r>
    </w:p>
  </w:endnote>
  <w:endnote w:type="continuationSeparator" w:id="0">
    <w:p w:rsidR="009D4383" w:rsidRDefault="009D4383" w:rsidP="0087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12pt Bold">
    <w:altName w:val="Arial"/>
    <w:panose1 w:val="00000000000000000000"/>
    <w:charset w:val="00"/>
    <w:family w:val="swiss"/>
    <w:notTrueType/>
    <w:pitch w:val="default"/>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 10pt Italic">
    <w:altName w:val="Haettenschweile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594" w:rsidRPr="00875594" w:rsidRDefault="00875594" w:rsidP="00875594">
    <w:pPr>
      <w:pStyle w:val="Footer"/>
      <w:jc w:val="right"/>
      <w:rPr>
        <w:rFonts w:ascii="Times New Roman" w:hAnsi="Times New Roman"/>
        <w:sz w:val="20"/>
      </w:rPr>
    </w:pPr>
    <w:r w:rsidRPr="00875594">
      <w:rPr>
        <w:rFonts w:ascii="Times New Roman" w:hAnsi="Times New Roman"/>
        <w:sz w:val="20"/>
      </w:rPr>
      <w:t>Updated August 24, 2012</w:t>
    </w:r>
  </w:p>
  <w:p w:rsidR="00875594" w:rsidRDefault="00875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83" w:rsidRDefault="009D4383" w:rsidP="00875594">
      <w:r>
        <w:separator/>
      </w:r>
    </w:p>
  </w:footnote>
  <w:footnote w:type="continuationSeparator" w:id="0">
    <w:p w:rsidR="009D4383" w:rsidRDefault="009D4383" w:rsidP="00875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7050C"/>
    <w:multiLevelType w:val="hybridMultilevel"/>
    <w:tmpl w:val="7F48613E"/>
    <w:lvl w:ilvl="0" w:tplc="2DF8F9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tdLh5CPokElOcaM82L81Xt6UkOs=" w:salt="1QZsO1iyVxHhACjHgZsfO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94"/>
    <w:rsid w:val="00875594"/>
    <w:rsid w:val="00932B8F"/>
    <w:rsid w:val="009D4383"/>
    <w:rsid w:val="00A253F6"/>
    <w:rsid w:val="00B16E96"/>
    <w:rsid w:val="00DE71C4"/>
    <w:rsid w:val="00E1612F"/>
    <w:rsid w:val="00F0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94"/>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594"/>
    <w:rPr>
      <w:color w:val="808080"/>
    </w:rPr>
  </w:style>
  <w:style w:type="paragraph" w:styleId="BalloonText">
    <w:name w:val="Balloon Text"/>
    <w:basedOn w:val="Normal"/>
    <w:link w:val="BalloonTextChar"/>
    <w:uiPriority w:val="99"/>
    <w:semiHidden/>
    <w:unhideWhenUsed/>
    <w:rsid w:val="00875594"/>
    <w:rPr>
      <w:rFonts w:ascii="Tahoma" w:hAnsi="Tahoma" w:cs="Tahoma"/>
      <w:sz w:val="16"/>
      <w:szCs w:val="16"/>
    </w:rPr>
  </w:style>
  <w:style w:type="character" w:customStyle="1" w:styleId="BalloonTextChar">
    <w:name w:val="Balloon Text Char"/>
    <w:basedOn w:val="DefaultParagraphFont"/>
    <w:link w:val="BalloonText"/>
    <w:uiPriority w:val="99"/>
    <w:semiHidden/>
    <w:rsid w:val="00875594"/>
    <w:rPr>
      <w:rFonts w:ascii="Tahoma" w:eastAsia="Times New Roman" w:hAnsi="Tahoma" w:cs="Tahoma"/>
      <w:snapToGrid w:val="0"/>
      <w:sz w:val="16"/>
      <w:szCs w:val="16"/>
    </w:rPr>
  </w:style>
  <w:style w:type="paragraph" w:styleId="Header">
    <w:name w:val="header"/>
    <w:basedOn w:val="Normal"/>
    <w:link w:val="HeaderChar"/>
    <w:uiPriority w:val="99"/>
    <w:unhideWhenUsed/>
    <w:rsid w:val="00875594"/>
    <w:pPr>
      <w:tabs>
        <w:tab w:val="center" w:pos="4680"/>
        <w:tab w:val="right" w:pos="9360"/>
      </w:tabs>
    </w:pPr>
  </w:style>
  <w:style w:type="character" w:customStyle="1" w:styleId="HeaderChar">
    <w:name w:val="Header Char"/>
    <w:basedOn w:val="DefaultParagraphFont"/>
    <w:link w:val="Header"/>
    <w:uiPriority w:val="99"/>
    <w:rsid w:val="00875594"/>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875594"/>
    <w:pPr>
      <w:tabs>
        <w:tab w:val="center" w:pos="4680"/>
        <w:tab w:val="right" w:pos="9360"/>
      </w:tabs>
    </w:pPr>
  </w:style>
  <w:style w:type="character" w:customStyle="1" w:styleId="FooterChar">
    <w:name w:val="Footer Char"/>
    <w:basedOn w:val="DefaultParagraphFont"/>
    <w:link w:val="Footer"/>
    <w:uiPriority w:val="99"/>
    <w:rsid w:val="00875594"/>
    <w:rPr>
      <w:rFonts w:ascii="Courier" w:eastAsia="Times New Roman" w:hAnsi="Courier" w:cs="Times New Roman"/>
      <w:snapToGrid w:val="0"/>
      <w:sz w:val="24"/>
      <w:szCs w:val="20"/>
    </w:rPr>
  </w:style>
  <w:style w:type="character" w:styleId="Hyperlink">
    <w:name w:val="Hyperlink"/>
    <w:uiPriority w:val="99"/>
    <w:unhideWhenUsed/>
    <w:rsid w:val="008755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94"/>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594"/>
    <w:rPr>
      <w:color w:val="808080"/>
    </w:rPr>
  </w:style>
  <w:style w:type="paragraph" w:styleId="BalloonText">
    <w:name w:val="Balloon Text"/>
    <w:basedOn w:val="Normal"/>
    <w:link w:val="BalloonTextChar"/>
    <w:uiPriority w:val="99"/>
    <w:semiHidden/>
    <w:unhideWhenUsed/>
    <w:rsid w:val="00875594"/>
    <w:rPr>
      <w:rFonts w:ascii="Tahoma" w:hAnsi="Tahoma" w:cs="Tahoma"/>
      <w:sz w:val="16"/>
      <w:szCs w:val="16"/>
    </w:rPr>
  </w:style>
  <w:style w:type="character" w:customStyle="1" w:styleId="BalloonTextChar">
    <w:name w:val="Balloon Text Char"/>
    <w:basedOn w:val="DefaultParagraphFont"/>
    <w:link w:val="BalloonText"/>
    <w:uiPriority w:val="99"/>
    <w:semiHidden/>
    <w:rsid w:val="00875594"/>
    <w:rPr>
      <w:rFonts w:ascii="Tahoma" w:eastAsia="Times New Roman" w:hAnsi="Tahoma" w:cs="Tahoma"/>
      <w:snapToGrid w:val="0"/>
      <w:sz w:val="16"/>
      <w:szCs w:val="16"/>
    </w:rPr>
  </w:style>
  <w:style w:type="paragraph" w:styleId="Header">
    <w:name w:val="header"/>
    <w:basedOn w:val="Normal"/>
    <w:link w:val="HeaderChar"/>
    <w:uiPriority w:val="99"/>
    <w:unhideWhenUsed/>
    <w:rsid w:val="00875594"/>
    <w:pPr>
      <w:tabs>
        <w:tab w:val="center" w:pos="4680"/>
        <w:tab w:val="right" w:pos="9360"/>
      </w:tabs>
    </w:pPr>
  </w:style>
  <w:style w:type="character" w:customStyle="1" w:styleId="HeaderChar">
    <w:name w:val="Header Char"/>
    <w:basedOn w:val="DefaultParagraphFont"/>
    <w:link w:val="Header"/>
    <w:uiPriority w:val="99"/>
    <w:rsid w:val="00875594"/>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875594"/>
    <w:pPr>
      <w:tabs>
        <w:tab w:val="center" w:pos="4680"/>
        <w:tab w:val="right" w:pos="9360"/>
      </w:tabs>
    </w:pPr>
  </w:style>
  <w:style w:type="character" w:customStyle="1" w:styleId="FooterChar">
    <w:name w:val="Footer Char"/>
    <w:basedOn w:val="DefaultParagraphFont"/>
    <w:link w:val="Footer"/>
    <w:uiPriority w:val="99"/>
    <w:rsid w:val="00875594"/>
    <w:rPr>
      <w:rFonts w:ascii="Courier" w:eastAsia="Times New Roman" w:hAnsi="Courier" w:cs="Times New Roman"/>
      <w:snapToGrid w:val="0"/>
      <w:sz w:val="24"/>
      <w:szCs w:val="20"/>
    </w:rPr>
  </w:style>
  <w:style w:type="character" w:styleId="Hyperlink">
    <w:name w:val="Hyperlink"/>
    <w:uiPriority w:val="99"/>
    <w:unhideWhenUsed/>
    <w:rsid w:val="00875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research/compliance/conflict%20of%20interest/conflict-of-interest.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Farrell Graf</dc:creator>
  <cp:lastModifiedBy>Farrell Graf</cp:lastModifiedBy>
  <cp:revision>6</cp:revision>
  <dcterms:created xsi:type="dcterms:W3CDTF">2012-09-18T21:06:00Z</dcterms:created>
  <dcterms:modified xsi:type="dcterms:W3CDTF">2012-09-18T21:34:00Z</dcterms:modified>
</cp:coreProperties>
</file>