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F5078" w14:textId="77777777" w:rsidR="00D20671" w:rsidRPr="00101CE1" w:rsidRDefault="00D20671" w:rsidP="00D20671">
      <w:pPr>
        <w:pStyle w:val="Heading5"/>
        <w:jc w:val="center"/>
        <w:rPr>
          <w:rFonts w:ascii="Arial" w:hAnsi="Arial" w:cs="Arial"/>
          <w:i w:val="0"/>
          <w:sz w:val="24"/>
          <w:szCs w:val="24"/>
        </w:rPr>
      </w:pPr>
      <w:r>
        <w:rPr>
          <w:rFonts w:ascii="Arial" w:hAnsi="Arial" w:cs="Arial"/>
          <w:bCs w:val="0"/>
          <w:i w:val="0"/>
          <w:iCs w:val="0"/>
          <w:sz w:val="24"/>
          <w:szCs w:val="24"/>
        </w:rPr>
        <w:t xml:space="preserve"> </w:t>
      </w:r>
      <w:r w:rsidRPr="00101CE1">
        <w:rPr>
          <w:rFonts w:ascii="Arial" w:hAnsi="Arial" w:cs="Arial"/>
          <w:bCs w:val="0"/>
          <w:i w:val="0"/>
          <w:iCs w:val="0"/>
          <w:sz w:val="24"/>
          <w:szCs w:val="24"/>
        </w:rPr>
        <w:t xml:space="preserve"> </w:t>
      </w:r>
      <w:r w:rsidRPr="00101CE1">
        <w:rPr>
          <w:rFonts w:ascii="Arial" w:hAnsi="Arial" w:cs="Arial"/>
          <w:i w:val="0"/>
          <w:sz w:val="24"/>
          <w:szCs w:val="24"/>
        </w:rPr>
        <w:t>Peroxide</w:t>
      </w:r>
      <w:r w:rsidRPr="00101CE1">
        <w:rPr>
          <w:rFonts w:ascii="Arial" w:hAnsi="Arial" w:cs="Arial"/>
          <w:i w:val="0"/>
          <w:sz w:val="24"/>
          <w:szCs w:val="24"/>
        </w:rPr>
        <w:fldChar w:fldCharType="begin"/>
      </w:r>
      <w:r w:rsidRPr="00101CE1">
        <w:rPr>
          <w:rFonts w:ascii="Arial" w:hAnsi="Arial" w:cs="Arial"/>
          <w:i w:val="0"/>
          <w:sz w:val="24"/>
          <w:szCs w:val="24"/>
        </w:rPr>
        <w:instrText xml:space="preserve"> XE "</w:instrText>
      </w:r>
      <w:r w:rsidRPr="00101CE1">
        <w:rPr>
          <w:rFonts w:ascii="Arial" w:hAnsi="Arial" w:cs="Arial"/>
          <w:i w:val="0"/>
          <w:color w:val="000000"/>
          <w:sz w:val="24"/>
          <w:szCs w:val="24"/>
        </w:rPr>
        <w:instrText>Peroxide Forming Chemicals"</w:instrText>
      </w:r>
      <w:r w:rsidRPr="00101CE1">
        <w:rPr>
          <w:rFonts w:ascii="Arial" w:hAnsi="Arial" w:cs="Arial"/>
          <w:i w:val="0"/>
          <w:sz w:val="24"/>
          <w:szCs w:val="24"/>
        </w:rPr>
        <w:instrText xml:space="preserve"> </w:instrText>
      </w:r>
      <w:r w:rsidRPr="00101CE1">
        <w:rPr>
          <w:rFonts w:ascii="Arial" w:hAnsi="Arial" w:cs="Arial"/>
          <w:i w:val="0"/>
          <w:sz w:val="24"/>
          <w:szCs w:val="24"/>
        </w:rPr>
        <w:fldChar w:fldCharType="end"/>
      </w:r>
      <w:r>
        <w:rPr>
          <w:rFonts w:ascii="Arial" w:hAnsi="Arial" w:cs="Arial"/>
          <w:i w:val="0"/>
          <w:sz w:val="24"/>
          <w:szCs w:val="24"/>
        </w:rPr>
        <w:t xml:space="preserve">-Forming Chemicals Use                                                                           </w:t>
      </w:r>
    </w:p>
    <w:tbl>
      <w:tblPr>
        <w:tblW w:w="9810" w:type="dxa"/>
        <w:tblInd w:w="120" w:type="dxa"/>
        <w:tblLayout w:type="fixed"/>
        <w:tblCellMar>
          <w:left w:w="120" w:type="dxa"/>
          <w:right w:w="120" w:type="dxa"/>
        </w:tblCellMar>
        <w:tblLook w:val="0000" w:firstRow="0" w:lastRow="0" w:firstColumn="0" w:lastColumn="0" w:noHBand="0" w:noVBand="0"/>
      </w:tblPr>
      <w:tblGrid>
        <w:gridCol w:w="2250"/>
        <w:gridCol w:w="900"/>
        <w:gridCol w:w="1620"/>
        <w:gridCol w:w="5040"/>
      </w:tblGrid>
      <w:tr w:rsidR="00D20671" w:rsidRPr="00CA342E" w14:paraId="03BF2153" w14:textId="77777777" w:rsidTr="00D20671">
        <w:tc>
          <w:tcPr>
            <w:tcW w:w="9810" w:type="dxa"/>
            <w:gridSpan w:val="4"/>
            <w:tcBorders>
              <w:top w:val="single" w:sz="15" w:space="0" w:color="000000"/>
              <w:left w:val="single" w:sz="15" w:space="0" w:color="000000"/>
              <w:bottom w:val="single" w:sz="15" w:space="0" w:color="000000"/>
              <w:right w:val="single" w:sz="15" w:space="0" w:color="000000"/>
            </w:tcBorders>
            <w:shd w:val="pct30" w:color="000000" w:fill="FFFFFF"/>
            <w:vAlign w:val="bottom"/>
          </w:tcPr>
          <w:p w14:paraId="137ED507" w14:textId="77777777" w:rsidR="00D20671" w:rsidRPr="00CA342E" w:rsidRDefault="00C03F82" w:rsidP="008C1EC7">
            <w:pPr>
              <w:jc w:val="center"/>
              <w:rPr>
                <w:rFonts w:ascii="Arial" w:hAnsi="Arial" w:cs="Arial"/>
                <w:sz w:val="20"/>
                <w:szCs w:val="20"/>
              </w:rPr>
            </w:pPr>
            <w:r>
              <w:rPr>
                <w:rFonts w:ascii="Arial" w:hAnsi="Arial" w:cs="Arial"/>
                <w:sz w:val="20"/>
                <w:szCs w:val="20"/>
              </w:rPr>
              <w:t>Standard Operating</w:t>
            </w:r>
            <w:r w:rsidR="00D20671">
              <w:rPr>
                <w:rFonts w:ascii="Arial" w:hAnsi="Arial" w:cs="Arial"/>
                <w:sz w:val="20"/>
                <w:szCs w:val="20"/>
              </w:rPr>
              <w:t xml:space="preserve"> Procedures</w:t>
            </w:r>
            <w:r w:rsidR="00D20671" w:rsidRPr="00CA342E">
              <w:rPr>
                <w:rFonts w:ascii="Arial" w:hAnsi="Arial" w:cs="Arial"/>
                <w:sz w:val="20"/>
                <w:szCs w:val="20"/>
              </w:rPr>
              <w:t xml:space="preserve"> for Chemicals or Processes</w:t>
            </w:r>
          </w:p>
        </w:tc>
      </w:tr>
      <w:tr w:rsidR="00D20671" w:rsidRPr="00CA342E" w14:paraId="3B050982" w14:textId="77777777" w:rsidTr="00D20671">
        <w:tc>
          <w:tcPr>
            <w:tcW w:w="2250" w:type="dxa"/>
            <w:tcBorders>
              <w:top w:val="single" w:sz="7" w:space="0" w:color="000000"/>
              <w:left w:val="single" w:sz="7" w:space="0" w:color="000000"/>
              <w:bottom w:val="single" w:sz="7" w:space="0" w:color="000000"/>
              <w:right w:val="single" w:sz="7" w:space="0" w:color="000000"/>
            </w:tcBorders>
          </w:tcPr>
          <w:p w14:paraId="566E0DF8" w14:textId="77777777" w:rsidR="00D20671" w:rsidRPr="00CA342E" w:rsidRDefault="00D20671"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20"/>
                <w:szCs w:val="20"/>
              </w:rPr>
            </w:pPr>
            <w:r w:rsidRPr="00CA342E">
              <w:rPr>
                <w:rFonts w:ascii="Arial" w:hAnsi="Arial" w:cs="Arial"/>
                <w:sz w:val="20"/>
                <w:szCs w:val="20"/>
              </w:rPr>
              <w:t>1   Process</w:t>
            </w:r>
          </w:p>
        </w:tc>
        <w:tc>
          <w:tcPr>
            <w:tcW w:w="7560" w:type="dxa"/>
            <w:gridSpan w:val="3"/>
            <w:tcBorders>
              <w:top w:val="single" w:sz="7" w:space="0" w:color="000000"/>
              <w:left w:val="single" w:sz="7" w:space="0" w:color="000000"/>
              <w:bottom w:val="single" w:sz="7" w:space="0" w:color="000000"/>
              <w:right w:val="single" w:sz="7" w:space="0" w:color="000000"/>
            </w:tcBorders>
          </w:tcPr>
          <w:p w14:paraId="571AD25C" w14:textId="77777777" w:rsidR="00D20671" w:rsidRPr="00CA342E" w:rsidRDefault="00D20671" w:rsidP="0029443A">
            <w:pPr>
              <w:tabs>
                <w:tab w:val="left" w:pos="432"/>
                <w:tab w:val="left" w:pos="720"/>
                <w:tab w:val="left" w:pos="5225"/>
              </w:tabs>
              <w:spacing w:after="58"/>
              <w:jc w:val="both"/>
              <w:rPr>
                <w:rFonts w:ascii="Arial" w:hAnsi="Arial" w:cs="Arial"/>
                <w:sz w:val="20"/>
                <w:szCs w:val="20"/>
              </w:rPr>
            </w:pPr>
            <w:r w:rsidRPr="00CA342E">
              <w:rPr>
                <w:rFonts w:ascii="Arial" w:hAnsi="Arial" w:cs="Arial"/>
                <w:sz w:val="20"/>
                <w:szCs w:val="20"/>
              </w:rPr>
              <w:t>Peroxide</w:t>
            </w:r>
            <w:r w:rsidRPr="00CA342E">
              <w:rPr>
                <w:rFonts w:ascii="Arial" w:hAnsi="Arial" w:cs="Arial"/>
                <w:sz w:val="20"/>
                <w:szCs w:val="20"/>
              </w:rPr>
              <w:fldChar w:fldCharType="begin"/>
            </w:r>
            <w:r w:rsidRPr="00CA342E">
              <w:rPr>
                <w:rFonts w:ascii="Arial" w:hAnsi="Arial" w:cs="Arial"/>
                <w:sz w:val="20"/>
                <w:szCs w:val="20"/>
              </w:rPr>
              <w:instrText xml:space="preserve"> XE "</w:instrText>
            </w:r>
            <w:r w:rsidRPr="00CA342E">
              <w:rPr>
                <w:rFonts w:ascii="Arial" w:hAnsi="Arial" w:cs="Arial"/>
                <w:color w:val="000000"/>
                <w:sz w:val="20"/>
                <w:szCs w:val="20"/>
              </w:rPr>
              <w:instrText>Peroxide Forming Chemicals"</w:instrText>
            </w:r>
            <w:r w:rsidRPr="00CA342E">
              <w:rPr>
                <w:rFonts w:ascii="Arial" w:hAnsi="Arial" w:cs="Arial"/>
                <w:sz w:val="20"/>
                <w:szCs w:val="20"/>
              </w:rPr>
              <w:instrText xml:space="preserve"> </w:instrText>
            </w:r>
            <w:r w:rsidRPr="00CA342E">
              <w:rPr>
                <w:rFonts w:ascii="Arial" w:hAnsi="Arial" w:cs="Arial"/>
                <w:sz w:val="20"/>
                <w:szCs w:val="20"/>
              </w:rPr>
              <w:fldChar w:fldCharType="end"/>
            </w:r>
            <w:r w:rsidRPr="00CA342E">
              <w:rPr>
                <w:rFonts w:ascii="Arial" w:hAnsi="Arial" w:cs="Arial"/>
                <w:sz w:val="20"/>
                <w:szCs w:val="20"/>
              </w:rPr>
              <w:t xml:space="preserve"> forming chemicals - use and storage including: </w:t>
            </w:r>
            <w:r>
              <w:rPr>
                <w:rFonts w:ascii="Arial" w:hAnsi="Arial" w:cs="Arial"/>
                <w:sz w:val="20"/>
                <w:szCs w:val="20"/>
              </w:rPr>
              <w:t xml:space="preserve"> </w:t>
            </w:r>
            <w:r>
              <w:rPr>
                <w:rFonts w:ascii="Arial" w:hAnsi="Arial" w:cs="Arial"/>
                <w:sz w:val="20"/>
                <w:szCs w:val="20"/>
              </w:rPr>
              <w:tab/>
            </w:r>
          </w:p>
        </w:tc>
      </w:tr>
      <w:tr w:rsidR="00D20671" w:rsidRPr="00CA342E" w14:paraId="643D525A" w14:textId="77777777" w:rsidTr="00D20671">
        <w:tc>
          <w:tcPr>
            <w:tcW w:w="2250" w:type="dxa"/>
            <w:tcBorders>
              <w:top w:val="single" w:sz="7" w:space="0" w:color="000000"/>
              <w:left w:val="single" w:sz="7" w:space="0" w:color="000000"/>
              <w:bottom w:val="single" w:sz="7" w:space="0" w:color="000000"/>
              <w:right w:val="single" w:sz="7" w:space="0" w:color="000000"/>
            </w:tcBorders>
          </w:tcPr>
          <w:p w14:paraId="4B4AA441" w14:textId="77777777" w:rsidR="00D20671" w:rsidRPr="00CA342E" w:rsidRDefault="00D20671"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CA342E">
              <w:rPr>
                <w:rFonts w:ascii="Arial" w:hAnsi="Arial" w:cs="Arial"/>
                <w:sz w:val="20"/>
                <w:szCs w:val="20"/>
              </w:rPr>
              <w:t>2  Chemicals</w:t>
            </w:r>
          </w:p>
        </w:tc>
        <w:tc>
          <w:tcPr>
            <w:tcW w:w="7560" w:type="dxa"/>
            <w:gridSpan w:val="3"/>
            <w:tcBorders>
              <w:top w:val="single" w:sz="7" w:space="0" w:color="000000"/>
              <w:left w:val="single" w:sz="7" w:space="0" w:color="000000"/>
              <w:bottom w:val="single" w:sz="7" w:space="0" w:color="000000"/>
              <w:right w:val="single" w:sz="7" w:space="0" w:color="000000"/>
            </w:tcBorders>
          </w:tcPr>
          <w:p w14:paraId="098C3E43" w14:textId="77777777" w:rsidR="00D20671" w:rsidRPr="00CA342E" w:rsidRDefault="00D20671" w:rsidP="0029443A">
            <w:pPr>
              <w:pStyle w:val="Header"/>
              <w:tabs>
                <w:tab w:val="left" w:pos="432"/>
                <w:tab w:val="left" w:pos="720"/>
              </w:tabs>
              <w:spacing w:after="58"/>
              <w:jc w:val="both"/>
              <w:rPr>
                <w:rFonts w:ascii="Arial" w:hAnsi="Arial" w:cs="Arial"/>
                <w:sz w:val="20"/>
                <w:szCs w:val="20"/>
              </w:rPr>
            </w:pPr>
            <w:r w:rsidRPr="00CA342E">
              <w:rPr>
                <w:rFonts w:ascii="Arial" w:hAnsi="Arial" w:cs="Arial"/>
                <w:sz w:val="20"/>
                <w:szCs w:val="20"/>
              </w:rPr>
              <w:t>These chemicals can form highly explosive peroxide compounds as impurities when exposed to air over a period of time. Peroxide</w:t>
            </w:r>
            <w:r w:rsidRPr="00CA342E">
              <w:rPr>
                <w:rFonts w:ascii="Arial" w:hAnsi="Arial" w:cs="Arial"/>
                <w:sz w:val="20"/>
                <w:szCs w:val="20"/>
              </w:rPr>
              <w:fldChar w:fldCharType="begin"/>
            </w:r>
            <w:r w:rsidRPr="00CA342E">
              <w:rPr>
                <w:rFonts w:ascii="Arial" w:hAnsi="Arial" w:cs="Arial"/>
                <w:sz w:val="20"/>
                <w:szCs w:val="20"/>
              </w:rPr>
              <w:instrText xml:space="preserve"> XE "</w:instrText>
            </w:r>
            <w:r w:rsidRPr="00CA342E">
              <w:rPr>
                <w:rFonts w:ascii="Arial" w:hAnsi="Arial" w:cs="Arial"/>
                <w:color w:val="000000"/>
                <w:sz w:val="20"/>
                <w:szCs w:val="20"/>
              </w:rPr>
              <w:instrText>Peroxide Forming Chemicals"</w:instrText>
            </w:r>
            <w:r w:rsidRPr="00CA342E">
              <w:rPr>
                <w:rFonts w:ascii="Arial" w:hAnsi="Arial" w:cs="Arial"/>
                <w:sz w:val="20"/>
                <w:szCs w:val="20"/>
              </w:rPr>
              <w:instrText xml:space="preserve"> </w:instrText>
            </w:r>
            <w:r w:rsidRPr="00CA342E">
              <w:rPr>
                <w:rFonts w:ascii="Arial" w:hAnsi="Arial" w:cs="Arial"/>
                <w:sz w:val="20"/>
                <w:szCs w:val="20"/>
              </w:rPr>
              <w:fldChar w:fldCharType="end"/>
            </w:r>
            <w:r w:rsidRPr="00CA342E">
              <w:rPr>
                <w:rFonts w:ascii="Arial" w:hAnsi="Arial" w:cs="Arial"/>
                <w:sz w:val="20"/>
                <w:szCs w:val="20"/>
              </w:rPr>
              <w:t xml:space="preserve"> formation is prevented by strict inventory control of opened peroxidizable chemicals. Most compounds are also flammable and toxic.</w:t>
            </w:r>
          </w:p>
        </w:tc>
      </w:tr>
      <w:tr w:rsidR="00D20671" w:rsidRPr="00CA342E" w14:paraId="1D24F8EA" w14:textId="77777777" w:rsidTr="00D20671">
        <w:tc>
          <w:tcPr>
            <w:tcW w:w="2250" w:type="dxa"/>
            <w:tcBorders>
              <w:top w:val="single" w:sz="7" w:space="0" w:color="000000"/>
              <w:left w:val="single" w:sz="7" w:space="0" w:color="000000"/>
              <w:bottom w:val="single" w:sz="7" w:space="0" w:color="000000"/>
              <w:right w:val="single" w:sz="7" w:space="0" w:color="000000"/>
            </w:tcBorders>
          </w:tcPr>
          <w:p w14:paraId="1F8D2183" w14:textId="77777777" w:rsidR="00D20671" w:rsidRPr="00CA342E" w:rsidRDefault="00D20671"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20"/>
                <w:szCs w:val="20"/>
              </w:rPr>
            </w:pPr>
            <w:r>
              <w:rPr>
                <w:rFonts w:ascii="Arial" w:hAnsi="Arial" w:cs="Arial"/>
                <w:sz w:val="20"/>
                <w:szCs w:val="20"/>
              </w:rPr>
              <w:t>3</w:t>
            </w:r>
            <w:r w:rsidRPr="00CA342E">
              <w:rPr>
                <w:rFonts w:ascii="Arial" w:hAnsi="Arial" w:cs="Arial"/>
                <w:sz w:val="20"/>
                <w:szCs w:val="20"/>
              </w:rPr>
              <w:t xml:space="preserve">   Environmental /</w:t>
            </w:r>
          </w:p>
          <w:p w14:paraId="044B57C4" w14:textId="77777777" w:rsidR="00D20671" w:rsidRPr="00CA342E" w:rsidRDefault="00D20671"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CA342E">
              <w:rPr>
                <w:rFonts w:ascii="Arial" w:hAnsi="Arial" w:cs="Arial"/>
                <w:sz w:val="20"/>
                <w:szCs w:val="20"/>
              </w:rPr>
              <w:t>Ventilation Controls</w:t>
            </w:r>
          </w:p>
        </w:tc>
        <w:tc>
          <w:tcPr>
            <w:tcW w:w="7560" w:type="dxa"/>
            <w:gridSpan w:val="3"/>
            <w:tcBorders>
              <w:top w:val="single" w:sz="7" w:space="0" w:color="000000"/>
              <w:left w:val="single" w:sz="7" w:space="0" w:color="000000"/>
              <w:bottom w:val="single" w:sz="7" w:space="0" w:color="000000"/>
              <w:right w:val="single" w:sz="7" w:space="0" w:color="000000"/>
            </w:tcBorders>
          </w:tcPr>
          <w:p w14:paraId="59729E05" w14:textId="77777777" w:rsidR="00D20671" w:rsidRPr="00CA342E" w:rsidRDefault="00D20671" w:rsidP="0029443A">
            <w:pPr>
              <w:pStyle w:val="Header"/>
              <w:tabs>
                <w:tab w:val="left" w:pos="432"/>
                <w:tab w:val="left" w:pos="720"/>
              </w:tabs>
              <w:spacing w:after="58"/>
              <w:jc w:val="both"/>
              <w:rPr>
                <w:rFonts w:ascii="Arial" w:hAnsi="Arial" w:cs="Arial"/>
                <w:sz w:val="20"/>
                <w:szCs w:val="20"/>
              </w:rPr>
            </w:pPr>
            <w:r w:rsidRPr="00CA342E">
              <w:rPr>
                <w:rFonts w:ascii="Arial" w:hAnsi="Arial" w:cs="Arial"/>
                <w:sz w:val="20"/>
                <w:szCs w:val="20"/>
              </w:rPr>
              <w:t xml:space="preserve">Peroxidizable compounds should be dispensed in a fume hood. </w:t>
            </w:r>
          </w:p>
        </w:tc>
      </w:tr>
      <w:tr w:rsidR="00D20671" w:rsidRPr="00CA342E" w14:paraId="3E4547A2" w14:textId="77777777" w:rsidTr="00D20671">
        <w:tc>
          <w:tcPr>
            <w:tcW w:w="2250" w:type="dxa"/>
            <w:tcBorders>
              <w:top w:val="single" w:sz="7" w:space="0" w:color="000000"/>
              <w:left w:val="single" w:sz="7" w:space="0" w:color="000000"/>
              <w:bottom w:val="single" w:sz="7" w:space="0" w:color="000000"/>
              <w:right w:val="single" w:sz="7" w:space="0" w:color="000000"/>
            </w:tcBorders>
          </w:tcPr>
          <w:p w14:paraId="2E6DED58" w14:textId="77777777" w:rsidR="00D20671" w:rsidRPr="00CA342E" w:rsidRDefault="00D20671"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20"/>
                <w:szCs w:val="20"/>
              </w:rPr>
            </w:pPr>
            <w:r>
              <w:rPr>
                <w:rFonts w:ascii="Arial" w:hAnsi="Arial" w:cs="Arial"/>
                <w:sz w:val="20"/>
                <w:szCs w:val="20"/>
              </w:rPr>
              <w:t>4</w:t>
            </w:r>
            <w:r w:rsidRPr="00CA342E">
              <w:rPr>
                <w:rFonts w:ascii="Arial" w:hAnsi="Arial" w:cs="Arial"/>
                <w:sz w:val="20"/>
                <w:szCs w:val="20"/>
              </w:rPr>
              <w:t xml:space="preserve">   Personal Protective                        Equipment (PPE)</w:t>
            </w:r>
          </w:p>
        </w:tc>
        <w:tc>
          <w:tcPr>
            <w:tcW w:w="7560" w:type="dxa"/>
            <w:gridSpan w:val="3"/>
            <w:tcBorders>
              <w:top w:val="single" w:sz="7" w:space="0" w:color="000000"/>
              <w:left w:val="single" w:sz="7" w:space="0" w:color="000000"/>
              <w:bottom w:val="single" w:sz="7" w:space="0" w:color="000000"/>
              <w:right w:val="single" w:sz="7" w:space="0" w:color="000000"/>
            </w:tcBorders>
          </w:tcPr>
          <w:p w14:paraId="4A37159F" w14:textId="77777777" w:rsidR="00D20671" w:rsidRPr="00CA342E" w:rsidRDefault="00D20671" w:rsidP="0029443A">
            <w:pPr>
              <w:pStyle w:val="Header"/>
              <w:tabs>
                <w:tab w:val="left" w:pos="360"/>
                <w:tab w:val="left" w:pos="576"/>
              </w:tabs>
              <w:spacing w:after="58"/>
              <w:jc w:val="both"/>
              <w:rPr>
                <w:rFonts w:ascii="Arial" w:hAnsi="Arial" w:cs="Arial"/>
                <w:sz w:val="20"/>
                <w:szCs w:val="20"/>
              </w:rPr>
            </w:pPr>
            <w:r w:rsidRPr="00CA342E">
              <w:rPr>
                <w:rFonts w:ascii="Arial" w:hAnsi="Arial" w:cs="Arial"/>
                <w:sz w:val="20"/>
                <w:szCs w:val="20"/>
              </w:rPr>
              <w:t>Wear goggles and butyl gloves unless other hazards indicate another selection. A lab coat or apron is recommended for</w:t>
            </w:r>
            <w:bookmarkStart w:id="0" w:name="_GoBack"/>
            <w:bookmarkEnd w:id="0"/>
            <w:r w:rsidRPr="00CA342E">
              <w:rPr>
                <w:rFonts w:ascii="Arial" w:hAnsi="Arial" w:cs="Arial"/>
                <w:sz w:val="20"/>
                <w:szCs w:val="20"/>
              </w:rPr>
              <w:t xml:space="preserve"> personal protection.</w:t>
            </w:r>
          </w:p>
        </w:tc>
      </w:tr>
      <w:tr w:rsidR="00D20671" w:rsidRPr="00CA342E" w14:paraId="0124F1C2" w14:textId="77777777" w:rsidTr="00D20671">
        <w:tc>
          <w:tcPr>
            <w:tcW w:w="2250" w:type="dxa"/>
            <w:tcBorders>
              <w:top w:val="single" w:sz="7" w:space="0" w:color="000000"/>
              <w:left w:val="single" w:sz="7" w:space="0" w:color="000000"/>
              <w:bottom w:val="single" w:sz="7" w:space="0" w:color="000000"/>
              <w:right w:val="single" w:sz="7" w:space="0" w:color="000000"/>
            </w:tcBorders>
          </w:tcPr>
          <w:p w14:paraId="02D9E7A6" w14:textId="77777777" w:rsidR="00D20671" w:rsidRPr="00CA342E" w:rsidRDefault="00D20671"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CA342E">
              <w:rPr>
                <w:rFonts w:ascii="Arial" w:hAnsi="Arial" w:cs="Arial"/>
                <w:sz w:val="20"/>
                <w:szCs w:val="20"/>
              </w:rPr>
              <w:t>5  Special Handling Procedures &amp; Storage Requirements</w:t>
            </w:r>
          </w:p>
        </w:tc>
        <w:tc>
          <w:tcPr>
            <w:tcW w:w="7560" w:type="dxa"/>
            <w:gridSpan w:val="3"/>
            <w:tcBorders>
              <w:top w:val="single" w:sz="7" w:space="0" w:color="000000"/>
              <w:left w:val="single" w:sz="7" w:space="0" w:color="000000"/>
              <w:bottom w:val="single" w:sz="7" w:space="0" w:color="000000"/>
              <w:right w:val="single" w:sz="7" w:space="0" w:color="000000"/>
            </w:tcBorders>
          </w:tcPr>
          <w:p w14:paraId="7C987DF4" w14:textId="77777777" w:rsidR="00D20671" w:rsidRPr="00CA342E" w:rsidRDefault="00D20671" w:rsidP="0029443A">
            <w:pPr>
              <w:pStyle w:val="Header"/>
              <w:tabs>
                <w:tab w:val="left" w:pos="432"/>
                <w:tab w:val="left" w:pos="720"/>
              </w:tabs>
              <w:spacing w:after="58"/>
              <w:jc w:val="both"/>
              <w:rPr>
                <w:rFonts w:ascii="Arial" w:hAnsi="Arial" w:cs="Arial"/>
                <w:sz w:val="20"/>
                <w:szCs w:val="20"/>
              </w:rPr>
            </w:pPr>
            <w:r w:rsidRPr="00CA342E">
              <w:rPr>
                <w:rFonts w:ascii="Arial" w:hAnsi="Arial" w:cs="Arial"/>
                <w:sz w:val="20"/>
                <w:szCs w:val="20"/>
              </w:rPr>
              <w:t>Store separate from acids, bases, and oxidizers. Store in metal safety cans if possible. Label all containers with the date the original container was opened. If transferred to another container, label with the date the original container was opened. Discard any remaining chemical at the end of the time limit. Do not open jars that show any sign of aging or crystal formation8. Peroxidizable chemicals are stored _________________</w:t>
            </w:r>
            <w:proofErr w:type="gramStart"/>
            <w:r w:rsidRPr="00CA342E">
              <w:rPr>
                <w:rFonts w:ascii="Arial" w:hAnsi="Arial" w:cs="Arial"/>
                <w:sz w:val="20"/>
                <w:szCs w:val="20"/>
              </w:rPr>
              <w:t>_..</w:t>
            </w:r>
            <w:proofErr w:type="gramEnd"/>
            <w:r w:rsidRPr="00CA342E">
              <w:rPr>
                <w:rFonts w:ascii="Arial" w:hAnsi="Arial" w:cs="Arial"/>
                <w:sz w:val="20"/>
                <w:szCs w:val="20"/>
              </w:rPr>
              <w:t xml:space="preserve"> </w:t>
            </w:r>
          </w:p>
        </w:tc>
      </w:tr>
      <w:tr w:rsidR="00D20671" w:rsidRPr="00CA342E" w14:paraId="265E0EDB" w14:textId="77777777" w:rsidTr="00D20671">
        <w:tc>
          <w:tcPr>
            <w:tcW w:w="2250" w:type="dxa"/>
            <w:tcBorders>
              <w:top w:val="single" w:sz="7" w:space="0" w:color="000000"/>
              <w:left w:val="single" w:sz="7" w:space="0" w:color="000000"/>
              <w:bottom w:val="single" w:sz="7" w:space="0" w:color="000000"/>
              <w:right w:val="single" w:sz="7" w:space="0" w:color="000000"/>
            </w:tcBorders>
          </w:tcPr>
          <w:p w14:paraId="015B4A1D" w14:textId="77777777" w:rsidR="00D20671" w:rsidRPr="00CA342E" w:rsidRDefault="00D20671"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CA342E">
              <w:rPr>
                <w:rFonts w:ascii="Arial" w:hAnsi="Arial" w:cs="Arial"/>
                <w:sz w:val="20"/>
                <w:szCs w:val="20"/>
              </w:rPr>
              <w:t>6  Spill and Accident                         Procedures</w:t>
            </w:r>
          </w:p>
        </w:tc>
        <w:tc>
          <w:tcPr>
            <w:tcW w:w="7560" w:type="dxa"/>
            <w:gridSpan w:val="3"/>
            <w:tcBorders>
              <w:top w:val="single" w:sz="7" w:space="0" w:color="000000"/>
              <w:left w:val="single" w:sz="7" w:space="0" w:color="000000"/>
              <w:bottom w:val="single" w:sz="7" w:space="0" w:color="000000"/>
              <w:right w:val="single" w:sz="7" w:space="0" w:color="000000"/>
            </w:tcBorders>
          </w:tcPr>
          <w:p w14:paraId="2636FB93" w14:textId="77777777" w:rsidR="00D20671" w:rsidRPr="00CA342E" w:rsidRDefault="00D20671" w:rsidP="0029443A">
            <w:pPr>
              <w:pStyle w:val="Header"/>
              <w:tabs>
                <w:tab w:val="left" w:pos="432"/>
                <w:tab w:val="left" w:pos="720"/>
              </w:tabs>
              <w:spacing w:after="58"/>
              <w:jc w:val="both"/>
              <w:rPr>
                <w:rFonts w:ascii="Arial" w:hAnsi="Arial" w:cs="Arial"/>
                <w:sz w:val="20"/>
                <w:szCs w:val="20"/>
              </w:rPr>
            </w:pPr>
            <w:r w:rsidRPr="00CA342E">
              <w:rPr>
                <w:rFonts w:ascii="Arial" w:hAnsi="Arial" w:cs="Arial"/>
                <w:sz w:val="20"/>
                <w:szCs w:val="20"/>
              </w:rPr>
              <w:t>Remove all sources of ignition from the spill area. Wipe down spill area with solvent absorbent pads.</w:t>
            </w:r>
          </w:p>
        </w:tc>
      </w:tr>
      <w:tr w:rsidR="00D20671" w:rsidRPr="00CA342E" w14:paraId="225934A1" w14:textId="77777777" w:rsidTr="00D20671">
        <w:tc>
          <w:tcPr>
            <w:tcW w:w="2250" w:type="dxa"/>
            <w:tcBorders>
              <w:top w:val="single" w:sz="7" w:space="0" w:color="000000"/>
              <w:left w:val="single" w:sz="7" w:space="0" w:color="000000"/>
              <w:bottom w:val="single" w:sz="7" w:space="0" w:color="000000"/>
              <w:right w:val="single" w:sz="7" w:space="0" w:color="000000"/>
            </w:tcBorders>
          </w:tcPr>
          <w:p w14:paraId="016CA797" w14:textId="77777777" w:rsidR="00D20671" w:rsidRPr="00CA342E" w:rsidRDefault="00D20671"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CA342E">
              <w:rPr>
                <w:rFonts w:ascii="Arial" w:hAnsi="Arial" w:cs="Arial"/>
                <w:sz w:val="20"/>
                <w:szCs w:val="20"/>
              </w:rPr>
              <w:t>7  Waste Disposal</w:t>
            </w:r>
          </w:p>
        </w:tc>
        <w:tc>
          <w:tcPr>
            <w:tcW w:w="7560" w:type="dxa"/>
            <w:gridSpan w:val="3"/>
            <w:tcBorders>
              <w:top w:val="single" w:sz="7" w:space="0" w:color="000000"/>
              <w:left w:val="single" w:sz="7" w:space="0" w:color="000000"/>
              <w:bottom w:val="single" w:sz="7" w:space="0" w:color="000000"/>
              <w:right w:val="single" w:sz="7" w:space="0" w:color="000000"/>
            </w:tcBorders>
          </w:tcPr>
          <w:p w14:paraId="4065F448" w14:textId="043CBE36" w:rsidR="00D20671" w:rsidRPr="00CA342E" w:rsidRDefault="00D20671" w:rsidP="0029443A">
            <w:pPr>
              <w:pStyle w:val="Header"/>
              <w:tabs>
                <w:tab w:val="left" w:pos="432"/>
                <w:tab w:val="left" w:pos="720"/>
              </w:tabs>
              <w:spacing w:after="58"/>
              <w:jc w:val="both"/>
              <w:rPr>
                <w:rFonts w:ascii="Arial" w:hAnsi="Arial" w:cs="Arial"/>
                <w:sz w:val="20"/>
                <w:szCs w:val="20"/>
              </w:rPr>
            </w:pPr>
            <w:r w:rsidRPr="00CA342E">
              <w:rPr>
                <w:rFonts w:ascii="Arial" w:hAnsi="Arial" w:cs="Arial"/>
                <w:sz w:val="20"/>
                <w:szCs w:val="20"/>
              </w:rPr>
              <w:t xml:space="preserve">Label with Hazardous Waste Label, accumulate according to </w:t>
            </w:r>
            <w:r>
              <w:rPr>
                <w:rFonts w:ascii="Arial" w:hAnsi="Arial" w:cs="Arial"/>
                <w:sz w:val="20"/>
                <w:szCs w:val="20"/>
              </w:rPr>
              <w:t xml:space="preserve">requirements, and send in Waste Pickup request, </w:t>
            </w:r>
            <w:r w:rsidRPr="00CA342E">
              <w:rPr>
                <w:rFonts w:ascii="Arial" w:hAnsi="Arial" w:cs="Arial"/>
                <w:sz w:val="20"/>
                <w:szCs w:val="20"/>
              </w:rPr>
              <w:t>available online at</w:t>
            </w:r>
            <w:r w:rsidR="0029443A">
              <w:rPr>
                <w:rFonts w:ascii="Arial" w:hAnsi="Arial" w:cs="Arial"/>
                <w:sz w:val="20"/>
                <w:szCs w:val="20"/>
              </w:rPr>
              <w:t xml:space="preserve"> </w:t>
            </w:r>
            <w:hyperlink r:id="rId8" w:history="1">
              <w:r w:rsidR="0029443A" w:rsidRPr="004C7D44">
                <w:rPr>
                  <w:rStyle w:val="Hyperlink"/>
                  <w:rFonts w:ascii="Arial" w:hAnsi="Arial" w:cs="Arial"/>
                  <w:sz w:val="20"/>
                  <w:szCs w:val="20"/>
                </w:rPr>
                <w:t>http://www.uwyo.edu/safety</w:t>
              </w:r>
            </w:hyperlink>
            <w:r w:rsidR="0029443A">
              <w:rPr>
                <w:rFonts w:ascii="Arial" w:hAnsi="Arial" w:cs="Arial"/>
                <w:sz w:val="20"/>
                <w:szCs w:val="20"/>
              </w:rPr>
              <w:t xml:space="preserve"> </w:t>
            </w:r>
            <w:r>
              <w:rPr>
                <w:rFonts w:ascii="Arial" w:hAnsi="Arial" w:cs="Arial"/>
                <w:sz w:val="20"/>
                <w:szCs w:val="20"/>
              </w:rPr>
              <w:t xml:space="preserve">or contact </w:t>
            </w:r>
            <w:r w:rsidR="0029443A">
              <w:rPr>
                <w:rFonts w:ascii="Arial" w:hAnsi="Arial" w:cs="Arial"/>
                <w:sz w:val="20"/>
                <w:szCs w:val="20"/>
              </w:rPr>
              <w:t xml:space="preserve">UW Safety </w:t>
            </w:r>
            <w:r>
              <w:rPr>
                <w:rFonts w:ascii="Arial" w:hAnsi="Arial" w:cs="Arial"/>
                <w:sz w:val="20"/>
                <w:szCs w:val="20"/>
              </w:rPr>
              <w:t>-</w:t>
            </w:r>
            <w:r w:rsidR="0029443A">
              <w:rPr>
                <w:rFonts w:ascii="Arial" w:hAnsi="Arial" w:cs="Arial"/>
                <w:sz w:val="20"/>
                <w:szCs w:val="20"/>
              </w:rPr>
              <w:t xml:space="preserve"> </w:t>
            </w:r>
            <w:r>
              <w:rPr>
                <w:rFonts w:ascii="Arial" w:hAnsi="Arial" w:cs="Arial"/>
                <w:sz w:val="20"/>
                <w:szCs w:val="20"/>
              </w:rPr>
              <w:t xml:space="preserve">RMMC at 307-766-3698. </w:t>
            </w:r>
            <w:r w:rsidRPr="00CA342E">
              <w:rPr>
                <w:rFonts w:ascii="Arial" w:hAnsi="Arial" w:cs="Arial"/>
                <w:sz w:val="20"/>
                <w:szCs w:val="20"/>
              </w:rPr>
              <w:t xml:space="preserve"> </w:t>
            </w:r>
          </w:p>
        </w:tc>
      </w:tr>
      <w:tr w:rsidR="00D20671" w:rsidRPr="00CA342E" w14:paraId="18015D63" w14:textId="77777777" w:rsidTr="00D20671">
        <w:tc>
          <w:tcPr>
            <w:tcW w:w="2250" w:type="dxa"/>
            <w:tcBorders>
              <w:top w:val="single" w:sz="7" w:space="0" w:color="000000"/>
              <w:left w:val="single" w:sz="7" w:space="0" w:color="000000"/>
              <w:right w:val="single" w:sz="7" w:space="0" w:color="000000"/>
            </w:tcBorders>
          </w:tcPr>
          <w:p w14:paraId="5344D03D" w14:textId="77777777" w:rsidR="00D20671" w:rsidRPr="00CA342E" w:rsidRDefault="00D20671"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20"/>
                <w:szCs w:val="20"/>
              </w:rPr>
            </w:pPr>
            <w:r w:rsidRPr="00CA342E">
              <w:rPr>
                <w:rFonts w:ascii="Arial" w:hAnsi="Arial" w:cs="Arial"/>
                <w:sz w:val="20"/>
                <w:szCs w:val="20"/>
              </w:rPr>
              <w:t>8  Special Precautions                       for Animal Us</w:t>
            </w:r>
            <w:r>
              <w:rPr>
                <w:rFonts w:ascii="Arial" w:hAnsi="Arial" w:cs="Arial"/>
                <w:sz w:val="20"/>
                <w:szCs w:val="20"/>
              </w:rPr>
              <w:t>e</w:t>
            </w:r>
          </w:p>
        </w:tc>
        <w:tc>
          <w:tcPr>
            <w:tcW w:w="7560" w:type="dxa"/>
            <w:gridSpan w:val="3"/>
            <w:tcBorders>
              <w:top w:val="single" w:sz="7" w:space="0" w:color="000000"/>
              <w:left w:val="single" w:sz="7" w:space="0" w:color="000000"/>
              <w:right w:val="single" w:sz="7" w:space="0" w:color="000000"/>
            </w:tcBorders>
          </w:tcPr>
          <w:p w14:paraId="11F5A681" w14:textId="77777777" w:rsidR="00D20671" w:rsidRPr="00CA342E" w:rsidRDefault="00D20671" w:rsidP="0029443A">
            <w:pPr>
              <w:pStyle w:val="Header"/>
              <w:tabs>
                <w:tab w:val="left" w:pos="432"/>
                <w:tab w:val="left" w:pos="720"/>
              </w:tabs>
              <w:spacing w:after="58"/>
              <w:jc w:val="both"/>
              <w:rPr>
                <w:rFonts w:ascii="Arial" w:hAnsi="Arial" w:cs="Arial"/>
                <w:sz w:val="20"/>
                <w:szCs w:val="20"/>
              </w:rPr>
            </w:pPr>
            <w:r w:rsidRPr="00CA342E">
              <w:rPr>
                <w:rFonts w:ascii="Arial" w:hAnsi="Arial" w:cs="Arial"/>
                <w:sz w:val="20"/>
                <w:szCs w:val="20"/>
              </w:rPr>
              <w:t>*</w:t>
            </w:r>
          </w:p>
        </w:tc>
      </w:tr>
      <w:tr w:rsidR="00D20671" w:rsidRPr="00CA342E" w14:paraId="6DAF58C0" w14:textId="77777777" w:rsidTr="00D20671">
        <w:trPr>
          <w:cantSplit/>
          <w:trHeight w:val="300"/>
        </w:trPr>
        <w:tc>
          <w:tcPr>
            <w:tcW w:w="3150" w:type="dxa"/>
            <w:gridSpan w:val="2"/>
            <w:vMerge w:val="restart"/>
            <w:tcBorders>
              <w:top w:val="single" w:sz="2" w:space="0" w:color="000000"/>
              <w:left w:val="single" w:sz="2" w:space="0" w:color="000000"/>
              <w:bottom w:val="nil"/>
              <w:right w:val="single" w:sz="2" w:space="0" w:color="000000"/>
            </w:tcBorders>
            <w:shd w:val="pct30" w:color="auto" w:fill="FFFFFF"/>
            <w:vAlign w:val="bottom"/>
          </w:tcPr>
          <w:p w14:paraId="07684D20" w14:textId="77777777" w:rsidR="00D20671" w:rsidRPr="00CA342E" w:rsidRDefault="00D20671" w:rsidP="008C1EC7">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Arial" w:hAnsi="Arial" w:cs="Arial"/>
                <w:color w:val="000000"/>
                <w:sz w:val="20"/>
                <w:szCs w:val="20"/>
              </w:rPr>
            </w:pPr>
            <w:r w:rsidRPr="00CA342E">
              <w:rPr>
                <w:rFonts w:ascii="Arial" w:hAnsi="Arial" w:cs="Arial"/>
                <w:color w:val="000000"/>
                <w:sz w:val="20"/>
                <w:szCs w:val="20"/>
              </w:rPr>
              <w:t>Particularly hazardous</w:t>
            </w:r>
          </w:p>
          <w:p w14:paraId="476373E8" w14:textId="77777777" w:rsidR="00D20671" w:rsidRPr="00CA342E" w:rsidRDefault="00D20671" w:rsidP="008C1EC7">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Arial" w:hAnsi="Arial" w:cs="Arial"/>
                <w:color w:val="000000"/>
                <w:sz w:val="20"/>
                <w:szCs w:val="20"/>
              </w:rPr>
            </w:pPr>
            <w:r w:rsidRPr="00CA342E">
              <w:rPr>
                <w:rFonts w:ascii="Arial" w:hAnsi="Arial" w:cs="Arial"/>
                <w:color w:val="000000"/>
                <w:sz w:val="20"/>
                <w:szCs w:val="20"/>
              </w:rPr>
              <w:t>substance involved?</w:t>
            </w:r>
          </w:p>
        </w:tc>
        <w:tc>
          <w:tcPr>
            <w:tcW w:w="1620" w:type="dxa"/>
            <w:tcBorders>
              <w:top w:val="single" w:sz="2" w:space="0" w:color="000000"/>
              <w:left w:val="single" w:sz="2" w:space="0" w:color="000000"/>
              <w:bottom w:val="single" w:sz="2" w:space="0" w:color="000000"/>
            </w:tcBorders>
            <w:vAlign w:val="bottom"/>
          </w:tcPr>
          <w:p w14:paraId="4D62565C" w14:textId="77777777" w:rsidR="00D20671" w:rsidRPr="00CA342E" w:rsidRDefault="00D20671" w:rsidP="008C1EC7">
            <w:pPr>
              <w:pStyle w:val="Header"/>
              <w:jc w:val="center"/>
              <w:rPr>
                <w:rFonts w:ascii="Arial" w:hAnsi="Arial" w:cs="Arial"/>
                <w:sz w:val="20"/>
                <w:szCs w:val="20"/>
              </w:rPr>
            </w:pPr>
            <w:r w:rsidRPr="00CA342E">
              <w:rPr>
                <w:rFonts w:ascii="Arial" w:hAnsi="Arial" w:cs="Arial"/>
                <w:sz w:val="20"/>
                <w:szCs w:val="20"/>
                <w:u w:val="single"/>
              </w:rPr>
              <w:t xml:space="preserve">    </w:t>
            </w:r>
            <w:r w:rsidRPr="00CA342E">
              <w:rPr>
                <w:rFonts w:ascii="Arial" w:hAnsi="Arial" w:cs="Arial"/>
                <w:sz w:val="20"/>
                <w:szCs w:val="20"/>
              </w:rPr>
              <w:t xml:space="preserve"> YES:</w:t>
            </w:r>
          </w:p>
        </w:tc>
        <w:tc>
          <w:tcPr>
            <w:tcW w:w="5040" w:type="dxa"/>
            <w:tcBorders>
              <w:top w:val="single" w:sz="2" w:space="0" w:color="000000"/>
              <w:bottom w:val="single" w:sz="2" w:space="0" w:color="000000"/>
              <w:right w:val="single" w:sz="2" w:space="0" w:color="000000"/>
            </w:tcBorders>
            <w:shd w:val="pct30" w:color="auto" w:fill="FFFFFF"/>
            <w:vAlign w:val="bottom"/>
          </w:tcPr>
          <w:p w14:paraId="5097E169" w14:textId="77777777" w:rsidR="00D20671" w:rsidRPr="00CA342E" w:rsidRDefault="00D20671" w:rsidP="008C1EC7">
            <w:pPr>
              <w:pStyle w:val="Header"/>
              <w:jc w:val="center"/>
              <w:rPr>
                <w:rFonts w:ascii="Arial" w:hAnsi="Arial" w:cs="Arial"/>
                <w:sz w:val="20"/>
                <w:szCs w:val="20"/>
              </w:rPr>
            </w:pPr>
            <w:r>
              <w:rPr>
                <w:rFonts w:ascii="Arial" w:hAnsi="Arial" w:cs="Arial"/>
                <w:sz w:val="20"/>
                <w:szCs w:val="20"/>
              </w:rPr>
              <w:t xml:space="preserve">Blocks 9 to </w:t>
            </w:r>
            <w:r w:rsidRPr="00CA342E">
              <w:rPr>
                <w:rFonts w:ascii="Arial" w:hAnsi="Arial" w:cs="Arial"/>
                <w:sz w:val="20"/>
                <w:szCs w:val="20"/>
              </w:rPr>
              <w:t>11 are Mandatory</w:t>
            </w:r>
          </w:p>
        </w:tc>
      </w:tr>
      <w:tr w:rsidR="00D20671" w:rsidRPr="00CA342E" w14:paraId="2104839C" w14:textId="77777777" w:rsidTr="00D20671">
        <w:trPr>
          <w:cantSplit/>
          <w:trHeight w:val="300"/>
        </w:trPr>
        <w:tc>
          <w:tcPr>
            <w:tcW w:w="3150" w:type="dxa"/>
            <w:gridSpan w:val="2"/>
            <w:vMerge/>
            <w:tcBorders>
              <w:top w:val="nil"/>
              <w:left w:val="single" w:sz="2" w:space="0" w:color="000000"/>
              <w:bottom w:val="single" w:sz="2" w:space="0" w:color="000000"/>
              <w:right w:val="single" w:sz="2" w:space="0" w:color="000000"/>
            </w:tcBorders>
            <w:shd w:val="pct30" w:color="auto" w:fill="FFFFFF"/>
            <w:vAlign w:val="bottom"/>
          </w:tcPr>
          <w:p w14:paraId="7AECB542" w14:textId="77777777" w:rsidR="00D20671" w:rsidRPr="00CA342E" w:rsidRDefault="00D20671" w:rsidP="008C1EC7">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Arial" w:hAnsi="Arial" w:cs="Arial"/>
                <w:color w:val="000000"/>
                <w:sz w:val="20"/>
                <w:szCs w:val="20"/>
              </w:rPr>
            </w:pPr>
          </w:p>
        </w:tc>
        <w:tc>
          <w:tcPr>
            <w:tcW w:w="1620" w:type="dxa"/>
            <w:tcBorders>
              <w:top w:val="single" w:sz="2" w:space="0" w:color="000000"/>
              <w:left w:val="single" w:sz="2" w:space="0" w:color="000000"/>
              <w:bottom w:val="single" w:sz="2" w:space="0" w:color="000000"/>
            </w:tcBorders>
            <w:vAlign w:val="bottom"/>
          </w:tcPr>
          <w:p w14:paraId="65F29A63" w14:textId="77777777" w:rsidR="00D20671" w:rsidRPr="00CA342E" w:rsidRDefault="00D20671" w:rsidP="008C1EC7">
            <w:pPr>
              <w:pStyle w:val="Header"/>
              <w:jc w:val="center"/>
              <w:rPr>
                <w:rFonts w:ascii="Arial" w:hAnsi="Arial" w:cs="Arial"/>
                <w:sz w:val="20"/>
                <w:szCs w:val="20"/>
              </w:rPr>
            </w:pPr>
            <w:r w:rsidRPr="00CA342E">
              <w:rPr>
                <w:rFonts w:ascii="Arial" w:hAnsi="Arial" w:cs="Arial"/>
                <w:sz w:val="20"/>
                <w:szCs w:val="20"/>
                <w:u w:val="single"/>
              </w:rPr>
              <w:t xml:space="preserve">  X  </w:t>
            </w:r>
            <w:r w:rsidRPr="00CA342E">
              <w:rPr>
                <w:rFonts w:ascii="Arial" w:hAnsi="Arial" w:cs="Arial"/>
                <w:sz w:val="20"/>
                <w:szCs w:val="20"/>
              </w:rPr>
              <w:t xml:space="preserve">  NO:</w:t>
            </w:r>
          </w:p>
        </w:tc>
        <w:tc>
          <w:tcPr>
            <w:tcW w:w="5040" w:type="dxa"/>
            <w:tcBorders>
              <w:top w:val="single" w:sz="2" w:space="0" w:color="000000"/>
              <w:bottom w:val="single" w:sz="2" w:space="0" w:color="000000"/>
              <w:right w:val="single" w:sz="2" w:space="0" w:color="000000"/>
            </w:tcBorders>
            <w:shd w:val="pct30" w:color="auto" w:fill="FFFFFF"/>
            <w:vAlign w:val="bottom"/>
          </w:tcPr>
          <w:p w14:paraId="2719BA15" w14:textId="77777777" w:rsidR="00D20671" w:rsidRPr="00CA342E" w:rsidRDefault="00D20671" w:rsidP="008C1EC7">
            <w:pPr>
              <w:pStyle w:val="Header"/>
              <w:jc w:val="center"/>
              <w:rPr>
                <w:rFonts w:ascii="Arial" w:hAnsi="Arial" w:cs="Arial"/>
                <w:sz w:val="20"/>
                <w:szCs w:val="20"/>
              </w:rPr>
            </w:pPr>
            <w:r>
              <w:rPr>
                <w:rFonts w:ascii="Arial" w:hAnsi="Arial" w:cs="Arial"/>
                <w:sz w:val="20"/>
                <w:szCs w:val="20"/>
              </w:rPr>
              <w:t xml:space="preserve">Blocks 9 to </w:t>
            </w:r>
            <w:r w:rsidRPr="00CA342E">
              <w:rPr>
                <w:rFonts w:ascii="Arial" w:hAnsi="Arial" w:cs="Arial"/>
                <w:sz w:val="20"/>
                <w:szCs w:val="20"/>
              </w:rPr>
              <w:t>11 are Optional.</w:t>
            </w:r>
          </w:p>
        </w:tc>
      </w:tr>
      <w:tr w:rsidR="00D20671" w:rsidRPr="00CA342E" w14:paraId="30ABDD6F" w14:textId="77777777" w:rsidTr="00D20671">
        <w:tc>
          <w:tcPr>
            <w:tcW w:w="2250" w:type="dxa"/>
            <w:tcBorders>
              <w:left w:val="single" w:sz="7" w:space="0" w:color="000000"/>
              <w:bottom w:val="single" w:sz="7" w:space="0" w:color="000000"/>
              <w:right w:val="single" w:sz="7" w:space="0" w:color="000000"/>
            </w:tcBorders>
          </w:tcPr>
          <w:p w14:paraId="4539B231" w14:textId="77777777" w:rsidR="00D20671" w:rsidRPr="00CA342E" w:rsidRDefault="00D20671"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20"/>
                <w:szCs w:val="20"/>
              </w:rPr>
            </w:pPr>
            <w:r w:rsidRPr="00CA342E">
              <w:rPr>
                <w:rFonts w:ascii="Arial" w:hAnsi="Arial" w:cs="Arial"/>
                <w:color w:val="000000"/>
                <w:sz w:val="20"/>
                <w:szCs w:val="20"/>
              </w:rPr>
              <w:t>9  Approval Required</w:t>
            </w:r>
          </w:p>
        </w:tc>
        <w:tc>
          <w:tcPr>
            <w:tcW w:w="7560" w:type="dxa"/>
            <w:gridSpan w:val="3"/>
            <w:tcBorders>
              <w:left w:val="single" w:sz="7" w:space="0" w:color="000000"/>
              <w:bottom w:val="single" w:sz="7" w:space="0" w:color="000000"/>
              <w:right w:val="single" w:sz="7" w:space="0" w:color="000000"/>
            </w:tcBorders>
          </w:tcPr>
          <w:p w14:paraId="5175D652" w14:textId="77777777" w:rsidR="00D20671" w:rsidRPr="00CA342E" w:rsidRDefault="00D20671" w:rsidP="008C1EC7">
            <w:pPr>
              <w:tabs>
                <w:tab w:val="left" w:pos="432"/>
                <w:tab w:val="left" w:pos="720"/>
              </w:tabs>
              <w:spacing w:after="58"/>
              <w:rPr>
                <w:rFonts w:ascii="Arial" w:hAnsi="Arial" w:cs="Arial"/>
                <w:color w:val="000000"/>
                <w:sz w:val="20"/>
                <w:szCs w:val="20"/>
              </w:rPr>
            </w:pPr>
            <w:r w:rsidRPr="00CA342E">
              <w:rPr>
                <w:rFonts w:ascii="Arial" w:hAnsi="Arial" w:cs="Arial"/>
                <w:color w:val="000000"/>
                <w:sz w:val="20"/>
                <w:szCs w:val="20"/>
              </w:rPr>
              <w:t>N/A</w:t>
            </w:r>
          </w:p>
        </w:tc>
      </w:tr>
      <w:tr w:rsidR="00D20671" w:rsidRPr="00CA342E" w14:paraId="5CCFE063" w14:textId="77777777" w:rsidTr="00D20671">
        <w:tc>
          <w:tcPr>
            <w:tcW w:w="2250" w:type="dxa"/>
            <w:tcBorders>
              <w:top w:val="single" w:sz="7" w:space="0" w:color="000000"/>
              <w:left w:val="single" w:sz="7" w:space="0" w:color="000000"/>
              <w:bottom w:val="single" w:sz="7" w:space="0" w:color="000000"/>
              <w:right w:val="single" w:sz="7" w:space="0" w:color="000000"/>
            </w:tcBorders>
          </w:tcPr>
          <w:p w14:paraId="4C5AB667" w14:textId="77777777" w:rsidR="00D20671" w:rsidRPr="00CA342E" w:rsidRDefault="00D20671"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20"/>
                <w:szCs w:val="20"/>
              </w:rPr>
            </w:pPr>
            <w:r w:rsidRPr="00CA342E">
              <w:rPr>
                <w:rFonts w:ascii="Arial" w:hAnsi="Arial" w:cs="Arial"/>
                <w:color w:val="000000"/>
                <w:sz w:val="20"/>
                <w:szCs w:val="20"/>
              </w:rPr>
              <w:t>10 Decontamination</w:t>
            </w:r>
          </w:p>
        </w:tc>
        <w:tc>
          <w:tcPr>
            <w:tcW w:w="7560" w:type="dxa"/>
            <w:gridSpan w:val="3"/>
            <w:tcBorders>
              <w:top w:val="single" w:sz="7" w:space="0" w:color="000000"/>
              <w:left w:val="single" w:sz="7" w:space="0" w:color="000000"/>
              <w:bottom w:val="single" w:sz="7" w:space="0" w:color="000000"/>
              <w:right w:val="single" w:sz="7" w:space="0" w:color="000000"/>
            </w:tcBorders>
          </w:tcPr>
          <w:p w14:paraId="4F146768" w14:textId="77777777" w:rsidR="00D20671" w:rsidRPr="00CA342E" w:rsidRDefault="00D20671" w:rsidP="008C1EC7">
            <w:pPr>
              <w:tabs>
                <w:tab w:val="left" w:pos="432"/>
                <w:tab w:val="left" w:pos="720"/>
              </w:tabs>
              <w:spacing w:after="58"/>
              <w:rPr>
                <w:rFonts w:ascii="Arial" w:hAnsi="Arial" w:cs="Arial"/>
                <w:color w:val="000000"/>
                <w:sz w:val="20"/>
                <w:szCs w:val="20"/>
              </w:rPr>
            </w:pPr>
            <w:r w:rsidRPr="00CA342E">
              <w:rPr>
                <w:rFonts w:ascii="Arial" w:hAnsi="Arial" w:cs="Arial"/>
                <w:color w:val="000000"/>
                <w:sz w:val="20"/>
                <w:szCs w:val="20"/>
              </w:rPr>
              <w:t>N/A</w:t>
            </w:r>
          </w:p>
        </w:tc>
      </w:tr>
      <w:tr w:rsidR="00D20671" w:rsidRPr="00CA342E" w14:paraId="2C09D852" w14:textId="77777777" w:rsidTr="00D20671">
        <w:tc>
          <w:tcPr>
            <w:tcW w:w="2250" w:type="dxa"/>
            <w:tcBorders>
              <w:top w:val="single" w:sz="7" w:space="0" w:color="000000"/>
              <w:left w:val="single" w:sz="7" w:space="0" w:color="000000"/>
              <w:bottom w:val="single" w:sz="7" w:space="0" w:color="000000"/>
              <w:right w:val="single" w:sz="7" w:space="0" w:color="000000"/>
            </w:tcBorders>
          </w:tcPr>
          <w:p w14:paraId="2DE02D7A" w14:textId="77777777" w:rsidR="00D20671" w:rsidRPr="00CA342E" w:rsidRDefault="00D20671"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20"/>
                <w:szCs w:val="20"/>
              </w:rPr>
            </w:pPr>
            <w:r w:rsidRPr="00CA342E">
              <w:rPr>
                <w:rFonts w:ascii="Arial" w:hAnsi="Arial" w:cs="Arial"/>
                <w:color w:val="000000"/>
                <w:sz w:val="20"/>
                <w:szCs w:val="20"/>
              </w:rPr>
              <w:t>11 Designated Area</w:t>
            </w:r>
          </w:p>
        </w:tc>
        <w:tc>
          <w:tcPr>
            <w:tcW w:w="7560" w:type="dxa"/>
            <w:gridSpan w:val="3"/>
            <w:tcBorders>
              <w:top w:val="single" w:sz="7" w:space="0" w:color="000000"/>
              <w:left w:val="single" w:sz="7" w:space="0" w:color="000000"/>
              <w:bottom w:val="single" w:sz="7" w:space="0" w:color="000000"/>
              <w:right w:val="single" w:sz="7" w:space="0" w:color="000000"/>
            </w:tcBorders>
          </w:tcPr>
          <w:p w14:paraId="0C3D704C" w14:textId="77777777" w:rsidR="00D20671" w:rsidRPr="00CA342E" w:rsidRDefault="00D20671" w:rsidP="008C1EC7">
            <w:pPr>
              <w:tabs>
                <w:tab w:val="left" w:pos="432"/>
                <w:tab w:val="left" w:pos="720"/>
              </w:tabs>
              <w:spacing w:after="58"/>
              <w:rPr>
                <w:rFonts w:ascii="Arial" w:hAnsi="Arial" w:cs="Arial"/>
                <w:color w:val="000000"/>
                <w:sz w:val="20"/>
                <w:szCs w:val="20"/>
              </w:rPr>
            </w:pPr>
            <w:r w:rsidRPr="00CA342E">
              <w:rPr>
                <w:rFonts w:ascii="Arial" w:hAnsi="Arial" w:cs="Arial"/>
                <w:color w:val="000000"/>
                <w:sz w:val="20"/>
                <w:szCs w:val="20"/>
              </w:rPr>
              <w:t>N/A</w:t>
            </w:r>
          </w:p>
        </w:tc>
      </w:tr>
      <w:tr w:rsidR="00D20671" w:rsidRPr="00CA342E" w14:paraId="2C2A3E00" w14:textId="77777777" w:rsidTr="00D20671">
        <w:tc>
          <w:tcPr>
            <w:tcW w:w="9810" w:type="dxa"/>
            <w:gridSpan w:val="4"/>
            <w:tcBorders>
              <w:top w:val="double" w:sz="7" w:space="0" w:color="000000"/>
              <w:left w:val="single" w:sz="7" w:space="0" w:color="000000"/>
              <w:bottom w:val="single" w:sz="7" w:space="0" w:color="000000"/>
              <w:right w:val="single" w:sz="7" w:space="0" w:color="000000"/>
            </w:tcBorders>
          </w:tcPr>
          <w:p w14:paraId="10BC8AEC" w14:textId="77777777" w:rsidR="00D20671" w:rsidRPr="006935A4" w:rsidRDefault="00D20671" w:rsidP="008C1EC7">
            <w:pPr>
              <w:tabs>
                <w:tab w:val="left" w:pos="5460"/>
              </w:tabs>
              <w:spacing w:before="60"/>
              <w:rPr>
                <w:rFonts w:ascii="Arial" w:hAnsi="Arial" w:cs="Arial"/>
                <w:color w:val="000000"/>
                <w:sz w:val="18"/>
                <w:szCs w:val="18"/>
              </w:rPr>
            </w:pPr>
            <w:r w:rsidRPr="006935A4">
              <w:rPr>
                <w:rFonts w:ascii="Arial" w:hAnsi="Arial" w:cs="Arial"/>
                <w:color w:val="000000"/>
                <w:sz w:val="18"/>
                <w:szCs w:val="18"/>
              </w:rPr>
              <w:t>Name</w:t>
            </w:r>
            <w:r>
              <w:rPr>
                <w:rFonts w:ascii="Arial" w:hAnsi="Arial" w:cs="Arial"/>
                <w:color w:val="000000"/>
                <w:sz w:val="18"/>
                <w:szCs w:val="18"/>
              </w:rPr>
              <w:t xml:space="preserve"> (print) (Assessor):</w:t>
            </w:r>
            <w:r w:rsidRPr="006935A4">
              <w:rPr>
                <w:rFonts w:ascii="Arial" w:hAnsi="Arial" w:cs="Arial"/>
                <w:color w:val="000000"/>
                <w:sz w:val="18"/>
                <w:szCs w:val="18"/>
              </w:rPr>
              <w:tab/>
            </w:r>
            <w:r>
              <w:rPr>
                <w:rFonts w:ascii="Arial" w:hAnsi="Arial" w:cs="Arial"/>
                <w:color w:val="000000"/>
                <w:sz w:val="18"/>
                <w:szCs w:val="18"/>
              </w:rPr>
              <w:t xml:space="preserve">                    </w:t>
            </w:r>
            <w:r w:rsidRPr="006935A4">
              <w:rPr>
                <w:rFonts w:ascii="Arial" w:hAnsi="Arial" w:cs="Arial"/>
                <w:color w:val="000000"/>
                <w:sz w:val="18"/>
                <w:szCs w:val="18"/>
              </w:rPr>
              <w:t>Title:</w:t>
            </w:r>
          </w:p>
        </w:tc>
      </w:tr>
      <w:tr w:rsidR="00D20671" w:rsidRPr="00CA342E" w14:paraId="75AB3086" w14:textId="77777777" w:rsidTr="00D20671">
        <w:tc>
          <w:tcPr>
            <w:tcW w:w="9810" w:type="dxa"/>
            <w:gridSpan w:val="4"/>
            <w:tcBorders>
              <w:top w:val="single" w:sz="7" w:space="0" w:color="000000"/>
              <w:left w:val="single" w:sz="7" w:space="0" w:color="000000"/>
              <w:bottom w:val="single" w:sz="7" w:space="0" w:color="000000"/>
              <w:right w:val="single" w:sz="7" w:space="0" w:color="000000"/>
            </w:tcBorders>
          </w:tcPr>
          <w:p w14:paraId="6B995DAA" w14:textId="77777777" w:rsidR="00D20671" w:rsidRPr="006935A4" w:rsidRDefault="00D20671" w:rsidP="008C1EC7">
            <w:pPr>
              <w:tabs>
                <w:tab w:val="left" w:pos="6450"/>
              </w:tabs>
              <w:spacing w:before="60"/>
              <w:rPr>
                <w:rFonts w:ascii="Arial" w:hAnsi="Arial" w:cs="Arial"/>
                <w:color w:val="000000"/>
                <w:sz w:val="18"/>
                <w:szCs w:val="18"/>
              </w:rPr>
            </w:pPr>
            <w:r w:rsidRPr="006935A4">
              <w:rPr>
                <w:rFonts w:ascii="Arial" w:hAnsi="Arial" w:cs="Arial"/>
                <w:color w:val="000000"/>
                <w:sz w:val="18"/>
                <w:szCs w:val="18"/>
              </w:rPr>
              <w:t>Signature</w:t>
            </w:r>
            <w:r>
              <w:rPr>
                <w:rFonts w:ascii="Arial" w:hAnsi="Arial" w:cs="Arial"/>
                <w:color w:val="000000"/>
                <w:sz w:val="18"/>
                <w:szCs w:val="18"/>
              </w:rPr>
              <w:t xml:space="preserve"> (Assessor)</w:t>
            </w:r>
            <w:r w:rsidRPr="006935A4">
              <w:rPr>
                <w:rFonts w:ascii="Arial" w:hAnsi="Arial" w:cs="Arial"/>
                <w:color w:val="000000"/>
                <w:sz w:val="18"/>
                <w:szCs w:val="18"/>
              </w:rPr>
              <w:t>:</w:t>
            </w:r>
            <w:r w:rsidRPr="006935A4">
              <w:rPr>
                <w:rFonts w:ascii="Arial" w:hAnsi="Arial" w:cs="Arial"/>
                <w:color w:val="000000"/>
                <w:sz w:val="18"/>
                <w:szCs w:val="18"/>
              </w:rPr>
              <w:tab/>
              <w:t xml:space="preserve">Date:                                     </w:t>
            </w:r>
          </w:p>
        </w:tc>
      </w:tr>
      <w:tr w:rsidR="00D20671" w:rsidRPr="00CA342E" w14:paraId="759EDCDD" w14:textId="77777777" w:rsidTr="00D20671">
        <w:tc>
          <w:tcPr>
            <w:tcW w:w="9810" w:type="dxa"/>
            <w:gridSpan w:val="4"/>
            <w:tcBorders>
              <w:top w:val="single" w:sz="7" w:space="0" w:color="000000"/>
              <w:left w:val="single" w:sz="7" w:space="0" w:color="000000"/>
              <w:bottom w:val="single" w:sz="7" w:space="0" w:color="000000"/>
              <w:right w:val="single" w:sz="7" w:space="0" w:color="000000"/>
            </w:tcBorders>
          </w:tcPr>
          <w:p w14:paraId="437188EE" w14:textId="77777777" w:rsidR="00D20671" w:rsidRPr="006935A4" w:rsidRDefault="00D20671" w:rsidP="008C1EC7">
            <w:pPr>
              <w:tabs>
                <w:tab w:val="left" w:pos="6450"/>
              </w:tabs>
              <w:spacing w:before="60"/>
              <w:rPr>
                <w:rFonts w:ascii="Arial" w:hAnsi="Arial" w:cs="Arial"/>
                <w:color w:val="000000"/>
                <w:sz w:val="18"/>
                <w:szCs w:val="18"/>
              </w:rPr>
            </w:pPr>
            <w:r>
              <w:rPr>
                <w:rFonts w:ascii="Arial" w:hAnsi="Arial" w:cs="Arial"/>
                <w:color w:val="000000"/>
                <w:sz w:val="18"/>
                <w:szCs w:val="18"/>
              </w:rPr>
              <w:t>Name (print) (PI, Lab Manager, or Unit Head):</w:t>
            </w:r>
            <w:r w:rsidRPr="006935A4">
              <w:rPr>
                <w:rFonts w:ascii="Arial" w:hAnsi="Arial" w:cs="Arial"/>
                <w:color w:val="000000"/>
                <w:sz w:val="18"/>
                <w:szCs w:val="18"/>
              </w:rPr>
              <w:tab/>
              <w:t>Title:</w:t>
            </w:r>
          </w:p>
        </w:tc>
      </w:tr>
      <w:tr w:rsidR="00D20671" w:rsidRPr="00CA342E" w14:paraId="15DAB8DB" w14:textId="77777777" w:rsidTr="00D20671">
        <w:tc>
          <w:tcPr>
            <w:tcW w:w="9810" w:type="dxa"/>
            <w:gridSpan w:val="4"/>
            <w:tcBorders>
              <w:top w:val="single" w:sz="7" w:space="0" w:color="000000"/>
              <w:left w:val="single" w:sz="7" w:space="0" w:color="000000"/>
              <w:bottom w:val="single" w:sz="7" w:space="0" w:color="000000"/>
              <w:right w:val="single" w:sz="7" w:space="0" w:color="000000"/>
            </w:tcBorders>
          </w:tcPr>
          <w:p w14:paraId="6A8BF249" w14:textId="77777777" w:rsidR="00D20671" w:rsidRPr="006935A4" w:rsidRDefault="00D20671" w:rsidP="008C1EC7">
            <w:pPr>
              <w:tabs>
                <w:tab w:val="left" w:pos="6450"/>
              </w:tabs>
              <w:spacing w:before="60"/>
              <w:rPr>
                <w:rFonts w:ascii="Arial" w:hAnsi="Arial" w:cs="Arial"/>
                <w:color w:val="000000"/>
                <w:sz w:val="18"/>
                <w:szCs w:val="18"/>
              </w:rPr>
            </w:pPr>
            <w:r w:rsidRPr="006935A4">
              <w:rPr>
                <w:rFonts w:ascii="Arial" w:hAnsi="Arial" w:cs="Arial"/>
                <w:color w:val="000000"/>
                <w:sz w:val="18"/>
                <w:szCs w:val="18"/>
              </w:rPr>
              <w:t>Signature</w:t>
            </w:r>
            <w:r>
              <w:rPr>
                <w:rFonts w:ascii="Arial" w:hAnsi="Arial" w:cs="Arial"/>
                <w:color w:val="000000"/>
                <w:sz w:val="18"/>
                <w:szCs w:val="18"/>
              </w:rPr>
              <w:t xml:space="preserve"> (PI, Lab Manager, or Unit Head)</w:t>
            </w:r>
            <w:r w:rsidRPr="006935A4">
              <w:rPr>
                <w:rFonts w:ascii="Arial" w:hAnsi="Arial" w:cs="Arial"/>
                <w:color w:val="000000"/>
                <w:sz w:val="18"/>
                <w:szCs w:val="18"/>
              </w:rPr>
              <w:t>:</w:t>
            </w:r>
            <w:r w:rsidRPr="006935A4">
              <w:rPr>
                <w:rFonts w:ascii="Arial" w:hAnsi="Arial" w:cs="Arial"/>
                <w:color w:val="000000"/>
                <w:sz w:val="18"/>
                <w:szCs w:val="18"/>
              </w:rPr>
              <w:tab/>
              <w:t xml:space="preserve">Date:                                     </w:t>
            </w:r>
          </w:p>
        </w:tc>
      </w:tr>
      <w:tr w:rsidR="00D20671" w:rsidRPr="00CA342E" w14:paraId="2AD8E68D" w14:textId="77777777" w:rsidTr="00D20671">
        <w:tc>
          <w:tcPr>
            <w:tcW w:w="9810" w:type="dxa"/>
            <w:gridSpan w:val="4"/>
            <w:tcBorders>
              <w:top w:val="single" w:sz="7" w:space="0" w:color="000000"/>
              <w:left w:val="single" w:sz="7" w:space="0" w:color="000000"/>
              <w:bottom w:val="single" w:sz="7" w:space="0" w:color="000000"/>
              <w:right w:val="single" w:sz="7" w:space="0" w:color="000000"/>
            </w:tcBorders>
          </w:tcPr>
          <w:p w14:paraId="02F27757" w14:textId="74202732" w:rsidR="00D20671" w:rsidRPr="006935A4" w:rsidRDefault="00D20671" w:rsidP="008C1EC7">
            <w:pPr>
              <w:tabs>
                <w:tab w:val="left" w:pos="6450"/>
              </w:tabs>
              <w:spacing w:before="60"/>
              <w:rPr>
                <w:rFonts w:ascii="Arial" w:hAnsi="Arial" w:cs="Arial"/>
                <w:color w:val="000000"/>
                <w:sz w:val="18"/>
                <w:szCs w:val="18"/>
              </w:rPr>
            </w:pPr>
            <w:r>
              <w:rPr>
                <w:rFonts w:ascii="Arial" w:hAnsi="Arial" w:cs="Arial"/>
                <w:color w:val="000000"/>
                <w:sz w:val="18"/>
                <w:szCs w:val="18"/>
              </w:rPr>
              <w:t xml:space="preserve"> Date Sent to </w:t>
            </w:r>
            <w:r w:rsidR="0029443A">
              <w:rPr>
                <w:rFonts w:ascii="Arial" w:hAnsi="Arial" w:cs="Arial"/>
                <w:color w:val="000000"/>
                <w:sz w:val="18"/>
                <w:szCs w:val="18"/>
              </w:rPr>
              <w:t>UW Safety</w:t>
            </w:r>
            <w:r>
              <w:rPr>
                <w:rFonts w:ascii="Arial" w:hAnsi="Arial" w:cs="Arial"/>
                <w:color w:val="000000"/>
                <w:sz w:val="18"/>
                <w:szCs w:val="18"/>
              </w:rPr>
              <w:t>:</w:t>
            </w:r>
            <w:r w:rsidRPr="006935A4">
              <w:rPr>
                <w:rFonts w:ascii="Arial" w:hAnsi="Arial" w:cs="Arial"/>
                <w:color w:val="000000"/>
                <w:sz w:val="18"/>
                <w:szCs w:val="18"/>
              </w:rPr>
              <w:tab/>
            </w:r>
            <w:r>
              <w:rPr>
                <w:rFonts w:ascii="Arial" w:hAnsi="Arial" w:cs="Arial"/>
                <w:color w:val="000000"/>
                <w:sz w:val="18"/>
                <w:szCs w:val="18"/>
              </w:rPr>
              <w:t xml:space="preserve"> </w:t>
            </w:r>
            <w:r w:rsidRPr="006935A4">
              <w:rPr>
                <w:rFonts w:ascii="Arial" w:hAnsi="Arial" w:cs="Arial"/>
                <w:color w:val="000000"/>
                <w:sz w:val="18"/>
                <w:szCs w:val="18"/>
              </w:rPr>
              <w:t xml:space="preserve">                                     </w:t>
            </w:r>
          </w:p>
        </w:tc>
      </w:tr>
    </w:tbl>
    <w:p w14:paraId="5E116D90" w14:textId="77777777" w:rsidR="00002BFA" w:rsidRPr="00BB2FEF" w:rsidRDefault="00D20671" w:rsidP="00BB2FEF">
      <w:r>
        <w:t xml:space="preserve"> </w:t>
      </w:r>
    </w:p>
    <w:sectPr w:rsidR="00002BFA" w:rsidRPr="00BB2FEF" w:rsidSect="0029443A">
      <w:headerReference w:type="default" r:id="rId9"/>
      <w:footerReference w:type="default" r:id="rId10"/>
      <w:headerReference w:type="first" r:id="rId11"/>
      <w:footerReference w:type="first" r:id="rId12"/>
      <w:pgSz w:w="12240" w:h="15840" w:code="1"/>
      <w:pgMar w:top="180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4A6BD" w14:textId="77777777" w:rsidR="00BF0315" w:rsidRDefault="00BF0315" w:rsidP="00791DCE">
      <w:pPr>
        <w:spacing w:after="0" w:line="240" w:lineRule="auto"/>
      </w:pPr>
      <w:r>
        <w:separator/>
      </w:r>
    </w:p>
  </w:endnote>
  <w:endnote w:type="continuationSeparator" w:id="0">
    <w:p w14:paraId="3C4E216F" w14:textId="77777777" w:rsidR="00BF0315" w:rsidRDefault="00BF0315" w:rsidP="0079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1E9B2" w14:textId="77777777" w:rsidR="00D144A6" w:rsidRPr="000519D9" w:rsidRDefault="000C16A6" w:rsidP="000C16A6">
    <w:pPr>
      <w:pBdr>
        <w:top w:val="thinThickSmallGap" w:sz="24" w:space="0" w:color="622423"/>
      </w:pBdr>
      <w:tabs>
        <w:tab w:val="center" w:pos="0"/>
        <w:tab w:val="right" w:pos="9360"/>
      </w:tabs>
      <w:rPr>
        <w:rFonts w:ascii="Cambria" w:eastAsia="Times New Roman" w:hAnsi="Cambria" w:cs="Times New Roman"/>
      </w:rPr>
    </w:pPr>
    <w:r>
      <w:rPr>
        <w:rFonts w:ascii="Cambria" w:eastAsia="Times New Roman" w:hAnsi="Cambria" w:cs="Times New Roman"/>
      </w:rPr>
      <w:tab/>
    </w:r>
    <w:r w:rsidR="00D144A6" w:rsidRPr="000519D9">
      <w:rPr>
        <w:rFonts w:ascii="Cambria" w:eastAsia="Times New Roman" w:hAnsi="Cambria" w:cs="Times New Roman"/>
      </w:rPr>
      <w:t xml:space="preserve">Page </w:t>
    </w:r>
    <w:r w:rsidR="00D144A6" w:rsidRPr="000519D9">
      <w:rPr>
        <w:rFonts w:ascii="Calibri" w:eastAsia="Times New Roman" w:hAnsi="Calibri" w:cs="Times New Roman"/>
      </w:rPr>
      <w:fldChar w:fldCharType="begin"/>
    </w:r>
    <w:r w:rsidR="00D144A6" w:rsidRPr="000519D9">
      <w:rPr>
        <w:rFonts w:ascii="Calibri" w:eastAsia="Times New Roman" w:hAnsi="Calibri" w:cs="Times New Roman"/>
      </w:rPr>
      <w:instrText xml:space="preserve"> PAGE   \* MERGEFORMAT </w:instrText>
    </w:r>
    <w:r w:rsidR="00D144A6" w:rsidRPr="000519D9">
      <w:rPr>
        <w:rFonts w:ascii="Calibri" w:eastAsia="Times New Roman" w:hAnsi="Calibri" w:cs="Times New Roman"/>
      </w:rPr>
      <w:fldChar w:fldCharType="separate"/>
    </w:r>
    <w:r w:rsidR="00D20671" w:rsidRPr="00D20671">
      <w:rPr>
        <w:rFonts w:ascii="Cambria" w:eastAsia="Times New Roman" w:hAnsi="Cambria" w:cs="Times New Roman"/>
        <w:noProof/>
      </w:rPr>
      <w:t>2</w:t>
    </w:r>
    <w:r w:rsidR="00D144A6" w:rsidRPr="000519D9">
      <w:rPr>
        <w:rFonts w:ascii="Cambria" w:eastAsia="Times New Roman" w:hAnsi="Cambria" w:cs="Times New Roman"/>
        <w:noProof/>
      </w:rPr>
      <w:fldChar w:fldCharType="end"/>
    </w:r>
  </w:p>
  <w:p w14:paraId="518F1E3D" w14:textId="77777777" w:rsidR="00D144A6" w:rsidRDefault="00D14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728636285"/>
      <w:docPartObj>
        <w:docPartGallery w:val="Page Numbers (Top of Page)"/>
        <w:docPartUnique/>
      </w:docPartObj>
    </w:sdtPr>
    <w:sdtEndPr/>
    <w:sdtContent>
      <w:p w14:paraId="496CE6A5" w14:textId="075C85AE" w:rsidR="0029443A" w:rsidRDefault="0029443A" w:rsidP="0029443A">
        <w:pPr>
          <w:pStyle w:val="Footer"/>
          <w:rPr>
            <w:sz w:val="20"/>
            <w:szCs w:val="20"/>
          </w:rPr>
        </w:pPr>
        <w:r w:rsidRPr="006620EE">
          <w:rPr>
            <w:sz w:val="20"/>
            <w:szCs w:val="20"/>
          </w:rPr>
          <w:t>Reviewed &amp; Revised</w:t>
        </w:r>
        <w:r>
          <w:rPr>
            <w:sz w:val="20"/>
            <w:szCs w:val="20"/>
          </w:rPr>
          <w:t xml:space="preserve"> </w:t>
        </w:r>
        <w:r w:rsidR="007D0D51">
          <w:rPr>
            <w:sz w:val="20"/>
            <w:szCs w:val="20"/>
          </w:rPr>
          <w:t>10</w:t>
        </w:r>
        <w:r>
          <w:rPr>
            <w:sz w:val="20"/>
            <w:szCs w:val="20"/>
          </w:rPr>
          <w:t>-20</w:t>
        </w:r>
        <w:r w:rsidR="007D0D51">
          <w:rPr>
            <w:sz w:val="20"/>
            <w:szCs w:val="20"/>
          </w:rPr>
          <w:t>22</w:t>
        </w:r>
        <w:r w:rsidRPr="006620EE">
          <w:rPr>
            <w:sz w:val="20"/>
            <w:szCs w:val="20"/>
          </w:rPr>
          <w:tab/>
          <w:t xml:space="preserve">Page </w:t>
        </w:r>
        <w:r w:rsidRPr="006620EE">
          <w:rPr>
            <w:b/>
            <w:bCs/>
            <w:sz w:val="20"/>
            <w:szCs w:val="20"/>
          </w:rPr>
          <w:fldChar w:fldCharType="begin"/>
        </w:r>
        <w:r w:rsidRPr="006620EE">
          <w:rPr>
            <w:b/>
            <w:bCs/>
            <w:sz w:val="20"/>
            <w:szCs w:val="20"/>
          </w:rPr>
          <w:instrText xml:space="preserve"> PAGE </w:instrText>
        </w:r>
        <w:r w:rsidRPr="006620EE">
          <w:rPr>
            <w:b/>
            <w:bCs/>
            <w:sz w:val="20"/>
            <w:szCs w:val="20"/>
          </w:rPr>
          <w:fldChar w:fldCharType="separate"/>
        </w:r>
        <w:r>
          <w:rPr>
            <w:b/>
            <w:bCs/>
            <w:sz w:val="20"/>
            <w:szCs w:val="20"/>
          </w:rPr>
          <w:t>1</w:t>
        </w:r>
        <w:r w:rsidRPr="006620EE">
          <w:rPr>
            <w:b/>
            <w:bCs/>
            <w:sz w:val="20"/>
            <w:szCs w:val="20"/>
          </w:rPr>
          <w:fldChar w:fldCharType="end"/>
        </w:r>
        <w:r w:rsidRPr="006620EE">
          <w:rPr>
            <w:sz w:val="20"/>
            <w:szCs w:val="20"/>
          </w:rPr>
          <w:t xml:space="preserve"> of </w:t>
        </w:r>
        <w:r w:rsidRPr="006620EE">
          <w:rPr>
            <w:b/>
            <w:bCs/>
            <w:sz w:val="20"/>
            <w:szCs w:val="20"/>
          </w:rPr>
          <w:fldChar w:fldCharType="begin"/>
        </w:r>
        <w:r w:rsidRPr="006620EE">
          <w:rPr>
            <w:b/>
            <w:bCs/>
            <w:sz w:val="20"/>
            <w:szCs w:val="20"/>
          </w:rPr>
          <w:instrText xml:space="preserve"> NUMPAGES  </w:instrText>
        </w:r>
        <w:r w:rsidRPr="006620EE">
          <w:rPr>
            <w:b/>
            <w:bCs/>
            <w:sz w:val="20"/>
            <w:szCs w:val="20"/>
          </w:rPr>
          <w:fldChar w:fldCharType="separate"/>
        </w:r>
        <w:r>
          <w:rPr>
            <w:b/>
            <w:bCs/>
            <w:sz w:val="20"/>
            <w:szCs w:val="20"/>
          </w:rPr>
          <w:t>4</w:t>
        </w:r>
        <w:r w:rsidRPr="006620EE">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00473" w14:textId="77777777" w:rsidR="00BF0315" w:rsidRDefault="00BF0315" w:rsidP="00791DCE">
      <w:pPr>
        <w:spacing w:after="0" w:line="240" w:lineRule="auto"/>
      </w:pPr>
      <w:r>
        <w:separator/>
      </w:r>
    </w:p>
  </w:footnote>
  <w:footnote w:type="continuationSeparator" w:id="0">
    <w:p w14:paraId="1D39678C" w14:textId="77777777" w:rsidR="00BF0315" w:rsidRDefault="00BF0315" w:rsidP="00791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D32F3" w14:textId="77777777" w:rsidR="00D144A6" w:rsidRPr="00880E15" w:rsidRDefault="00D144A6" w:rsidP="00791DCE">
    <w:pPr>
      <w:pStyle w:val="Header"/>
      <w:rPr>
        <w:rFonts w:ascii="Arial" w:hAnsi="Arial" w:cs="Arial"/>
        <w:sz w:val="24"/>
        <w:szCs w:val="24"/>
      </w:rPr>
    </w:pPr>
    <w:r>
      <w:rPr>
        <w:rFonts w:ascii="Arial" w:hAnsi="Arial" w:cs="Arial"/>
        <w:noProof/>
        <w:sz w:val="24"/>
        <w:szCs w:val="24"/>
      </w:rPr>
      <w:drawing>
        <wp:anchor distT="0" distB="0" distL="114300" distR="114300" simplePos="0" relativeHeight="251668480" behindDoc="0" locked="0" layoutInCell="1" allowOverlap="1" wp14:anchorId="702DCA84" wp14:editId="27BF0BBD">
          <wp:simplePos x="0" y="0"/>
          <wp:positionH relativeFrom="column">
            <wp:posOffset>3676650</wp:posOffset>
          </wp:positionH>
          <wp:positionV relativeFrom="paragraph">
            <wp:posOffset>-209550</wp:posOffset>
          </wp:positionV>
          <wp:extent cx="2552700" cy="409575"/>
          <wp:effectExtent l="1905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t="20988" b="15433"/>
                  <a:stretch>
                    <a:fillRect/>
                  </a:stretch>
                </pic:blipFill>
                <pic:spPr bwMode="auto">
                  <a:xfrm>
                    <a:off x="0" y="0"/>
                    <a:ext cx="2552700" cy="409575"/>
                  </a:xfrm>
                  <a:prstGeom prst="rect">
                    <a:avLst/>
                  </a:prstGeom>
                  <a:noFill/>
                  <a:ln w="9525">
                    <a:noFill/>
                    <a:miter lim="800000"/>
                    <a:headEnd/>
                    <a:tailEnd/>
                  </a:ln>
                </pic:spPr>
              </pic:pic>
            </a:graphicData>
          </a:graphic>
        </wp:anchor>
      </w:drawing>
    </w:r>
    <w:r w:rsidR="00F61B9C">
      <w:rPr>
        <w:rFonts w:ascii="Arial" w:hAnsi="Arial" w:cs="Arial"/>
        <w:sz w:val="24"/>
        <w:szCs w:val="24"/>
      </w:rPr>
      <w:t>Individual Chemical SOP Example</w:t>
    </w:r>
  </w:p>
  <w:p w14:paraId="36684F19" w14:textId="77777777" w:rsidR="00D144A6" w:rsidRDefault="00D144A6" w:rsidP="00791DCE">
    <w:pPr>
      <w:pStyle w:val="Header"/>
      <w:tabs>
        <w:tab w:val="clear" w:pos="4680"/>
        <w:tab w:val="clear" w:pos="9360"/>
        <w:tab w:val="left" w:pos="718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BBB83" w14:textId="4ADC2518" w:rsidR="00D144A6" w:rsidRPr="00880E15" w:rsidRDefault="007D0D51" w:rsidP="00593809">
    <w:pPr>
      <w:pStyle w:val="Header"/>
      <w:rPr>
        <w:rFonts w:ascii="Arial" w:hAnsi="Arial" w:cs="Arial"/>
        <w:sz w:val="24"/>
        <w:szCs w:val="24"/>
      </w:rPr>
    </w:pPr>
    <w:r>
      <w:rPr>
        <w:noProof/>
        <w:sz w:val="48"/>
        <w:szCs w:val="48"/>
      </w:rPr>
      <w:drawing>
        <wp:anchor distT="0" distB="0" distL="114300" distR="114300" simplePos="0" relativeHeight="251670528" behindDoc="0" locked="0" layoutInCell="1" allowOverlap="0" wp14:anchorId="61EBB002" wp14:editId="2DFFB905">
          <wp:simplePos x="0" y="0"/>
          <wp:positionH relativeFrom="column">
            <wp:posOffset>4152900</wp:posOffset>
          </wp:positionH>
          <wp:positionV relativeFrom="page">
            <wp:posOffset>247650</wp:posOffset>
          </wp:positionV>
          <wp:extent cx="2423160" cy="7588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40EF">
      <w:rPr>
        <w:rFonts w:ascii="Arial" w:hAnsi="Arial" w:cs="Arial"/>
        <w:sz w:val="24"/>
        <w:szCs w:val="24"/>
      </w:rPr>
      <w:t>Group of Chemicals S</w:t>
    </w:r>
    <w:r w:rsidR="00E1141F">
      <w:rPr>
        <w:rFonts w:ascii="Arial" w:hAnsi="Arial" w:cs="Arial"/>
        <w:sz w:val="24"/>
        <w:szCs w:val="24"/>
      </w:rPr>
      <w:t>O</w:t>
    </w:r>
    <w:r w:rsidR="008D40EF">
      <w:rPr>
        <w:rFonts w:ascii="Arial" w:hAnsi="Arial" w:cs="Arial"/>
        <w:sz w:val="24"/>
        <w:szCs w:val="24"/>
      </w:rPr>
      <w:t xml:space="preserve">P </w:t>
    </w:r>
    <w:r w:rsidR="00F61B9C">
      <w:rPr>
        <w:rFonts w:ascii="Arial" w:hAnsi="Arial" w:cs="Arial"/>
        <w:sz w:val="24"/>
        <w:szCs w:val="24"/>
      </w:rPr>
      <w:t>Example</w:t>
    </w:r>
  </w:p>
  <w:p w14:paraId="6785693A" w14:textId="77777777" w:rsidR="00D144A6" w:rsidRDefault="00D14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5FBB"/>
    <w:multiLevelType w:val="hybridMultilevel"/>
    <w:tmpl w:val="2C3EA9E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9B1AB2"/>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80D04F8"/>
    <w:multiLevelType w:val="hybridMultilevel"/>
    <w:tmpl w:val="8788F9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EB5B62"/>
    <w:multiLevelType w:val="hybridMultilevel"/>
    <w:tmpl w:val="ED56C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C1D2A"/>
    <w:multiLevelType w:val="hybridMultilevel"/>
    <w:tmpl w:val="204A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05FA9"/>
    <w:multiLevelType w:val="hybridMultilevel"/>
    <w:tmpl w:val="567AF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3040E0"/>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0C05576"/>
    <w:multiLevelType w:val="hybridMultilevel"/>
    <w:tmpl w:val="99AE20BC"/>
    <w:lvl w:ilvl="0" w:tplc="F8F2EA0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94274"/>
    <w:multiLevelType w:val="hybridMultilevel"/>
    <w:tmpl w:val="972A8D5A"/>
    <w:lvl w:ilvl="0" w:tplc="04090001">
      <w:start w:val="1"/>
      <w:numFmt w:val="bullet"/>
      <w:lvlText w:val=""/>
      <w:lvlJc w:val="left"/>
      <w:pPr>
        <w:ind w:left="432" w:hanging="360"/>
      </w:pPr>
      <w:rPr>
        <w:rFonts w:ascii="Symbol" w:hAnsi="Symbo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15:restartNumberingAfterBreak="0">
    <w:nsid w:val="14EF54C2"/>
    <w:multiLevelType w:val="multilevel"/>
    <w:tmpl w:val="D622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3550A6"/>
    <w:multiLevelType w:val="hybridMultilevel"/>
    <w:tmpl w:val="472842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4F135D"/>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C75649C"/>
    <w:multiLevelType w:val="hybridMultilevel"/>
    <w:tmpl w:val="917CB8B6"/>
    <w:lvl w:ilvl="0" w:tplc="D6283AB6">
      <w:start w:val="1"/>
      <w:numFmt w:val="decimal"/>
      <w:lvlText w:val="%1."/>
      <w:lvlJc w:val="left"/>
      <w:pPr>
        <w:tabs>
          <w:tab w:val="num" w:pos="720"/>
        </w:tabs>
        <w:ind w:left="720" w:hanging="360"/>
      </w:pPr>
      <w:rPr>
        <w:rFonts w:ascii="Franklin Gothic Book" w:eastAsia="SimSun" w:hAnsi="Franklin Gothic Book"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910C98"/>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38A16D1"/>
    <w:multiLevelType w:val="hybridMultilevel"/>
    <w:tmpl w:val="09E0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E770A"/>
    <w:multiLevelType w:val="hybridMultilevel"/>
    <w:tmpl w:val="0C12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61643"/>
    <w:multiLevelType w:val="hybridMultilevel"/>
    <w:tmpl w:val="900228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69658C"/>
    <w:multiLevelType w:val="hybridMultilevel"/>
    <w:tmpl w:val="DE0E7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E748CC"/>
    <w:multiLevelType w:val="multilevel"/>
    <w:tmpl w:val="82DCCB9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9" w15:restartNumberingAfterBreak="0">
    <w:nsid w:val="3565286E"/>
    <w:multiLevelType w:val="hybridMultilevel"/>
    <w:tmpl w:val="6C5C9A86"/>
    <w:lvl w:ilvl="0" w:tplc="F1B41BC0">
      <w:start w:val="1"/>
      <w:numFmt w:val="upperRoman"/>
      <w:lvlText w:val="%1."/>
      <w:lvlJc w:val="left"/>
      <w:pPr>
        <w:tabs>
          <w:tab w:val="num" w:pos="1830"/>
        </w:tabs>
        <w:ind w:left="1830" w:hanging="720"/>
      </w:pPr>
      <w:rPr>
        <w:rFonts w:hint="default"/>
        <w:b/>
        <w:i w:val="0"/>
        <w:sz w:val="24"/>
        <w:szCs w:val="24"/>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0" w15:restartNumberingAfterBreak="0">
    <w:nsid w:val="370752F9"/>
    <w:multiLevelType w:val="hybridMultilevel"/>
    <w:tmpl w:val="F7609EAE"/>
    <w:lvl w:ilvl="0" w:tplc="DECA84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D44A5E"/>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0176747"/>
    <w:multiLevelType w:val="multilevel"/>
    <w:tmpl w:val="A438A424"/>
    <w:lvl w:ilvl="0">
      <w:start w:val="1"/>
      <w:numFmt w:val="decimal"/>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0EA06BA"/>
    <w:multiLevelType w:val="hybridMultilevel"/>
    <w:tmpl w:val="CE8C620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9712D10"/>
    <w:multiLevelType w:val="hybridMultilevel"/>
    <w:tmpl w:val="091A9E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F841CF"/>
    <w:multiLevelType w:val="hybridMultilevel"/>
    <w:tmpl w:val="10A84D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72197F"/>
    <w:multiLevelType w:val="hybridMultilevel"/>
    <w:tmpl w:val="A712E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1CE5A4F"/>
    <w:multiLevelType w:val="multilevel"/>
    <w:tmpl w:val="C30A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602058"/>
    <w:multiLevelType w:val="hybridMultilevel"/>
    <w:tmpl w:val="07D038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670C2C"/>
    <w:multiLevelType w:val="hybridMultilevel"/>
    <w:tmpl w:val="27262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FB95927"/>
    <w:multiLevelType w:val="multilevel"/>
    <w:tmpl w:val="E22C66F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right"/>
      <w:pPr>
        <w:ind w:left="2160" w:hanging="54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54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71C154FD"/>
    <w:multiLevelType w:val="hybridMultilevel"/>
    <w:tmpl w:val="6546A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956FF8"/>
    <w:multiLevelType w:val="hybridMultilevel"/>
    <w:tmpl w:val="2C3EA9E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ED4E6F"/>
    <w:multiLevelType w:val="hybridMultilevel"/>
    <w:tmpl w:val="1B60B73A"/>
    <w:lvl w:ilvl="0" w:tplc="04090001">
      <w:start w:val="1"/>
      <w:numFmt w:val="bullet"/>
      <w:lvlText w:val=""/>
      <w:lvlJc w:val="left"/>
      <w:pPr>
        <w:ind w:left="1710" w:hanging="360"/>
      </w:pPr>
      <w:rPr>
        <w:rFonts w:ascii="Symbol" w:hAnsi="Symbol"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15:restartNumberingAfterBreak="0">
    <w:nsid w:val="7CA11163"/>
    <w:multiLevelType w:val="hybridMultilevel"/>
    <w:tmpl w:val="86829E38"/>
    <w:lvl w:ilvl="0" w:tplc="0409000F">
      <w:start w:val="2"/>
      <w:numFmt w:val="decimal"/>
      <w:lvlText w:val="%1."/>
      <w:lvlJc w:val="left"/>
      <w:pPr>
        <w:tabs>
          <w:tab w:val="num" w:pos="360"/>
        </w:tabs>
        <w:ind w:left="360" w:hanging="360"/>
      </w:pPr>
      <w:rPr>
        <w:rFonts w:hint="default"/>
      </w:rPr>
    </w:lvl>
    <w:lvl w:ilvl="1" w:tplc="73867C2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0"/>
  </w:num>
  <w:num w:numId="3">
    <w:abstractNumId w:val="30"/>
  </w:num>
  <w:num w:numId="4">
    <w:abstractNumId w:val="33"/>
  </w:num>
  <w:num w:numId="5">
    <w:abstractNumId w:val="8"/>
  </w:num>
  <w:num w:numId="6">
    <w:abstractNumId w:val="4"/>
  </w:num>
  <w:num w:numId="7">
    <w:abstractNumId w:val="27"/>
  </w:num>
  <w:num w:numId="8">
    <w:abstractNumId w:val="9"/>
  </w:num>
  <w:num w:numId="9">
    <w:abstractNumId w:val="21"/>
  </w:num>
  <w:num w:numId="10">
    <w:abstractNumId w:val="25"/>
  </w:num>
  <w:num w:numId="11">
    <w:abstractNumId w:val="5"/>
  </w:num>
  <w:num w:numId="12">
    <w:abstractNumId w:val="3"/>
  </w:num>
  <w:num w:numId="13">
    <w:abstractNumId w:val="6"/>
  </w:num>
  <w:num w:numId="14">
    <w:abstractNumId w:val="18"/>
  </w:num>
  <w:num w:numId="15">
    <w:abstractNumId w:val="13"/>
  </w:num>
  <w:num w:numId="16">
    <w:abstractNumId w:val="14"/>
  </w:num>
  <w:num w:numId="17">
    <w:abstractNumId w:val="26"/>
  </w:num>
  <w:num w:numId="18">
    <w:abstractNumId w:val="11"/>
  </w:num>
  <w:num w:numId="19">
    <w:abstractNumId w:val="22"/>
  </w:num>
  <w:num w:numId="20">
    <w:abstractNumId w:val="17"/>
  </w:num>
  <w:num w:numId="21">
    <w:abstractNumId w:val="34"/>
  </w:num>
  <w:num w:numId="22">
    <w:abstractNumId w:val="23"/>
  </w:num>
  <w:num w:numId="23">
    <w:abstractNumId w:val="28"/>
  </w:num>
  <w:num w:numId="24">
    <w:abstractNumId w:val="32"/>
  </w:num>
  <w:num w:numId="25">
    <w:abstractNumId w:val="24"/>
  </w:num>
  <w:num w:numId="26">
    <w:abstractNumId w:val="10"/>
  </w:num>
  <w:num w:numId="27">
    <w:abstractNumId w:val="12"/>
  </w:num>
  <w:num w:numId="28">
    <w:abstractNumId w:val="16"/>
  </w:num>
  <w:num w:numId="29">
    <w:abstractNumId w:val="2"/>
  </w:num>
  <w:num w:numId="30">
    <w:abstractNumId w:val="15"/>
  </w:num>
  <w:num w:numId="31">
    <w:abstractNumId w:val="31"/>
  </w:num>
  <w:num w:numId="32">
    <w:abstractNumId w:val="0"/>
  </w:num>
  <w:num w:numId="33">
    <w:abstractNumId w:val="19"/>
  </w:num>
  <w:num w:numId="34">
    <w:abstractNumId w:val="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CE"/>
    <w:rsid w:val="00002BFA"/>
    <w:rsid w:val="00025526"/>
    <w:rsid w:val="00041128"/>
    <w:rsid w:val="00050529"/>
    <w:rsid w:val="000519D9"/>
    <w:rsid w:val="00052753"/>
    <w:rsid w:val="00064CE1"/>
    <w:rsid w:val="0009183B"/>
    <w:rsid w:val="00094DF5"/>
    <w:rsid w:val="000C16A6"/>
    <w:rsid w:val="000C5690"/>
    <w:rsid w:val="00112DED"/>
    <w:rsid w:val="00146FDE"/>
    <w:rsid w:val="00160092"/>
    <w:rsid w:val="001749F2"/>
    <w:rsid w:val="001C0A18"/>
    <w:rsid w:val="001C6D5E"/>
    <w:rsid w:val="001E251E"/>
    <w:rsid w:val="001E5368"/>
    <w:rsid w:val="001F009C"/>
    <w:rsid w:val="001F5924"/>
    <w:rsid w:val="00207C03"/>
    <w:rsid w:val="002161B3"/>
    <w:rsid w:val="002233AE"/>
    <w:rsid w:val="00225A6A"/>
    <w:rsid w:val="00226B54"/>
    <w:rsid w:val="00264B99"/>
    <w:rsid w:val="0029443A"/>
    <w:rsid w:val="002B5567"/>
    <w:rsid w:val="002B7CDD"/>
    <w:rsid w:val="002C03DA"/>
    <w:rsid w:val="002C7A79"/>
    <w:rsid w:val="002E13BD"/>
    <w:rsid w:val="002E35E8"/>
    <w:rsid w:val="002F7053"/>
    <w:rsid w:val="00301861"/>
    <w:rsid w:val="00305641"/>
    <w:rsid w:val="00332EB2"/>
    <w:rsid w:val="00343304"/>
    <w:rsid w:val="00344F43"/>
    <w:rsid w:val="00392D36"/>
    <w:rsid w:val="0039721A"/>
    <w:rsid w:val="003B73DB"/>
    <w:rsid w:val="003C0C99"/>
    <w:rsid w:val="003C2195"/>
    <w:rsid w:val="003D3C49"/>
    <w:rsid w:val="003D7018"/>
    <w:rsid w:val="003F063D"/>
    <w:rsid w:val="0040497F"/>
    <w:rsid w:val="00424118"/>
    <w:rsid w:val="0046178C"/>
    <w:rsid w:val="004B0494"/>
    <w:rsid w:val="004F0832"/>
    <w:rsid w:val="00505187"/>
    <w:rsid w:val="00530CBB"/>
    <w:rsid w:val="00531E68"/>
    <w:rsid w:val="0056357D"/>
    <w:rsid w:val="00570987"/>
    <w:rsid w:val="00585DFF"/>
    <w:rsid w:val="00592047"/>
    <w:rsid w:val="00593809"/>
    <w:rsid w:val="005956E6"/>
    <w:rsid w:val="005B4EF7"/>
    <w:rsid w:val="005C19F5"/>
    <w:rsid w:val="005D76CB"/>
    <w:rsid w:val="00600680"/>
    <w:rsid w:val="00603670"/>
    <w:rsid w:val="00615833"/>
    <w:rsid w:val="006249ED"/>
    <w:rsid w:val="00655065"/>
    <w:rsid w:val="006602B4"/>
    <w:rsid w:val="006B17B8"/>
    <w:rsid w:val="006C3056"/>
    <w:rsid w:val="006C3E78"/>
    <w:rsid w:val="006C4F71"/>
    <w:rsid w:val="006C5103"/>
    <w:rsid w:val="006C7D77"/>
    <w:rsid w:val="006E0257"/>
    <w:rsid w:val="006E3DA2"/>
    <w:rsid w:val="00734675"/>
    <w:rsid w:val="00740F59"/>
    <w:rsid w:val="007607BD"/>
    <w:rsid w:val="00761A3D"/>
    <w:rsid w:val="00764330"/>
    <w:rsid w:val="00766F13"/>
    <w:rsid w:val="0077214C"/>
    <w:rsid w:val="00781452"/>
    <w:rsid w:val="00784B08"/>
    <w:rsid w:val="00791DCE"/>
    <w:rsid w:val="007A617B"/>
    <w:rsid w:val="007A6250"/>
    <w:rsid w:val="007D0D51"/>
    <w:rsid w:val="007D1125"/>
    <w:rsid w:val="007D2AB0"/>
    <w:rsid w:val="007E1367"/>
    <w:rsid w:val="008123D3"/>
    <w:rsid w:val="00815085"/>
    <w:rsid w:val="00823510"/>
    <w:rsid w:val="00825750"/>
    <w:rsid w:val="00840EE6"/>
    <w:rsid w:val="00855957"/>
    <w:rsid w:val="00861B14"/>
    <w:rsid w:val="00881BA6"/>
    <w:rsid w:val="00886E41"/>
    <w:rsid w:val="00894557"/>
    <w:rsid w:val="008D40EF"/>
    <w:rsid w:val="008E0909"/>
    <w:rsid w:val="008F51E9"/>
    <w:rsid w:val="00904284"/>
    <w:rsid w:val="0090627E"/>
    <w:rsid w:val="00914AA3"/>
    <w:rsid w:val="009426B6"/>
    <w:rsid w:val="00977F4C"/>
    <w:rsid w:val="009865EE"/>
    <w:rsid w:val="009B3C83"/>
    <w:rsid w:val="00A04E84"/>
    <w:rsid w:val="00A06103"/>
    <w:rsid w:val="00A1131D"/>
    <w:rsid w:val="00A13AA6"/>
    <w:rsid w:val="00A24DD4"/>
    <w:rsid w:val="00A50EFF"/>
    <w:rsid w:val="00A67530"/>
    <w:rsid w:val="00A7436D"/>
    <w:rsid w:val="00A90751"/>
    <w:rsid w:val="00A93C5C"/>
    <w:rsid w:val="00A94281"/>
    <w:rsid w:val="00B0390F"/>
    <w:rsid w:val="00B2371C"/>
    <w:rsid w:val="00B27D25"/>
    <w:rsid w:val="00B61B5C"/>
    <w:rsid w:val="00B724A9"/>
    <w:rsid w:val="00B94DC7"/>
    <w:rsid w:val="00BA1F99"/>
    <w:rsid w:val="00BB1BB9"/>
    <w:rsid w:val="00BB2FEF"/>
    <w:rsid w:val="00BC1306"/>
    <w:rsid w:val="00BC3C68"/>
    <w:rsid w:val="00BE57CC"/>
    <w:rsid w:val="00BF0315"/>
    <w:rsid w:val="00BF6CC5"/>
    <w:rsid w:val="00BF6E01"/>
    <w:rsid w:val="00C03F82"/>
    <w:rsid w:val="00C65B52"/>
    <w:rsid w:val="00C65D2D"/>
    <w:rsid w:val="00C824B3"/>
    <w:rsid w:val="00CA40B8"/>
    <w:rsid w:val="00CB1DF3"/>
    <w:rsid w:val="00CC2D4E"/>
    <w:rsid w:val="00CC5292"/>
    <w:rsid w:val="00CC7A50"/>
    <w:rsid w:val="00CD4B41"/>
    <w:rsid w:val="00CD4F14"/>
    <w:rsid w:val="00CE7EE0"/>
    <w:rsid w:val="00D130BD"/>
    <w:rsid w:val="00D144A6"/>
    <w:rsid w:val="00D20671"/>
    <w:rsid w:val="00D44B75"/>
    <w:rsid w:val="00D56AC5"/>
    <w:rsid w:val="00D8282D"/>
    <w:rsid w:val="00D87DAF"/>
    <w:rsid w:val="00DA41BF"/>
    <w:rsid w:val="00DA719E"/>
    <w:rsid w:val="00DC5E6E"/>
    <w:rsid w:val="00DD2854"/>
    <w:rsid w:val="00DD6EDB"/>
    <w:rsid w:val="00DE1749"/>
    <w:rsid w:val="00DE1D1B"/>
    <w:rsid w:val="00DE2817"/>
    <w:rsid w:val="00DE69A8"/>
    <w:rsid w:val="00E00A26"/>
    <w:rsid w:val="00E04333"/>
    <w:rsid w:val="00E1141F"/>
    <w:rsid w:val="00E16A18"/>
    <w:rsid w:val="00EA2BED"/>
    <w:rsid w:val="00EF393E"/>
    <w:rsid w:val="00EF682B"/>
    <w:rsid w:val="00EF7E20"/>
    <w:rsid w:val="00F04347"/>
    <w:rsid w:val="00F4092E"/>
    <w:rsid w:val="00F61B9C"/>
    <w:rsid w:val="00F701D6"/>
    <w:rsid w:val="00F72D4C"/>
    <w:rsid w:val="00FA1CAC"/>
    <w:rsid w:val="00FB6579"/>
    <w:rsid w:val="00FD0AB2"/>
    <w:rsid w:val="00FF39AE"/>
    <w:rsid w:val="00FF5252"/>
    <w:rsid w:val="00FF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9291BF"/>
  <w15:docId w15:val="{4B781E9A-C181-421D-BE84-96890DFB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D4E"/>
  </w:style>
  <w:style w:type="paragraph" w:styleId="Heading1">
    <w:name w:val="heading 1"/>
    <w:basedOn w:val="Normal"/>
    <w:next w:val="Normal"/>
    <w:link w:val="Heading1Char"/>
    <w:uiPriority w:val="9"/>
    <w:qFormat/>
    <w:rsid w:val="00002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unhideWhenUsed/>
    <w:qFormat/>
    <w:rsid w:val="006E3DA2"/>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1DCE"/>
    <w:pPr>
      <w:tabs>
        <w:tab w:val="center" w:pos="4680"/>
        <w:tab w:val="right" w:pos="9360"/>
      </w:tabs>
      <w:spacing w:after="0" w:line="240" w:lineRule="auto"/>
    </w:pPr>
  </w:style>
  <w:style w:type="character" w:customStyle="1" w:styleId="HeaderChar">
    <w:name w:val="Header Char"/>
    <w:basedOn w:val="DefaultParagraphFont"/>
    <w:link w:val="Header"/>
    <w:rsid w:val="00791DCE"/>
  </w:style>
  <w:style w:type="paragraph" w:styleId="Footer">
    <w:name w:val="footer"/>
    <w:basedOn w:val="Normal"/>
    <w:link w:val="FooterChar"/>
    <w:uiPriority w:val="99"/>
    <w:unhideWhenUsed/>
    <w:rsid w:val="00791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DCE"/>
  </w:style>
  <w:style w:type="character" w:styleId="Hyperlink">
    <w:name w:val="Hyperlink"/>
    <w:basedOn w:val="DefaultParagraphFont"/>
    <w:uiPriority w:val="99"/>
    <w:unhideWhenUsed/>
    <w:rsid w:val="00791DCE"/>
    <w:rPr>
      <w:color w:val="0000FF"/>
      <w:u w:val="single"/>
    </w:rPr>
  </w:style>
  <w:style w:type="paragraph" w:styleId="BalloonText">
    <w:name w:val="Balloon Text"/>
    <w:basedOn w:val="Normal"/>
    <w:link w:val="BalloonTextChar"/>
    <w:uiPriority w:val="99"/>
    <w:semiHidden/>
    <w:unhideWhenUsed/>
    <w:rsid w:val="00791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DCE"/>
    <w:rPr>
      <w:rFonts w:ascii="Tahoma" w:hAnsi="Tahoma" w:cs="Tahoma"/>
      <w:sz w:val="16"/>
      <w:szCs w:val="16"/>
    </w:rPr>
  </w:style>
  <w:style w:type="paragraph" w:styleId="ListParagraph">
    <w:name w:val="List Paragraph"/>
    <w:basedOn w:val="Normal"/>
    <w:uiPriority w:val="34"/>
    <w:qFormat/>
    <w:rsid w:val="00791DCE"/>
    <w:pPr>
      <w:ind w:left="720"/>
      <w:contextualSpacing/>
    </w:pPr>
  </w:style>
  <w:style w:type="paragraph" w:customStyle="1" w:styleId="Default">
    <w:name w:val="Default"/>
    <w:link w:val="DefaultChar"/>
    <w:rsid w:val="00BB1BB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basedOn w:val="DefaultParagraphFont"/>
    <w:link w:val="Default"/>
    <w:rsid w:val="00BB1BB9"/>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E16A18"/>
    <w:rPr>
      <w:color w:val="800080" w:themeColor="followedHyperlink"/>
      <w:u w:val="single"/>
    </w:rPr>
  </w:style>
  <w:style w:type="table" w:customStyle="1" w:styleId="TableGrid1">
    <w:name w:val="Table Grid1"/>
    <w:basedOn w:val="TableNormal"/>
    <w:next w:val="TableGrid"/>
    <w:uiPriority w:val="59"/>
    <w:rsid w:val="001F009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F0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E3DA2"/>
    <w:rPr>
      <w:rFonts w:ascii="Calibri" w:eastAsia="Times New Roman" w:hAnsi="Calibri" w:cs="Times New Roman"/>
      <w:b/>
      <w:bCs/>
      <w:i/>
      <w:iCs/>
      <w:sz w:val="26"/>
      <w:szCs w:val="26"/>
    </w:rPr>
  </w:style>
  <w:style w:type="character" w:customStyle="1" w:styleId="Heading1Char">
    <w:name w:val="Heading 1 Char"/>
    <w:basedOn w:val="DefaultParagraphFont"/>
    <w:link w:val="Heading1"/>
    <w:uiPriority w:val="9"/>
    <w:rsid w:val="00002BFA"/>
    <w:rPr>
      <w:rFonts w:asciiTheme="majorHAnsi" w:eastAsiaTheme="majorEastAsia" w:hAnsiTheme="majorHAnsi" w:cstheme="majorBidi"/>
      <w:b/>
      <w:bCs/>
      <w:color w:val="365F91" w:themeColor="accent1" w:themeShade="BF"/>
      <w:sz w:val="28"/>
      <w:szCs w:val="28"/>
    </w:rPr>
  </w:style>
  <w:style w:type="paragraph" w:customStyle="1" w:styleId="CM7">
    <w:name w:val="CM7"/>
    <w:basedOn w:val="Normal"/>
    <w:next w:val="Normal"/>
    <w:rsid w:val="00B61B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2">
    <w:name w:val="CM2"/>
    <w:basedOn w:val="Default"/>
    <w:next w:val="Default"/>
    <w:rsid w:val="00B61B5C"/>
    <w:pPr>
      <w:widowControl w:val="0"/>
      <w:spacing w:line="276" w:lineRule="atLeast"/>
    </w:pPr>
    <w:rPr>
      <w:rFonts w:eastAsia="Times New Roman"/>
      <w:color w:val="auto"/>
    </w:rPr>
  </w:style>
  <w:style w:type="paragraph" w:customStyle="1" w:styleId="CM8">
    <w:name w:val="CM8"/>
    <w:basedOn w:val="Default"/>
    <w:next w:val="Default"/>
    <w:rsid w:val="00B61B5C"/>
    <w:pPr>
      <w:widowControl w:val="0"/>
    </w:pPr>
    <w:rPr>
      <w:rFonts w:eastAsia="Times New Roman"/>
      <w:color w:val="auto"/>
    </w:rPr>
  </w:style>
  <w:style w:type="paragraph" w:styleId="BodyTextIndent">
    <w:name w:val="Body Text Indent"/>
    <w:basedOn w:val="Normal"/>
    <w:link w:val="BodyTextIndentChar"/>
    <w:rsid w:val="006C3E78"/>
    <w:pPr>
      <w:spacing w:after="0" w:line="240" w:lineRule="auto"/>
      <w:ind w:left="360"/>
    </w:pPr>
    <w:rPr>
      <w:rFonts w:ascii="Times New Roman" w:eastAsia="SimSun" w:hAnsi="Times New Roman" w:cs="Times New Roman"/>
      <w:sz w:val="24"/>
      <w:szCs w:val="24"/>
      <w:lang w:eastAsia="zh-CN"/>
    </w:rPr>
  </w:style>
  <w:style w:type="character" w:customStyle="1" w:styleId="BodyTextIndentChar">
    <w:name w:val="Body Text Indent Char"/>
    <w:basedOn w:val="DefaultParagraphFont"/>
    <w:link w:val="BodyTextIndent"/>
    <w:rsid w:val="006C3E78"/>
    <w:rPr>
      <w:rFonts w:ascii="Times New Roman" w:eastAsia="SimSun" w:hAnsi="Times New Roman" w:cs="Times New Roman"/>
      <w:sz w:val="24"/>
      <w:szCs w:val="24"/>
      <w:lang w:eastAsia="zh-CN"/>
    </w:rPr>
  </w:style>
  <w:style w:type="character" w:styleId="UnresolvedMention">
    <w:name w:val="Unresolved Mention"/>
    <w:basedOn w:val="DefaultParagraphFont"/>
    <w:uiPriority w:val="99"/>
    <w:semiHidden/>
    <w:unhideWhenUsed/>
    <w:rsid w:val="00294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755393">
      <w:bodyDiv w:val="1"/>
      <w:marLeft w:val="0"/>
      <w:marRight w:val="0"/>
      <w:marTop w:val="0"/>
      <w:marBottom w:val="0"/>
      <w:divBdr>
        <w:top w:val="none" w:sz="0" w:space="0" w:color="auto"/>
        <w:left w:val="none" w:sz="0" w:space="0" w:color="auto"/>
        <w:bottom w:val="none" w:sz="0" w:space="0" w:color="auto"/>
        <w:right w:val="none" w:sz="0" w:space="0" w:color="auto"/>
      </w:divBdr>
      <w:divsChild>
        <w:div w:id="505100131">
          <w:marLeft w:val="0"/>
          <w:marRight w:val="0"/>
          <w:marTop w:val="0"/>
          <w:marBottom w:val="0"/>
          <w:divBdr>
            <w:top w:val="none" w:sz="0" w:space="0" w:color="auto"/>
            <w:left w:val="none" w:sz="0" w:space="0" w:color="auto"/>
            <w:bottom w:val="none" w:sz="0" w:space="0" w:color="auto"/>
            <w:right w:val="none" w:sz="0" w:space="0" w:color="auto"/>
          </w:divBdr>
          <w:divsChild>
            <w:div w:id="291788737">
              <w:marLeft w:val="0"/>
              <w:marRight w:val="0"/>
              <w:marTop w:val="0"/>
              <w:marBottom w:val="225"/>
              <w:divBdr>
                <w:top w:val="none" w:sz="0" w:space="0" w:color="auto"/>
                <w:left w:val="none" w:sz="0" w:space="0" w:color="auto"/>
                <w:bottom w:val="none" w:sz="0" w:space="0" w:color="auto"/>
                <w:right w:val="none" w:sz="0" w:space="0" w:color="auto"/>
              </w:divBdr>
              <w:divsChild>
                <w:div w:id="1643343913">
                  <w:marLeft w:val="0"/>
                  <w:marRight w:val="0"/>
                  <w:marTop w:val="0"/>
                  <w:marBottom w:val="225"/>
                  <w:divBdr>
                    <w:top w:val="none" w:sz="0" w:space="0" w:color="auto"/>
                    <w:left w:val="none" w:sz="0" w:space="0" w:color="auto"/>
                    <w:bottom w:val="none" w:sz="0" w:space="0" w:color="auto"/>
                    <w:right w:val="none" w:sz="0" w:space="0" w:color="auto"/>
                  </w:divBdr>
                  <w:divsChild>
                    <w:div w:id="10628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2962">
      <w:bodyDiv w:val="1"/>
      <w:marLeft w:val="0"/>
      <w:marRight w:val="0"/>
      <w:marTop w:val="0"/>
      <w:marBottom w:val="0"/>
      <w:divBdr>
        <w:top w:val="none" w:sz="0" w:space="0" w:color="auto"/>
        <w:left w:val="none" w:sz="0" w:space="0" w:color="auto"/>
        <w:bottom w:val="none" w:sz="0" w:space="0" w:color="auto"/>
        <w:right w:val="none" w:sz="0" w:space="0" w:color="auto"/>
      </w:divBdr>
      <w:divsChild>
        <w:div w:id="1952931778">
          <w:marLeft w:val="0"/>
          <w:marRight w:val="0"/>
          <w:marTop w:val="0"/>
          <w:marBottom w:val="0"/>
          <w:divBdr>
            <w:top w:val="none" w:sz="0" w:space="0" w:color="auto"/>
            <w:left w:val="none" w:sz="0" w:space="0" w:color="auto"/>
            <w:bottom w:val="none" w:sz="0" w:space="0" w:color="auto"/>
            <w:right w:val="none" w:sz="0" w:space="0" w:color="auto"/>
          </w:divBdr>
          <w:divsChild>
            <w:div w:id="1767339156">
              <w:marLeft w:val="0"/>
              <w:marRight w:val="0"/>
              <w:marTop w:val="0"/>
              <w:marBottom w:val="225"/>
              <w:divBdr>
                <w:top w:val="none" w:sz="0" w:space="0" w:color="auto"/>
                <w:left w:val="none" w:sz="0" w:space="0" w:color="auto"/>
                <w:bottom w:val="none" w:sz="0" w:space="0" w:color="auto"/>
                <w:right w:val="none" w:sz="0" w:space="0" w:color="auto"/>
              </w:divBdr>
              <w:divsChild>
                <w:div w:id="1386175701">
                  <w:marLeft w:val="0"/>
                  <w:marRight w:val="0"/>
                  <w:marTop w:val="0"/>
                  <w:marBottom w:val="225"/>
                  <w:divBdr>
                    <w:top w:val="none" w:sz="0" w:space="0" w:color="auto"/>
                    <w:left w:val="none" w:sz="0" w:space="0" w:color="auto"/>
                    <w:bottom w:val="none" w:sz="0" w:space="0" w:color="auto"/>
                    <w:right w:val="none" w:sz="0" w:space="0" w:color="auto"/>
                  </w:divBdr>
                  <w:divsChild>
                    <w:div w:id="2058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7016">
      <w:bodyDiv w:val="1"/>
      <w:marLeft w:val="0"/>
      <w:marRight w:val="0"/>
      <w:marTop w:val="0"/>
      <w:marBottom w:val="0"/>
      <w:divBdr>
        <w:top w:val="none" w:sz="0" w:space="0" w:color="auto"/>
        <w:left w:val="none" w:sz="0" w:space="0" w:color="auto"/>
        <w:bottom w:val="none" w:sz="0" w:space="0" w:color="auto"/>
        <w:right w:val="none" w:sz="0" w:space="0" w:color="auto"/>
      </w:divBdr>
      <w:divsChild>
        <w:div w:id="2131127226">
          <w:marLeft w:val="0"/>
          <w:marRight w:val="0"/>
          <w:marTop w:val="0"/>
          <w:marBottom w:val="0"/>
          <w:divBdr>
            <w:top w:val="none" w:sz="0" w:space="0" w:color="auto"/>
            <w:left w:val="none" w:sz="0" w:space="0" w:color="auto"/>
            <w:bottom w:val="none" w:sz="0" w:space="0" w:color="auto"/>
            <w:right w:val="none" w:sz="0" w:space="0" w:color="auto"/>
          </w:divBdr>
          <w:divsChild>
            <w:div w:id="575671710">
              <w:marLeft w:val="0"/>
              <w:marRight w:val="0"/>
              <w:marTop w:val="0"/>
              <w:marBottom w:val="225"/>
              <w:divBdr>
                <w:top w:val="none" w:sz="0" w:space="0" w:color="auto"/>
                <w:left w:val="none" w:sz="0" w:space="0" w:color="auto"/>
                <w:bottom w:val="none" w:sz="0" w:space="0" w:color="auto"/>
                <w:right w:val="none" w:sz="0" w:space="0" w:color="auto"/>
              </w:divBdr>
              <w:divsChild>
                <w:div w:id="308633534">
                  <w:marLeft w:val="0"/>
                  <w:marRight w:val="0"/>
                  <w:marTop w:val="0"/>
                  <w:marBottom w:val="225"/>
                  <w:divBdr>
                    <w:top w:val="none" w:sz="0" w:space="0" w:color="auto"/>
                    <w:left w:val="none" w:sz="0" w:space="0" w:color="auto"/>
                    <w:bottom w:val="none" w:sz="0" w:space="0" w:color="auto"/>
                    <w:right w:val="none" w:sz="0" w:space="0" w:color="auto"/>
                  </w:divBdr>
                  <w:divsChild>
                    <w:div w:id="6184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050">
      <w:bodyDiv w:val="1"/>
      <w:marLeft w:val="0"/>
      <w:marRight w:val="0"/>
      <w:marTop w:val="0"/>
      <w:marBottom w:val="0"/>
      <w:divBdr>
        <w:top w:val="none" w:sz="0" w:space="0" w:color="auto"/>
        <w:left w:val="none" w:sz="0" w:space="0" w:color="auto"/>
        <w:bottom w:val="none" w:sz="0" w:space="0" w:color="auto"/>
        <w:right w:val="none" w:sz="0" w:space="0" w:color="auto"/>
      </w:divBdr>
      <w:divsChild>
        <w:div w:id="1529221109">
          <w:marLeft w:val="0"/>
          <w:marRight w:val="0"/>
          <w:marTop w:val="0"/>
          <w:marBottom w:val="0"/>
          <w:divBdr>
            <w:top w:val="none" w:sz="0" w:space="0" w:color="auto"/>
            <w:left w:val="none" w:sz="0" w:space="0" w:color="auto"/>
            <w:bottom w:val="none" w:sz="0" w:space="0" w:color="auto"/>
            <w:right w:val="none" w:sz="0" w:space="0" w:color="auto"/>
          </w:divBdr>
          <w:divsChild>
            <w:div w:id="1109161965">
              <w:marLeft w:val="0"/>
              <w:marRight w:val="0"/>
              <w:marTop w:val="0"/>
              <w:marBottom w:val="225"/>
              <w:divBdr>
                <w:top w:val="none" w:sz="0" w:space="0" w:color="auto"/>
                <w:left w:val="none" w:sz="0" w:space="0" w:color="auto"/>
                <w:bottom w:val="none" w:sz="0" w:space="0" w:color="auto"/>
                <w:right w:val="none" w:sz="0" w:space="0" w:color="auto"/>
              </w:divBdr>
              <w:divsChild>
                <w:div w:id="1743288293">
                  <w:marLeft w:val="0"/>
                  <w:marRight w:val="0"/>
                  <w:marTop w:val="0"/>
                  <w:marBottom w:val="225"/>
                  <w:divBdr>
                    <w:top w:val="none" w:sz="0" w:space="0" w:color="auto"/>
                    <w:left w:val="none" w:sz="0" w:space="0" w:color="auto"/>
                    <w:bottom w:val="none" w:sz="0" w:space="0" w:color="auto"/>
                    <w:right w:val="none" w:sz="0" w:space="0" w:color="auto"/>
                  </w:divBdr>
                  <w:divsChild>
                    <w:div w:id="16843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wyo.edu/safe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32F30-FAF2-4429-A89E-2D220993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herrold</dc:creator>
  <cp:lastModifiedBy>John Benedik</cp:lastModifiedBy>
  <cp:revision>7</cp:revision>
  <cp:lastPrinted>2012-01-11T17:54:00Z</cp:lastPrinted>
  <dcterms:created xsi:type="dcterms:W3CDTF">2012-02-14T16:04:00Z</dcterms:created>
  <dcterms:modified xsi:type="dcterms:W3CDTF">2022-10-24T17:33:00Z</dcterms:modified>
</cp:coreProperties>
</file>