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0553" w14:textId="0CC88895" w:rsidR="009C1308" w:rsidRPr="00396183" w:rsidRDefault="00396183" w:rsidP="00396183">
      <w:pPr>
        <w:tabs>
          <w:tab w:val="left" w:pos="2700"/>
          <w:tab w:val="center" w:pos="4320"/>
        </w:tabs>
        <w:spacing w:line="240" w:lineRule="auto"/>
        <w:ind w:right="-18"/>
        <w:rPr>
          <w:rFonts w:cs="Times New Roman"/>
          <w:b/>
        </w:rPr>
      </w:pPr>
      <w:r>
        <w:rPr>
          <w:rFonts w:cs="Times New Roman"/>
          <w:b/>
        </w:rPr>
        <w:tab/>
        <w:t xml:space="preserve">         </w:t>
      </w:r>
      <w:r w:rsidR="00AD4C2B">
        <w:rPr>
          <w:rFonts w:cs="Times New Roman"/>
          <w:b/>
        </w:rPr>
        <w:t>Sociology 1</w:t>
      </w:r>
      <w:r w:rsidR="002E3795">
        <w:rPr>
          <w:rFonts w:cs="Times New Roman"/>
          <w:b/>
        </w:rPr>
        <w:t>000</w:t>
      </w:r>
    </w:p>
    <w:p w14:paraId="5CD432AB" w14:textId="504612E6" w:rsidR="00446E6A" w:rsidRPr="00396183" w:rsidRDefault="002E3795" w:rsidP="00396183">
      <w:pPr>
        <w:spacing w:line="240" w:lineRule="auto"/>
        <w:ind w:left="2160" w:right="-18" w:firstLine="720"/>
        <w:rPr>
          <w:rFonts w:cs="Times New Roman"/>
          <w:b/>
        </w:rPr>
      </w:pPr>
      <w:r>
        <w:rPr>
          <w:rFonts w:cs="Times New Roman"/>
          <w:b/>
        </w:rPr>
        <w:t>Sociological Principles</w:t>
      </w:r>
    </w:p>
    <w:p w14:paraId="53A8AB14" w14:textId="77777777" w:rsidR="00446E6A" w:rsidRPr="00396183" w:rsidRDefault="00446E6A" w:rsidP="008B7479">
      <w:pPr>
        <w:spacing w:line="240" w:lineRule="auto"/>
        <w:ind w:right="-18"/>
        <w:jc w:val="center"/>
        <w:rPr>
          <w:rFonts w:cs="Times New Roman"/>
          <w:b/>
        </w:rPr>
      </w:pPr>
    </w:p>
    <w:p w14:paraId="08B7F9C2" w14:textId="5D797C4F" w:rsidR="00446E6A" w:rsidRPr="00396183" w:rsidRDefault="00F07878" w:rsidP="008B7479">
      <w:pPr>
        <w:spacing w:line="240" w:lineRule="auto"/>
        <w:ind w:right="-18"/>
        <w:rPr>
          <w:rFonts w:cs="Times New Roman"/>
        </w:rPr>
      </w:pPr>
      <w:r>
        <w:rPr>
          <w:rFonts w:cs="Times New Roman"/>
        </w:rPr>
        <w:t>Fall 2020</w:t>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B2515F" w:rsidRPr="00396183">
        <w:rPr>
          <w:rFonts w:cs="Times New Roman"/>
        </w:rPr>
        <w:tab/>
      </w:r>
      <w:r w:rsidR="00A800EA">
        <w:rPr>
          <w:rFonts w:cs="Times New Roman"/>
        </w:rPr>
        <w:t xml:space="preserve">Dr. Kaitlyn Root </w:t>
      </w:r>
    </w:p>
    <w:p w14:paraId="0FF86A9B" w14:textId="787EB051" w:rsidR="00E9612A" w:rsidRDefault="0060420D" w:rsidP="008B7479">
      <w:pPr>
        <w:spacing w:line="240" w:lineRule="auto"/>
        <w:ind w:right="-18"/>
        <w:rPr>
          <w:rFonts w:cs="Times New Roman"/>
        </w:rPr>
      </w:pPr>
      <w:r>
        <w:rPr>
          <w:rFonts w:cs="Times New Roman"/>
        </w:rPr>
        <w:t xml:space="preserve">MWF: </w:t>
      </w:r>
      <w:r w:rsidR="001B3F93">
        <w:rPr>
          <w:rFonts w:cs="Times New Roman"/>
        </w:rPr>
        <w:t>11</w:t>
      </w:r>
      <w:r w:rsidR="00637BCC">
        <w:rPr>
          <w:rFonts w:cs="Times New Roman"/>
        </w:rPr>
        <w:t xml:space="preserve"> – </w:t>
      </w:r>
      <w:r>
        <w:rPr>
          <w:rFonts w:cs="Times New Roman"/>
        </w:rPr>
        <w:t>1</w:t>
      </w:r>
      <w:r w:rsidR="001B3F93">
        <w:rPr>
          <w:rFonts w:cs="Times New Roman"/>
        </w:rPr>
        <w:t>1</w:t>
      </w:r>
      <w:r>
        <w:rPr>
          <w:rFonts w:cs="Times New Roman"/>
        </w:rPr>
        <w:t>:50</w:t>
      </w:r>
      <w:r w:rsidR="00C2630C">
        <w:rPr>
          <w:rFonts w:cs="Times New Roman"/>
        </w:rPr>
        <w:t xml:space="preserve"> </w:t>
      </w:r>
      <w:r w:rsidR="00637BCC">
        <w:rPr>
          <w:rFonts w:cs="Times New Roman"/>
        </w:rPr>
        <w:t>AM</w:t>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637BCC">
        <w:rPr>
          <w:rFonts w:cs="Times New Roman"/>
          <w:b/>
          <w:bCs/>
        </w:rPr>
        <w:t>Office Hours:</w:t>
      </w:r>
      <w:r w:rsidR="00E9612A">
        <w:rPr>
          <w:rFonts w:cs="Times New Roman"/>
        </w:rPr>
        <w:t xml:space="preserve"> </w:t>
      </w:r>
      <w:r w:rsidR="00E9612A">
        <w:rPr>
          <w:rFonts w:cs="Times New Roman"/>
        </w:rPr>
        <w:tab/>
      </w:r>
      <w:r w:rsidR="00E9612A">
        <w:rPr>
          <w:rFonts w:cs="Times New Roman"/>
        </w:rPr>
        <w:tab/>
      </w:r>
    </w:p>
    <w:p w14:paraId="74D54C08" w14:textId="77777777" w:rsidR="00637BCC" w:rsidRDefault="001B3F93" w:rsidP="008B7479">
      <w:pPr>
        <w:spacing w:line="240" w:lineRule="auto"/>
        <w:ind w:right="-18"/>
        <w:rPr>
          <w:rFonts w:cs="Times New Roman"/>
        </w:rPr>
      </w:pPr>
      <w:r>
        <w:rPr>
          <w:rFonts w:cs="Times New Roman"/>
        </w:rPr>
        <w:tab/>
      </w:r>
      <w:r>
        <w:rPr>
          <w:rFonts w:cs="Times New Roman"/>
        </w:rPr>
        <w:tab/>
      </w:r>
      <w:r>
        <w:rPr>
          <w:rFonts w:cs="Times New Roman"/>
        </w:rPr>
        <w:tab/>
      </w:r>
      <w:r>
        <w:rPr>
          <w:rFonts w:cs="Times New Roman"/>
        </w:rPr>
        <w:tab/>
      </w:r>
      <w:r w:rsidR="00E9612A">
        <w:rPr>
          <w:rFonts w:cs="Times New Roman"/>
        </w:rPr>
        <w:tab/>
      </w:r>
      <w:r w:rsidR="00E9612A">
        <w:rPr>
          <w:rFonts w:cs="Times New Roman"/>
        </w:rPr>
        <w:tab/>
      </w:r>
      <w:r w:rsidR="00E9612A">
        <w:rPr>
          <w:rFonts w:cs="Times New Roman"/>
        </w:rPr>
        <w:tab/>
      </w:r>
      <w:r w:rsidR="00E9612A">
        <w:rPr>
          <w:rFonts w:cs="Times New Roman"/>
        </w:rPr>
        <w:tab/>
      </w:r>
      <w:r w:rsidR="00E9612A">
        <w:rPr>
          <w:rFonts w:cs="Times New Roman"/>
        </w:rPr>
        <w:tab/>
      </w:r>
      <w:r w:rsidR="00637BCC">
        <w:rPr>
          <w:rFonts w:cs="Times New Roman"/>
        </w:rPr>
        <w:t>Via Zoom meeting only</w:t>
      </w:r>
    </w:p>
    <w:p w14:paraId="1DA462AC" w14:textId="041F9AE0" w:rsidR="00446E6A" w:rsidRPr="00396183" w:rsidRDefault="00637BCC" w:rsidP="00637BCC">
      <w:pPr>
        <w:spacing w:line="240" w:lineRule="auto"/>
        <w:ind w:left="6480" w:right="-18"/>
        <w:rPr>
          <w:rFonts w:cs="Times New Roman"/>
        </w:rPr>
      </w:pPr>
      <w:r>
        <w:rPr>
          <w:rFonts w:cs="Times New Roman"/>
        </w:rPr>
        <w:t>MWF 10 – 10:50 AM</w:t>
      </w:r>
      <w:r w:rsidR="0060420D">
        <w:rPr>
          <w:rFonts w:cs="Times New Roman"/>
        </w:rPr>
        <w:t xml:space="preserve"> </w:t>
      </w:r>
      <w:r w:rsidR="00446E6A" w:rsidRPr="00396183">
        <w:rPr>
          <w:rFonts w:cs="Times New Roman"/>
        </w:rPr>
        <w:t>or by app</w:t>
      </w:r>
      <w:r>
        <w:rPr>
          <w:rFonts w:cs="Times New Roman"/>
        </w:rPr>
        <w:t xml:space="preserve">ointment </w:t>
      </w:r>
    </w:p>
    <w:p w14:paraId="466A1097" w14:textId="426A4AED" w:rsidR="00446E6A" w:rsidRPr="00396183" w:rsidRDefault="00446E6A" w:rsidP="008B7479">
      <w:pPr>
        <w:spacing w:line="240" w:lineRule="auto"/>
        <w:ind w:right="-18"/>
        <w:rPr>
          <w:rFonts w:cs="Times New Roman"/>
        </w:rPr>
      </w:pP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0045106E" w:rsidRPr="00396183">
        <w:rPr>
          <w:rFonts w:cs="Times New Roman"/>
        </w:rPr>
        <w:tab/>
      </w:r>
      <w:r w:rsidR="00637BCC" w:rsidRPr="00637BCC">
        <w:rPr>
          <w:rFonts w:cs="Times New Roman"/>
          <w:b/>
          <w:bCs/>
        </w:rPr>
        <w:t>Email:</w:t>
      </w:r>
      <w:r w:rsidR="00637BCC">
        <w:rPr>
          <w:rFonts w:cs="Times New Roman"/>
        </w:rPr>
        <w:t xml:space="preserve"> </w:t>
      </w:r>
      <w:r w:rsidR="001B3F93">
        <w:rPr>
          <w:rFonts w:cs="Times New Roman"/>
        </w:rPr>
        <w:t>Kroot4@uwyo.edu</w:t>
      </w:r>
    </w:p>
    <w:p w14:paraId="6E0B3BDB" w14:textId="77777777" w:rsidR="00446E6A" w:rsidRPr="00396183" w:rsidRDefault="00446E6A" w:rsidP="008B7479">
      <w:pPr>
        <w:spacing w:line="240" w:lineRule="auto"/>
        <w:ind w:right="-18"/>
        <w:rPr>
          <w:rFonts w:cs="Times New Roman"/>
        </w:rPr>
      </w:pPr>
    </w:p>
    <w:p w14:paraId="7D2FB647" w14:textId="25F91091" w:rsidR="00446E6A" w:rsidRPr="00AF01A3" w:rsidRDefault="0060420D" w:rsidP="00AF01A3">
      <w:pPr>
        <w:pStyle w:val="Heading1"/>
      </w:pPr>
      <w:r>
        <w:t>Course Description:</w:t>
      </w:r>
    </w:p>
    <w:p w14:paraId="4386C1C8" w14:textId="6C5C27B2" w:rsidR="00FC0F57" w:rsidRDefault="00FC0F57" w:rsidP="00FC0F57">
      <w:pPr>
        <w:pStyle w:val="NoSpacing"/>
      </w:pPr>
      <w:r>
        <w:t>Do women and men have different styles of communicating? Why does 1% of the United States population own 40% of the nation's wealth? Why do we call people Latino or Asian</w:t>
      </w:r>
      <w:r>
        <w:noBreakHyphen/>
        <w:t>American when not all Latinos or Asian</w:t>
      </w:r>
      <w:r>
        <w:noBreakHyphen/>
        <w:t xml:space="preserve">Americans look the same, are from the same country or even speak the same language?  What does the </w:t>
      </w:r>
      <w:r w:rsidR="00455F7F">
        <w:t>popularity</w:t>
      </w:r>
      <w:r>
        <w:t xml:space="preserve"> of TV shows like "</w:t>
      </w:r>
      <w:r w:rsidR="00455F7F">
        <w:t>Tiger King</w:t>
      </w:r>
      <w:r>
        <w:t>" and "</w:t>
      </w:r>
      <w:r w:rsidR="00B74B49">
        <w:t>Married at First Sight</w:t>
      </w:r>
      <w:r>
        <w:t>" say about American culture?</w:t>
      </w:r>
    </w:p>
    <w:p w14:paraId="5D37153B" w14:textId="77777777" w:rsidR="00FC0F57" w:rsidRDefault="00FC0F57" w:rsidP="00FC0F57">
      <w:pPr>
        <w:pStyle w:val="NoSpacing"/>
      </w:pPr>
    </w:p>
    <w:p w14:paraId="2A70B8EE" w14:textId="13D24E63" w:rsidR="00446E6A" w:rsidRDefault="00446E6A" w:rsidP="008B7479">
      <w:pPr>
        <w:spacing w:line="240" w:lineRule="auto"/>
        <w:ind w:right="-18"/>
        <w:rPr>
          <w:rFonts w:cs="Times New Roman"/>
        </w:rPr>
      </w:pPr>
      <w:r w:rsidRPr="00396183">
        <w:rPr>
          <w:rFonts w:cs="Times New Roman"/>
        </w:rPr>
        <w:t>This course will introduce students to the fundamental ideas behind the scientific study of society: that people</w:t>
      </w:r>
      <w:r w:rsidR="0045106E" w:rsidRPr="00396183">
        <w:rPr>
          <w:rFonts w:cs="Times New Roman"/>
        </w:rPr>
        <w:t>’s lives, identities, values, beliefs, attitudes, and behaviors are profoundly influenced by their social location and by the events of their lives.</w:t>
      </w:r>
      <w:r w:rsidR="0060420D">
        <w:rPr>
          <w:rFonts w:cs="Times New Roman"/>
        </w:rPr>
        <w:t xml:space="preserve"> The world from a sociological perspective is</w:t>
      </w:r>
      <w:r w:rsidR="00B01745">
        <w:rPr>
          <w:rFonts w:cs="Times New Roman"/>
        </w:rPr>
        <w:t xml:space="preserve"> quite complex and requires a fundamental understanding </w:t>
      </w:r>
      <w:r w:rsidR="007F1F81">
        <w:t xml:space="preserve">how </w:t>
      </w:r>
      <w:r w:rsidR="00F07878">
        <w:t>one’s</w:t>
      </w:r>
      <w:r w:rsidR="007F1F81">
        <w:t xml:space="preserve"> social location impacts life experience</w:t>
      </w:r>
      <w:r w:rsidR="00B01745">
        <w:rPr>
          <w:rFonts w:cs="Times New Roman"/>
        </w:rPr>
        <w:t xml:space="preserve">. These and other social locations, as well as the interplay of events of their lives, will be explored. </w:t>
      </w:r>
    </w:p>
    <w:p w14:paraId="59F90AB1" w14:textId="421C2030" w:rsidR="007A4FAC" w:rsidRDefault="007A4FAC" w:rsidP="008B7479">
      <w:pPr>
        <w:spacing w:line="240" w:lineRule="auto"/>
        <w:ind w:right="-18"/>
        <w:rPr>
          <w:rFonts w:cs="Times New Roman"/>
        </w:rPr>
      </w:pPr>
    </w:p>
    <w:p w14:paraId="4C0B9CE4" w14:textId="49805788" w:rsidR="007A4FAC" w:rsidRPr="00396183" w:rsidRDefault="007A4FAC" w:rsidP="007A4FAC">
      <w:pPr>
        <w:pStyle w:val="Heading2"/>
      </w:pPr>
      <w:r>
        <w:t>Course Format</w:t>
      </w:r>
    </w:p>
    <w:p w14:paraId="6574EC99" w14:textId="1F78BCC0" w:rsidR="008F470D" w:rsidRDefault="007A4FAC" w:rsidP="00281537">
      <w:pPr>
        <w:spacing w:line="240" w:lineRule="auto"/>
        <w:ind w:right="-18"/>
        <w:rPr>
          <w:rFonts w:cs="Times New Roman"/>
        </w:rPr>
      </w:pPr>
      <w:r>
        <w:rPr>
          <w:rFonts w:cs="Times New Roman"/>
        </w:rPr>
        <w:t>We will be doing a hybrid, flipped classroom format for this course. What that means in practice is that you will watch recorded video lectures before class, which will be posted on Canvas, and come to class</w:t>
      </w:r>
      <w:r w:rsidR="00A27058">
        <w:rPr>
          <w:rFonts w:cs="Times New Roman"/>
        </w:rPr>
        <w:t xml:space="preserve"> (whether in person or virtually)</w:t>
      </w:r>
      <w:r>
        <w:rPr>
          <w:rFonts w:cs="Times New Roman"/>
        </w:rPr>
        <w:t xml:space="preserve"> ready to participate in discussio</w:t>
      </w:r>
      <w:r w:rsidR="00B873C9">
        <w:rPr>
          <w:rFonts w:cs="Times New Roman"/>
        </w:rPr>
        <w:t>n or activities. Due to the COVID-19 pandemic and the social distancing guidelines in place to keep us safe, I will be splitting the class across the 3 days we have class. We can only have approximately 30 students</w:t>
      </w:r>
      <w:r w:rsidR="00A27058">
        <w:rPr>
          <w:rFonts w:cs="Times New Roman"/>
        </w:rPr>
        <w:t xml:space="preserve"> physically present</w:t>
      </w:r>
      <w:r w:rsidR="00B873C9">
        <w:rPr>
          <w:rFonts w:cs="Times New Roman"/>
        </w:rPr>
        <w:t xml:space="preserve"> in our classroom at one time</w:t>
      </w:r>
      <w:r w:rsidR="00A27058">
        <w:rPr>
          <w:rFonts w:cs="Times New Roman"/>
        </w:rPr>
        <w:t>.</w:t>
      </w:r>
    </w:p>
    <w:p w14:paraId="75EDE72A" w14:textId="42CA3928" w:rsidR="00D1361C" w:rsidRDefault="00D1361C" w:rsidP="00281537">
      <w:pPr>
        <w:spacing w:line="240" w:lineRule="auto"/>
        <w:ind w:right="-18"/>
        <w:rPr>
          <w:rFonts w:cs="Times New Roman"/>
        </w:rPr>
      </w:pPr>
    </w:p>
    <w:p w14:paraId="62FF99F5" w14:textId="7A4BAA08" w:rsidR="00D1361C" w:rsidRDefault="0050455C" w:rsidP="00281537">
      <w:pPr>
        <w:spacing w:line="240" w:lineRule="auto"/>
        <w:ind w:right="-18"/>
        <w:rPr>
          <w:rFonts w:cs="Times New Roman"/>
        </w:rPr>
      </w:pPr>
      <w:r>
        <w:rPr>
          <w:rFonts w:cs="Times New Roman"/>
        </w:rPr>
        <w:t xml:space="preserve">You will have 2 options available to you for participating in class discussions. The first is an in-person meeting in our assigned classroom on campus. Depending on how many students are interested in this option, we will use 1 or 2 of our designated class days for in-person meetings. These will take place during our regularly scheduled class time. The second option for participating in discussion is meeting via Zoom during our regular class time. If you choose this option, you will be able to complete the course entirely online. </w:t>
      </w:r>
    </w:p>
    <w:p w14:paraId="43C6E393" w14:textId="3ABCB364" w:rsidR="009F674E" w:rsidRDefault="009F674E" w:rsidP="00281537">
      <w:pPr>
        <w:spacing w:line="240" w:lineRule="auto"/>
        <w:ind w:right="-18"/>
        <w:rPr>
          <w:rFonts w:cs="Times New Roman"/>
        </w:rPr>
      </w:pPr>
    </w:p>
    <w:p w14:paraId="743ADAC4" w14:textId="77777777" w:rsidR="00147E79" w:rsidRPr="00281537" w:rsidRDefault="00147E79" w:rsidP="00281537">
      <w:pPr>
        <w:spacing w:line="240" w:lineRule="auto"/>
        <w:ind w:right="-18"/>
        <w:rPr>
          <w:rFonts w:cs="Times New Roman"/>
        </w:rPr>
      </w:pPr>
    </w:p>
    <w:p w14:paraId="51A5A97C" w14:textId="59122137" w:rsidR="008F470D" w:rsidRDefault="008F470D" w:rsidP="00AF01A3">
      <w:pPr>
        <w:pStyle w:val="Heading2"/>
      </w:pPr>
      <w:r w:rsidRPr="00396183">
        <w:lastRenderedPageBreak/>
        <w:t>Learning Outcomes</w:t>
      </w:r>
    </w:p>
    <w:p w14:paraId="07F1BEC3" w14:textId="2E3B834C" w:rsidR="00281537" w:rsidRPr="00281537" w:rsidRDefault="00281537" w:rsidP="00281537">
      <w:pPr>
        <w:pStyle w:val="NoSpacing"/>
        <w:numPr>
          <w:ilvl w:val="0"/>
          <w:numId w:val="11"/>
        </w:numPr>
      </w:pPr>
      <w:r>
        <w:t>To i</w:t>
      </w:r>
      <w:r w:rsidRPr="00281537">
        <w:t>dentify and recognize applications of basic concepts, theories, and methods of sociology.</w:t>
      </w:r>
    </w:p>
    <w:p w14:paraId="292B0DB7" w14:textId="19B8AB46" w:rsidR="00281537" w:rsidRDefault="00281537" w:rsidP="00281537">
      <w:pPr>
        <w:pStyle w:val="NoSpacing"/>
        <w:numPr>
          <w:ilvl w:val="0"/>
          <w:numId w:val="11"/>
        </w:numPr>
      </w:pPr>
      <w:r>
        <w:t>To i</w:t>
      </w:r>
      <w:r w:rsidRPr="00281537">
        <w:t xml:space="preserve">dentify the processes of social change in American society and at the global level. </w:t>
      </w:r>
    </w:p>
    <w:p w14:paraId="5C8F57FF" w14:textId="2FF3D526" w:rsidR="00281537" w:rsidRPr="00281537" w:rsidRDefault="00281537" w:rsidP="00281537">
      <w:pPr>
        <w:pStyle w:val="NoSpacing"/>
        <w:numPr>
          <w:ilvl w:val="0"/>
          <w:numId w:val="11"/>
        </w:numPr>
        <w:rPr>
          <w:rFonts w:cs="Times New Roman"/>
        </w:rPr>
      </w:pPr>
      <w:r w:rsidRPr="00281537">
        <w:rPr>
          <w:rFonts w:cs="Times New Roman"/>
        </w:rPr>
        <w:t xml:space="preserve">To apply a sociological lens to societal issues. </w:t>
      </w:r>
    </w:p>
    <w:p w14:paraId="614AF0AA" w14:textId="3D0F3CE8" w:rsidR="00281537" w:rsidRPr="00281537" w:rsidRDefault="00281537" w:rsidP="00281537">
      <w:pPr>
        <w:pStyle w:val="NoSpacing"/>
        <w:numPr>
          <w:ilvl w:val="0"/>
          <w:numId w:val="11"/>
        </w:numPr>
        <w:rPr>
          <w:rFonts w:cs="Times New Roman"/>
        </w:rPr>
      </w:pPr>
      <w:r w:rsidRPr="00281537">
        <w:rPr>
          <w:rFonts w:cs="Times New Roman"/>
        </w:rPr>
        <w:t>To evaluate the role of social diversity in shaping your own attitudes and values.</w:t>
      </w:r>
    </w:p>
    <w:p w14:paraId="340DEC42" w14:textId="0422CB78" w:rsidR="008B7479" w:rsidRPr="00281537" w:rsidRDefault="00281537" w:rsidP="00281537">
      <w:pPr>
        <w:pStyle w:val="NoSpacing"/>
        <w:numPr>
          <w:ilvl w:val="0"/>
          <w:numId w:val="11"/>
        </w:numPr>
        <w:rPr>
          <w:iCs/>
          <w:color w:val="4F81BD" w:themeColor="accent1"/>
          <w:spacing w:val="40"/>
        </w:rPr>
      </w:pPr>
      <w:r>
        <w:t>To r</w:t>
      </w:r>
      <w:r w:rsidRPr="00281537">
        <w:t xml:space="preserve">ecognize the relationship between social institutions and identities, experiences, perceptions, behaviors and social relationships of individuals.  </w:t>
      </w:r>
    </w:p>
    <w:p w14:paraId="0AE98CA6" w14:textId="6952AC8B" w:rsidR="008B7479" w:rsidRPr="00AF01A3" w:rsidRDefault="008B7479" w:rsidP="007A4FAC">
      <w:pPr>
        <w:pStyle w:val="Heading2"/>
        <w:rPr>
          <w:color w:val="365F91" w:themeColor="accent1" w:themeShade="BF"/>
          <w:sz w:val="32"/>
          <w:szCs w:val="32"/>
        </w:rPr>
      </w:pPr>
      <w:r w:rsidRPr="005E4302">
        <w:t>Readings</w:t>
      </w:r>
    </w:p>
    <w:p w14:paraId="2CE2F7B7"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E3107E">
        <w:rPr>
          <w:rFonts w:eastAsia="Times New Roman" w:cs="Times New Roman"/>
        </w:rPr>
        <w:t xml:space="preserve">Good news: your textbook for this class is available for free online! If you prefer, you can also get a print version at a very low cost. </w:t>
      </w:r>
    </w:p>
    <w:p w14:paraId="1A460212"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p>
    <w:p w14:paraId="0ACA372C"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E3107E">
        <w:rPr>
          <w:rFonts w:eastAsia="Times New Roman" w:cs="Times New Roman"/>
        </w:rPr>
        <w:t xml:space="preserve">Your book is available in web view and PDF for free. You can also choose to purchase on </w:t>
      </w:r>
      <w:proofErr w:type="spellStart"/>
      <w:r w:rsidRPr="00E3107E">
        <w:rPr>
          <w:rFonts w:eastAsia="Times New Roman" w:cs="Times New Roman"/>
        </w:rPr>
        <w:t>iBooks</w:t>
      </w:r>
      <w:proofErr w:type="spellEnd"/>
      <w:r w:rsidRPr="00E3107E">
        <w:rPr>
          <w:rFonts w:eastAsia="Times New Roman" w:cs="Times New Roman"/>
        </w:rPr>
        <w:t xml:space="preserve"> or get a print version via the campus bookstore or from OpenStax on Amazon.com.</w:t>
      </w:r>
    </w:p>
    <w:p w14:paraId="0AB3432B"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p>
    <w:p w14:paraId="1A24743B"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E3107E">
        <w:rPr>
          <w:rFonts w:eastAsia="Times New Roman" w:cs="Times New Roman"/>
        </w:rPr>
        <w:t>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14:paraId="038BCA56" w14:textId="77777777" w:rsidR="00E3107E" w:rsidRP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p>
    <w:p w14:paraId="25082479" w14:textId="77777777" w:rsidR="00E3107E"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E3107E">
        <w:rPr>
          <w:rFonts w:eastAsia="Times New Roman" w:cs="Times New Roman"/>
        </w:rPr>
        <w:t>Introduction to Sociology 2e from OpenStax</w:t>
      </w:r>
    </w:p>
    <w:p w14:paraId="2A9B2A5B" w14:textId="1314EE56" w:rsidR="00E3107E" w:rsidRPr="00F07878"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rPr>
      </w:pPr>
      <w:r w:rsidRPr="00F07878">
        <w:rPr>
          <w:rFonts w:eastAsia="Times New Roman" w:cs="Times New Roman"/>
          <w:b/>
          <w:bCs/>
        </w:rPr>
        <w:t>Print ISBN 1938168410</w:t>
      </w:r>
    </w:p>
    <w:p w14:paraId="24DE02FC" w14:textId="446BF785" w:rsidR="00E3107E" w:rsidRPr="00F07878" w:rsidRDefault="00E3107E" w:rsidP="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rPr>
      </w:pPr>
      <w:r w:rsidRPr="00F07878">
        <w:rPr>
          <w:rFonts w:eastAsia="Times New Roman" w:cs="Times New Roman"/>
          <w:b/>
          <w:bCs/>
        </w:rPr>
        <w:t>Digital ISBN 1947172263</w:t>
      </w:r>
    </w:p>
    <w:p w14:paraId="7B4A5540" w14:textId="3A05EDA0" w:rsidR="008B7479" w:rsidRPr="00AF01A3" w:rsidRDefault="00E3107E" w:rsidP="00AF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Pr>
          <w:rFonts w:eastAsia="Times New Roman" w:cs="Times New Roman"/>
        </w:rPr>
        <w:t xml:space="preserve">Access your textbook and other online resources here - </w:t>
      </w:r>
      <w:r w:rsidRPr="00F07878">
        <w:rPr>
          <w:rFonts w:eastAsia="Times New Roman" w:cs="Times New Roman"/>
          <w:b/>
          <w:bCs/>
        </w:rPr>
        <w:t>www.openstax.org/details/introduction-sociology-2e</w:t>
      </w:r>
    </w:p>
    <w:p w14:paraId="650EB4FE" w14:textId="23B24A8E" w:rsidR="008B7479" w:rsidRPr="00AF01A3" w:rsidRDefault="008B7479" w:rsidP="007A4FAC">
      <w:pPr>
        <w:pStyle w:val="Heading2"/>
      </w:pPr>
      <w:r w:rsidRPr="005E4302">
        <w:t>Requirements</w:t>
      </w:r>
    </w:p>
    <w:p w14:paraId="004265CB" w14:textId="63BAB525" w:rsidR="008B7479" w:rsidRPr="00396183" w:rsidRDefault="008B7479" w:rsidP="008B7479">
      <w:pPr>
        <w:spacing w:line="240" w:lineRule="auto"/>
        <w:ind w:left="720" w:right="-18"/>
        <w:rPr>
          <w:rFonts w:cs="Times New Roman"/>
        </w:rPr>
      </w:pPr>
      <w:r w:rsidRPr="00396183">
        <w:rPr>
          <w:rFonts w:cs="Times New Roman"/>
        </w:rPr>
        <w:t xml:space="preserve">Grades will be based on </w:t>
      </w:r>
      <w:r w:rsidR="003F4F51">
        <w:rPr>
          <w:rFonts w:cs="Times New Roman"/>
        </w:rPr>
        <w:t>3</w:t>
      </w:r>
      <w:r w:rsidRPr="00396183">
        <w:rPr>
          <w:rFonts w:cs="Times New Roman"/>
        </w:rPr>
        <w:t xml:space="preserve"> exams,</w:t>
      </w:r>
      <w:r w:rsidR="003F4F51">
        <w:rPr>
          <w:rFonts w:cs="Times New Roman"/>
        </w:rPr>
        <w:t xml:space="preserve"> </w:t>
      </w:r>
      <w:r w:rsidR="00A94FF9">
        <w:rPr>
          <w:rFonts w:cs="Times New Roman"/>
        </w:rPr>
        <w:t>weekly check-ins</w:t>
      </w:r>
      <w:r w:rsidR="003F4F51">
        <w:rPr>
          <w:rFonts w:cs="Times New Roman"/>
        </w:rPr>
        <w:t xml:space="preserve"> and weekly connection papers. </w:t>
      </w:r>
      <w:r w:rsidRPr="00396183">
        <w:rPr>
          <w:rFonts w:cs="Times New Roman"/>
        </w:rPr>
        <w:t xml:space="preserve"> </w:t>
      </w:r>
    </w:p>
    <w:p w14:paraId="0E47D758" w14:textId="77777777" w:rsidR="008B7479" w:rsidRPr="00396183" w:rsidRDefault="008B7479" w:rsidP="008B7479">
      <w:pPr>
        <w:spacing w:line="240" w:lineRule="auto"/>
        <w:ind w:left="720" w:right="-18"/>
        <w:rPr>
          <w:rFonts w:cs="Times New Roman"/>
        </w:rPr>
      </w:pPr>
    </w:p>
    <w:p w14:paraId="438CD57A" w14:textId="7CD4618D" w:rsidR="00A94FF9" w:rsidRDefault="008B7479" w:rsidP="00A94FF9">
      <w:pPr>
        <w:pStyle w:val="NoSpacing"/>
        <w:ind w:left="720"/>
      </w:pPr>
      <w:r w:rsidRPr="00396183">
        <w:rPr>
          <w:u w:val="single"/>
        </w:rPr>
        <w:t>Exams:</w:t>
      </w:r>
      <w:r w:rsidR="00A34703">
        <w:t xml:space="preserve"> </w:t>
      </w:r>
      <w:r w:rsidR="00B01745">
        <w:t xml:space="preserve"> </w:t>
      </w:r>
      <w:r w:rsidR="004C45B5">
        <w:t>Three</w:t>
      </w:r>
      <w:r w:rsidR="00C138B3">
        <w:t xml:space="preserve"> e</w:t>
      </w:r>
      <w:r w:rsidR="00CD33D9">
        <w:t xml:space="preserve">ssay exams will be given. Each essay exam will have 5 </w:t>
      </w:r>
      <w:r w:rsidR="00A92DFA">
        <w:t xml:space="preserve">short answer style </w:t>
      </w:r>
      <w:r w:rsidR="00CD33D9">
        <w:t>questions and t</w:t>
      </w:r>
      <w:r w:rsidR="00EA6565">
        <w:t>he student is required to pick 4</w:t>
      </w:r>
      <w:r w:rsidR="00CD33D9">
        <w:t xml:space="preserve"> to answer. </w:t>
      </w:r>
      <w:r w:rsidR="00B01745">
        <w:t>A</w:t>
      </w:r>
      <w:r w:rsidRPr="00396183">
        <w:t xml:space="preserve"> study guide</w:t>
      </w:r>
      <w:r w:rsidR="00B01745">
        <w:t xml:space="preserve"> will be</w:t>
      </w:r>
      <w:r w:rsidRPr="00396183">
        <w:t xml:space="preserve"> handed out o</w:t>
      </w:r>
      <w:r w:rsidR="00CD33D9">
        <w:t>ne week prior to the exam date</w:t>
      </w:r>
      <w:r w:rsidR="009760C9">
        <w:t xml:space="preserve"> and we will have an optional exam review session</w:t>
      </w:r>
      <w:r w:rsidR="00CD33D9">
        <w:t>. The study guide will have 8</w:t>
      </w:r>
      <w:r w:rsidR="00E3107E">
        <w:t>-10</w:t>
      </w:r>
      <w:r w:rsidR="00CD33D9">
        <w:t xml:space="preserve"> questions that </w:t>
      </w:r>
      <w:r w:rsidR="004C45B5">
        <w:t>may</w:t>
      </w:r>
      <w:r w:rsidR="00CD33D9">
        <w:t xml:space="preserve"> be asked on the exam.</w:t>
      </w:r>
      <w:r w:rsidR="00EA6565">
        <w:t xml:space="preserve"> The exams will be </w:t>
      </w:r>
      <w:r w:rsidR="00E3107E">
        <w:t xml:space="preserve">completed on our online learning system, Canvas. </w:t>
      </w:r>
      <w:r w:rsidR="00A94FF9" w:rsidRPr="00C555DF">
        <w:t>If you are unable to take the exam at its scheduled time, please do your best to contact me prior to the exam to schedule taking an alternate make-up exam.</w:t>
      </w:r>
    </w:p>
    <w:p w14:paraId="7499789B" w14:textId="77777777" w:rsidR="008B7479" w:rsidRPr="00396183" w:rsidRDefault="008B7479" w:rsidP="008F2E21">
      <w:pPr>
        <w:spacing w:line="240" w:lineRule="auto"/>
        <w:ind w:right="-18"/>
        <w:rPr>
          <w:rFonts w:cs="Times New Roman"/>
        </w:rPr>
      </w:pPr>
    </w:p>
    <w:p w14:paraId="620725DB" w14:textId="77777777" w:rsidR="008653C3" w:rsidRDefault="008653C3" w:rsidP="008653C3">
      <w:pPr>
        <w:tabs>
          <w:tab w:val="left" w:pos="3260"/>
        </w:tabs>
        <w:spacing w:line="240" w:lineRule="auto"/>
        <w:ind w:left="720" w:right="-18"/>
        <w:rPr>
          <w:rFonts w:cs="Times New Roman"/>
        </w:rPr>
      </w:pPr>
      <w:r>
        <w:rPr>
          <w:rFonts w:cs="Times New Roman"/>
          <w:u w:val="single"/>
        </w:rPr>
        <w:t>Check-Ins</w:t>
      </w:r>
      <w:r w:rsidRPr="00396183">
        <w:rPr>
          <w:rFonts w:cs="Times New Roman"/>
          <w:u w:val="single"/>
        </w:rPr>
        <w:t>:</w:t>
      </w:r>
      <w:r>
        <w:rPr>
          <w:rFonts w:cs="Times New Roman"/>
        </w:rPr>
        <w:t xml:space="preserve"> Some weeks I will have you fill out a Google Form that will be a brief check-in for how the week went for you. These check-ins will be graded all or nothing – </w:t>
      </w:r>
      <w:proofErr w:type="gramStart"/>
      <w:r>
        <w:rPr>
          <w:rFonts w:cs="Times New Roman"/>
        </w:rPr>
        <w:t>as long as</w:t>
      </w:r>
      <w:proofErr w:type="gramEnd"/>
      <w:r>
        <w:rPr>
          <w:rFonts w:cs="Times New Roman"/>
        </w:rPr>
        <w:t xml:space="preserve"> they are completed on time, you will receive the points. I may change some of the questions on the form throughout the semester. These check-ins are so I can best understand what is working well, what isn’t, and where you might need help moving forward. They’re also so I can check in about your general wellbeing, although there is no obligation to tell me about your personal life if you’d prefer not to. These will be due </w:t>
      </w:r>
      <w:r>
        <w:rPr>
          <w:rFonts w:cs="Times New Roman"/>
          <w:b/>
          <w:bCs/>
        </w:rPr>
        <w:t>on</w:t>
      </w:r>
      <w:r w:rsidRPr="00A92DFA">
        <w:rPr>
          <w:rFonts w:cs="Times New Roman"/>
          <w:b/>
          <w:bCs/>
        </w:rPr>
        <w:t xml:space="preserve"> Sunday</w:t>
      </w:r>
      <w:r>
        <w:rPr>
          <w:rFonts w:cs="Times New Roman"/>
          <w:b/>
          <w:bCs/>
        </w:rPr>
        <w:t>s</w:t>
      </w:r>
      <w:r w:rsidRPr="00A92DFA">
        <w:rPr>
          <w:rFonts w:cs="Times New Roman"/>
          <w:b/>
          <w:bCs/>
        </w:rPr>
        <w:t xml:space="preserve"> </w:t>
      </w:r>
      <w:r>
        <w:rPr>
          <w:rFonts w:cs="Times New Roman"/>
          <w:b/>
          <w:bCs/>
        </w:rPr>
        <w:t xml:space="preserve">by </w:t>
      </w:r>
      <w:r w:rsidRPr="00A92DFA">
        <w:rPr>
          <w:rFonts w:cs="Times New Roman"/>
          <w:b/>
          <w:bCs/>
        </w:rPr>
        <w:t>11:59 PM.</w:t>
      </w:r>
      <w:r>
        <w:rPr>
          <w:rFonts w:cs="Times New Roman"/>
          <w:b/>
          <w:bCs/>
        </w:rPr>
        <w:t xml:space="preserve"> </w:t>
      </w:r>
    </w:p>
    <w:p w14:paraId="474420D1" w14:textId="77777777" w:rsidR="008653C3" w:rsidRDefault="008653C3" w:rsidP="008653C3">
      <w:pPr>
        <w:tabs>
          <w:tab w:val="left" w:pos="3260"/>
        </w:tabs>
        <w:spacing w:line="240" w:lineRule="auto"/>
        <w:ind w:left="720" w:right="-18"/>
        <w:rPr>
          <w:rFonts w:cs="Times New Roman"/>
        </w:rPr>
      </w:pPr>
    </w:p>
    <w:p w14:paraId="4ED640A7" w14:textId="0D2E2ABF" w:rsidR="008F2E21" w:rsidRDefault="008653C3" w:rsidP="008653C3">
      <w:pPr>
        <w:pStyle w:val="NoSpacing"/>
        <w:ind w:left="720"/>
        <w:rPr>
          <w:rFonts w:cs="Times New Roman"/>
        </w:rPr>
      </w:pPr>
      <w:r>
        <w:rPr>
          <w:rFonts w:cs="Times New Roman"/>
          <w:u w:val="single"/>
        </w:rPr>
        <w:lastRenderedPageBreak/>
        <w:t>Poll Everywhere Participation:</w:t>
      </w:r>
      <w:r>
        <w:rPr>
          <w:rFonts w:cs="Times New Roman"/>
        </w:rPr>
        <w:t xml:space="preserve"> Every week you will participate in a Poll Everywhere poll during our class discussion session. There will be a question posed that you are required to answer, and they will be graded all or nothing – if you complete the poll, you will get the points!</w:t>
      </w:r>
    </w:p>
    <w:p w14:paraId="3F2A92EA" w14:textId="77777777" w:rsidR="008653C3" w:rsidRDefault="008653C3" w:rsidP="008653C3">
      <w:pPr>
        <w:pStyle w:val="NoSpacing"/>
        <w:rPr>
          <w:rFonts w:cs="Times New Roman"/>
          <w:u w:val="single"/>
        </w:rPr>
      </w:pPr>
    </w:p>
    <w:p w14:paraId="5B79406D" w14:textId="5BAB1F22" w:rsidR="00A92DFA" w:rsidRPr="005E3F03" w:rsidRDefault="003F4F51" w:rsidP="008F2E21">
      <w:pPr>
        <w:pStyle w:val="NoSpacing"/>
        <w:ind w:left="720"/>
      </w:pPr>
      <w:r>
        <w:rPr>
          <w:rFonts w:cs="Times New Roman"/>
          <w:u w:val="single"/>
        </w:rPr>
        <w:t>Weekly Connection Papers</w:t>
      </w:r>
      <w:r w:rsidR="00EC2A48">
        <w:rPr>
          <w:rFonts w:cs="Times New Roman"/>
          <w:u w:val="single"/>
        </w:rPr>
        <w:t>:</w:t>
      </w:r>
      <w:r w:rsidR="00EC2A48">
        <w:rPr>
          <w:rFonts w:cs="Times New Roman"/>
        </w:rPr>
        <w:t xml:space="preserve"> </w:t>
      </w:r>
      <w:r w:rsidR="00A92DFA" w:rsidRPr="005E3F03">
        <w:t xml:space="preserve">This assignment helps build critical thinking skills by requiring you to connect the material for each week and make connections with material throughout the course. </w:t>
      </w:r>
      <w:r w:rsidR="00A92DFA" w:rsidRPr="005E3F03">
        <w:rPr>
          <w:b/>
        </w:rPr>
        <w:t>Each Sunday by 11:59pm</w:t>
      </w:r>
      <w:r w:rsidR="00A92DFA" w:rsidRPr="005E3F03">
        <w:t>, you will have a connection paper due that reflects on the reading</w:t>
      </w:r>
      <w:r w:rsidR="00A92DFA">
        <w:t>s, video/audio clips, discussion and activities</w:t>
      </w:r>
      <w:r w:rsidR="00A92DFA" w:rsidRPr="005E3F03">
        <w:t xml:space="preserve"> from the previous week. In these brief papers, you will 1) summarize the readings for the week 2) make connections to the material from earlier weeks and 3) react to the readings—did they surprise you? support what you already thought? were they particularly interesting to you for any reason…or not?</w:t>
      </w:r>
      <w:r w:rsidR="00A92DFA" w:rsidRPr="005E3F03">
        <w:rPr>
          <w:b/>
        </w:rPr>
        <w:t xml:space="preserve"> </w:t>
      </w:r>
      <w:r w:rsidR="00A92DFA" w:rsidRPr="005E3F03">
        <w:t xml:space="preserve">Connections will be graded on a 10-point scale. You will submit connection papers through the </w:t>
      </w:r>
      <w:r w:rsidR="00A92DFA">
        <w:t>Canvas</w:t>
      </w:r>
      <w:r w:rsidR="00A92DFA" w:rsidRPr="005E3F03">
        <w:t xml:space="preserve"> assignment submission portal. </w:t>
      </w:r>
    </w:p>
    <w:p w14:paraId="55A98863" w14:textId="77777777" w:rsidR="00A92DFA" w:rsidRPr="005E3F03" w:rsidRDefault="00A92DFA" w:rsidP="00A92DFA">
      <w:pPr>
        <w:pStyle w:val="NoSpacing"/>
        <w:ind w:left="1440"/>
        <w:rPr>
          <w:b/>
        </w:rPr>
      </w:pPr>
      <w:r w:rsidRPr="005E3F03">
        <w:rPr>
          <w:b/>
        </w:rPr>
        <w:t xml:space="preserve">3 points: </w:t>
      </w:r>
      <w:r w:rsidRPr="005E3F03">
        <w:t xml:space="preserve">summarize how </w:t>
      </w:r>
      <w:proofErr w:type="gramStart"/>
      <w:r w:rsidRPr="005E3F03">
        <w:t>all of</w:t>
      </w:r>
      <w:proofErr w:type="gramEnd"/>
      <w:r w:rsidRPr="005E3F03">
        <w:t xml:space="preserve"> the readings for the week fit together.</w:t>
      </w:r>
    </w:p>
    <w:p w14:paraId="63E2224B" w14:textId="77777777" w:rsidR="00A92DFA" w:rsidRPr="005E3F03" w:rsidRDefault="00A92DFA" w:rsidP="00A92DFA">
      <w:pPr>
        <w:pStyle w:val="NoSpacing"/>
        <w:ind w:left="1440"/>
        <w:rPr>
          <w:b/>
        </w:rPr>
      </w:pPr>
      <w:r w:rsidRPr="005E3F03">
        <w:rPr>
          <w:b/>
        </w:rPr>
        <w:t xml:space="preserve">3 points: </w:t>
      </w:r>
      <w:r w:rsidRPr="005E3F03">
        <w:t>make connections to the material from earlier weeks</w:t>
      </w:r>
    </w:p>
    <w:p w14:paraId="754A7966" w14:textId="77777777" w:rsidR="00A92DFA" w:rsidRPr="005E3F03" w:rsidRDefault="00A92DFA" w:rsidP="00A92DFA">
      <w:pPr>
        <w:pStyle w:val="NoSpacing"/>
        <w:ind w:left="1440"/>
        <w:rPr>
          <w:b/>
        </w:rPr>
      </w:pPr>
      <w:r w:rsidRPr="005E3F03">
        <w:rPr>
          <w:b/>
        </w:rPr>
        <w:t xml:space="preserve">3 point: </w:t>
      </w:r>
      <w:r w:rsidRPr="005E3F03">
        <w:t>reaction</w:t>
      </w:r>
    </w:p>
    <w:p w14:paraId="45203C4F" w14:textId="4335BACE" w:rsidR="00A92DFA" w:rsidRDefault="00A92DFA" w:rsidP="00A92DFA">
      <w:pPr>
        <w:pStyle w:val="NoSpacing"/>
        <w:ind w:left="1440"/>
      </w:pPr>
      <w:r w:rsidRPr="005E3F03">
        <w:rPr>
          <w:b/>
        </w:rPr>
        <w:t xml:space="preserve">1 point: </w:t>
      </w:r>
      <w:r w:rsidRPr="005E3F03">
        <w:t>writing/clarity</w:t>
      </w:r>
    </w:p>
    <w:p w14:paraId="7F4C55B0" w14:textId="77777777" w:rsidR="00A92DFA" w:rsidRPr="005E3F03" w:rsidRDefault="00A92DFA" w:rsidP="00A92DFA">
      <w:pPr>
        <w:pStyle w:val="NoSpacing"/>
        <w:ind w:left="1440"/>
        <w:rPr>
          <w:b/>
        </w:rPr>
      </w:pPr>
    </w:p>
    <w:p w14:paraId="0D94FF81" w14:textId="00B67F17" w:rsidR="00396183" w:rsidRPr="00EC2A48" w:rsidRDefault="00A92DFA" w:rsidP="00A92DFA">
      <w:pPr>
        <w:pStyle w:val="NoSpacing"/>
        <w:ind w:left="720"/>
        <w:rPr>
          <w:rFonts w:cs="Times New Roman"/>
        </w:rPr>
      </w:pPr>
      <w:r w:rsidRPr="005E3F03">
        <w:rPr>
          <w:sz w:val="20"/>
          <w:szCs w:val="20"/>
        </w:rPr>
        <w:t xml:space="preserve">LATE POLICY: If you do not turn in your connection paper on the day it is due, you will not be able to receive full credit (10 points) for it. You can receive </w:t>
      </w:r>
      <w:r w:rsidRPr="005E3F03">
        <w:rPr>
          <w:b/>
          <w:sz w:val="20"/>
          <w:szCs w:val="20"/>
        </w:rPr>
        <w:t xml:space="preserve">UP TO 5 POINTS </w:t>
      </w:r>
      <w:r w:rsidRPr="005E3F03">
        <w:rPr>
          <w:sz w:val="20"/>
          <w:szCs w:val="20"/>
        </w:rPr>
        <w:t xml:space="preserve">(per connection paper) if you turn in your connection paper by the following week. You can receive </w:t>
      </w:r>
      <w:r w:rsidRPr="005E3F03">
        <w:rPr>
          <w:b/>
          <w:sz w:val="20"/>
          <w:szCs w:val="20"/>
        </w:rPr>
        <w:t>UP TO 3 POINTS</w:t>
      </w:r>
      <w:r w:rsidRPr="005E3F03">
        <w:rPr>
          <w:sz w:val="20"/>
          <w:szCs w:val="20"/>
        </w:rPr>
        <w:t xml:space="preserve"> (per connection paper) if you turn in the paper at any other point in the course.</w:t>
      </w:r>
      <w:bookmarkStart w:id="0" w:name="_GoBack"/>
      <w:bookmarkEnd w:id="0"/>
    </w:p>
    <w:p w14:paraId="281AAFD6" w14:textId="77777777" w:rsidR="00B01745" w:rsidRDefault="00B01745" w:rsidP="008F2E21">
      <w:pPr>
        <w:tabs>
          <w:tab w:val="left" w:pos="3260"/>
        </w:tabs>
        <w:spacing w:line="240" w:lineRule="auto"/>
        <w:ind w:right="-18"/>
        <w:rPr>
          <w:rFonts w:cs="Times New Roman"/>
        </w:rPr>
      </w:pPr>
    </w:p>
    <w:p w14:paraId="22D87285" w14:textId="64692561" w:rsidR="00976335" w:rsidRPr="005E4302" w:rsidRDefault="00976335" w:rsidP="00AF01A3">
      <w:pPr>
        <w:pStyle w:val="Heading2"/>
      </w:pPr>
      <w:r w:rsidRPr="005E4302">
        <w:t>Grading</w:t>
      </w:r>
    </w:p>
    <w:p w14:paraId="7766CA01" w14:textId="1FDF0BCF" w:rsidR="00976335" w:rsidRDefault="00976335" w:rsidP="00976335">
      <w:pPr>
        <w:tabs>
          <w:tab w:val="left" w:pos="3260"/>
        </w:tabs>
        <w:spacing w:line="240" w:lineRule="auto"/>
        <w:ind w:right="-18"/>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970"/>
      </w:tblGrid>
      <w:tr w:rsidR="000352BE" w:rsidRPr="000352BE" w14:paraId="585BAFB7" w14:textId="77777777" w:rsidTr="00453671">
        <w:trPr>
          <w:trHeight w:val="341"/>
        </w:trPr>
        <w:tc>
          <w:tcPr>
            <w:tcW w:w="3150" w:type="dxa"/>
            <w:tcBorders>
              <w:top w:val="single" w:sz="4" w:space="0" w:color="auto"/>
              <w:left w:val="single" w:sz="4" w:space="0" w:color="auto"/>
              <w:bottom w:val="single" w:sz="4" w:space="0" w:color="auto"/>
              <w:right w:val="single" w:sz="4" w:space="0" w:color="auto"/>
            </w:tcBorders>
          </w:tcPr>
          <w:p w14:paraId="2B27B3EB" w14:textId="77777777" w:rsidR="000352BE" w:rsidRPr="000352BE" w:rsidRDefault="000352BE" w:rsidP="000352BE">
            <w:pPr>
              <w:spacing w:line="240" w:lineRule="auto"/>
              <w:jc w:val="center"/>
              <w:rPr>
                <w:rFonts w:eastAsia="Times New Roman" w:cs="Times New Roman"/>
                <w:b/>
                <w:lang w:eastAsia="ja-JP"/>
              </w:rPr>
            </w:pPr>
            <w:r w:rsidRPr="000352BE">
              <w:rPr>
                <w:rFonts w:eastAsia="Times New Roman" w:cs="Times New Roman"/>
                <w:b/>
                <w:lang w:eastAsia="ja-JP"/>
              </w:rPr>
              <w:t>Description</w:t>
            </w:r>
          </w:p>
        </w:tc>
        <w:tc>
          <w:tcPr>
            <w:tcW w:w="2970" w:type="dxa"/>
            <w:tcBorders>
              <w:top w:val="single" w:sz="4" w:space="0" w:color="auto"/>
              <w:left w:val="single" w:sz="4" w:space="0" w:color="auto"/>
              <w:bottom w:val="single" w:sz="4" w:space="0" w:color="auto"/>
              <w:right w:val="single" w:sz="4" w:space="0" w:color="auto"/>
            </w:tcBorders>
          </w:tcPr>
          <w:p w14:paraId="2D2DFD50" w14:textId="77777777" w:rsidR="000352BE" w:rsidRPr="000352BE" w:rsidRDefault="000352BE" w:rsidP="000352BE">
            <w:pPr>
              <w:spacing w:line="240" w:lineRule="auto"/>
              <w:jc w:val="center"/>
              <w:rPr>
                <w:rFonts w:eastAsia="Times New Roman" w:cs="Times New Roman"/>
                <w:b/>
                <w:lang w:eastAsia="ja-JP"/>
              </w:rPr>
            </w:pPr>
            <w:r w:rsidRPr="000352BE">
              <w:rPr>
                <w:rFonts w:eastAsia="Times New Roman" w:cs="Times New Roman"/>
                <w:b/>
                <w:lang w:eastAsia="ja-JP"/>
              </w:rPr>
              <w:t xml:space="preserve">Percent of Grade </w:t>
            </w:r>
          </w:p>
        </w:tc>
      </w:tr>
      <w:tr w:rsidR="000352BE" w:rsidRPr="000352BE" w14:paraId="74E5C750" w14:textId="77777777" w:rsidTr="00453671">
        <w:trPr>
          <w:trHeight w:val="261"/>
        </w:trPr>
        <w:tc>
          <w:tcPr>
            <w:tcW w:w="3150" w:type="dxa"/>
            <w:tcBorders>
              <w:top w:val="single" w:sz="4" w:space="0" w:color="auto"/>
              <w:left w:val="single" w:sz="4" w:space="0" w:color="auto"/>
              <w:bottom w:val="single" w:sz="4" w:space="0" w:color="auto"/>
              <w:right w:val="single" w:sz="4" w:space="0" w:color="auto"/>
            </w:tcBorders>
          </w:tcPr>
          <w:p w14:paraId="5070EE86" w14:textId="60470688" w:rsidR="000352BE" w:rsidRPr="000352BE" w:rsidRDefault="008F2E21" w:rsidP="000352BE">
            <w:pPr>
              <w:spacing w:line="240" w:lineRule="auto"/>
              <w:jc w:val="center"/>
              <w:rPr>
                <w:rFonts w:eastAsia="Times New Roman" w:cs="Times New Roman"/>
                <w:lang w:eastAsia="ja-JP"/>
              </w:rPr>
            </w:pPr>
            <w:r>
              <w:rPr>
                <w:rFonts w:eastAsia="Times New Roman" w:cs="Times New Roman"/>
                <w:lang w:eastAsia="ja-JP"/>
              </w:rPr>
              <w:t>Check-Ins</w:t>
            </w:r>
          </w:p>
        </w:tc>
        <w:tc>
          <w:tcPr>
            <w:tcW w:w="2970" w:type="dxa"/>
            <w:tcBorders>
              <w:top w:val="single" w:sz="4" w:space="0" w:color="auto"/>
              <w:left w:val="single" w:sz="4" w:space="0" w:color="auto"/>
              <w:bottom w:val="single" w:sz="4" w:space="0" w:color="auto"/>
              <w:right w:val="single" w:sz="4" w:space="0" w:color="auto"/>
            </w:tcBorders>
          </w:tcPr>
          <w:p w14:paraId="177B6BDD" w14:textId="77ABFD85" w:rsidR="000352BE" w:rsidRPr="000352BE" w:rsidRDefault="008653C3" w:rsidP="000352BE">
            <w:pPr>
              <w:spacing w:line="240" w:lineRule="auto"/>
              <w:jc w:val="center"/>
              <w:rPr>
                <w:rFonts w:eastAsia="Times New Roman" w:cs="Times New Roman"/>
                <w:lang w:eastAsia="ja-JP"/>
              </w:rPr>
            </w:pPr>
            <w:r>
              <w:rPr>
                <w:rFonts w:eastAsia="Times New Roman" w:cs="Times New Roman"/>
                <w:lang w:eastAsia="ja-JP"/>
              </w:rPr>
              <w:t>5</w:t>
            </w:r>
            <w:r w:rsidR="000352BE" w:rsidRPr="000352BE">
              <w:rPr>
                <w:rFonts w:eastAsia="Times New Roman" w:cs="Times New Roman"/>
                <w:lang w:eastAsia="ja-JP"/>
              </w:rPr>
              <w:t>%</w:t>
            </w:r>
          </w:p>
        </w:tc>
      </w:tr>
      <w:tr w:rsidR="008653C3" w:rsidRPr="000352BE" w14:paraId="6CC87D2E" w14:textId="77777777" w:rsidTr="00453671">
        <w:trPr>
          <w:trHeight w:val="261"/>
        </w:trPr>
        <w:tc>
          <w:tcPr>
            <w:tcW w:w="3150" w:type="dxa"/>
            <w:tcBorders>
              <w:top w:val="single" w:sz="4" w:space="0" w:color="auto"/>
              <w:left w:val="single" w:sz="4" w:space="0" w:color="auto"/>
              <w:bottom w:val="single" w:sz="4" w:space="0" w:color="auto"/>
              <w:right w:val="single" w:sz="4" w:space="0" w:color="auto"/>
            </w:tcBorders>
          </w:tcPr>
          <w:p w14:paraId="13691653" w14:textId="694AE749" w:rsidR="008653C3" w:rsidRDefault="008653C3" w:rsidP="000352BE">
            <w:pPr>
              <w:spacing w:line="240" w:lineRule="auto"/>
              <w:jc w:val="center"/>
              <w:rPr>
                <w:rFonts w:eastAsia="Times New Roman" w:cs="Times New Roman"/>
                <w:lang w:eastAsia="ja-JP"/>
              </w:rPr>
            </w:pPr>
            <w:r>
              <w:rPr>
                <w:rFonts w:eastAsia="Times New Roman" w:cs="Times New Roman"/>
                <w:lang w:eastAsia="ja-JP"/>
              </w:rPr>
              <w:t>Poll Everywhere Participation</w:t>
            </w:r>
          </w:p>
        </w:tc>
        <w:tc>
          <w:tcPr>
            <w:tcW w:w="2970" w:type="dxa"/>
            <w:tcBorders>
              <w:top w:val="single" w:sz="4" w:space="0" w:color="auto"/>
              <w:left w:val="single" w:sz="4" w:space="0" w:color="auto"/>
              <w:bottom w:val="single" w:sz="4" w:space="0" w:color="auto"/>
              <w:right w:val="single" w:sz="4" w:space="0" w:color="auto"/>
            </w:tcBorders>
          </w:tcPr>
          <w:p w14:paraId="418A2C0B" w14:textId="22795477" w:rsidR="008653C3" w:rsidRPr="000352BE" w:rsidRDefault="008653C3" w:rsidP="000352BE">
            <w:pPr>
              <w:spacing w:line="240" w:lineRule="auto"/>
              <w:jc w:val="center"/>
              <w:rPr>
                <w:rFonts w:eastAsia="Times New Roman" w:cs="Times New Roman"/>
                <w:lang w:eastAsia="ja-JP"/>
              </w:rPr>
            </w:pPr>
            <w:r>
              <w:rPr>
                <w:rFonts w:eastAsia="Times New Roman" w:cs="Times New Roman"/>
                <w:lang w:eastAsia="ja-JP"/>
              </w:rPr>
              <w:t>10%</w:t>
            </w:r>
          </w:p>
        </w:tc>
      </w:tr>
      <w:tr w:rsidR="000352BE" w:rsidRPr="000352BE" w14:paraId="46383450" w14:textId="77777777" w:rsidTr="00453671">
        <w:trPr>
          <w:trHeight w:val="261"/>
        </w:trPr>
        <w:tc>
          <w:tcPr>
            <w:tcW w:w="3150" w:type="dxa"/>
            <w:tcBorders>
              <w:top w:val="single" w:sz="4" w:space="0" w:color="auto"/>
              <w:left w:val="single" w:sz="4" w:space="0" w:color="auto"/>
              <w:bottom w:val="single" w:sz="4" w:space="0" w:color="auto"/>
              <w:right w:val="single" w:sz="4" w:space="0" w:color="auto"/>
            </w:tcBorders>
          </w:tcPr>
          <w:p w14:paraId="2E1C3396" w14:textId="49ACC31D" w:rsidR="000352BE" w:rsidRPr="000352BE" w:rsidRDefault="005E4515" w:rsidP="000352BE">
            <w:pPr>
              <w:spacing w:line="240" w:lineRule="auto"/>
              <w:jc w:val="center"/>
              <w:rPr>
                <w:rFonts w:eastAsia="Times New Roman" w:cs="Times New Roman"/>
                <w:lang w:eastAsia="ja-JP"/>
              </w:rPr>
            </w:pPr>
            <w:r>
              <w:rPr>
                <w:rFonts w:eastAsia="Times New Roman" w:cs="Times New Roman"/>
                <w:lang w:eastAsia="ja-JP"/>
              </w:rPr>
              <w:t>Exams (3)</w:t>
            </w:r>
          </w:p>
        </w:tc>
        <w:tc>
          <w:tcPr>
            <w:tcW w:w="2970" w:type="dxa"/>
            <w:tcBorders>
              <w:top w:val="single" w:sz="4" w:space="0" w:color="auto"/>
              <w:left w:val="single" w:sz="4" w:space="0" w:color="auto"/>
              <w:bottom w:val="single" w:sz="4" w:space="0" w:color="auto"/>
              <w:right w:val="single" w:sz="4" w:space="0" w:color="auto"/>
            </w:tcBorders>
          </w:tcPr>
          <w:p w14:paraId="0AF3CE26" w14:textId="5F14DD09" w:rsidR="000352BE" w:rsidRPr="000352BE" w:rsidRDefault="005E4515" w:rsidP="000352BE">
            <w:pPr>
              <w:spacing w:line="240" w:lineRule="auto"/>
              <w:jc w:val="center"/>
              <w:rPr>
                <w:rFonts w:eastAsia="Times New Roman" w:cs="Times New Roman"/>
                <w:lang w:eastAsia="ja-JP"/>
              </w:rPr>
            </w:pPr>
            <w:r>
              <w:rPr>
                <w:rFonts w:eastAsia="Times New Roman" w:cs="Times New Roman"/>
                <w:lang w:eastAsia="ja-JP"/>
              </w:rPr>
              <w:t>4</w:t>
            </w:r>
            <w:r w:rsidR="000352BE" w:rsidRPr="000352BE">
              <w:rPr>
                <w:rFonts w:eastAsia="Times New Roman" w:cs="Times New Roman"/>
                <w:lang w:eastAsia="ja-JP"/>
              </w:rPr>
              <w:t>0%</w:t>
            </w:r>
          </w:p>
        </w:tc>
      </w:tr>
      <w:tr w:rsidR="000352BE" w:rsidRPr="000352BE" w14:paraId="2D358127" w14:textId="77777777" w:rsidTr="00453671">
        <w:trPr>
          <w:trHeight w:val="261"/>
        </w:trPr>
        <w:tc>
          <w:tcPr>
            <w:tcW w:w="3150" w:type="dxa"/>
            <w:tcBorders>
              <w:top w:val="single" w:sz="4" w:space="0" w:color="auto"/>
              <w:left w:val="single" w:sz="4" w:space="0" w:color="auto"/>
              <w:bottom w:val="single" w:sz="4" w:space="0" w:color="auto"/>
              <w:right w:val="single" w:sz="4" w:space="0" w:color="auto"/>
            </w:tcBorders>
          </w:tcPr>
          <w:p w14:paraId="753BB6DA" w14:textId="05DFAB82" w:rsidR="000352BE" w:rsidRPr="000352BE" w:rsidRDefault="005E4515" w:rsidP="000352BE">
            <w:pPr>
              <w:spacing w:line="240" w:lineRule="auto"/>
              <w:jc w:val="center"/>
              <w:rPr>
                <w:rFonts w:eastAsia="Times New Roman" w:cs="Times New Roman"/>
                <w:lang w:eastAsia="ja-JP"/>
              </w:rPr>
            </w:pPr>
            <w:r>
              <w:rPr>
                <w:rFonts w:eastAsia="Times New Roman" w:cs="Times New Roman"/>
                <w:lang w:eastAsia="ja-JP"/>
              </w:rPr>
              <w:t>Weekly Connection Papers</w:t>
            </w:r>
          </w:p>
        </w:tc>
        <w:tc>
          <w:tcPr>
            <w:tcW w:w="2970" w:type="dxa"/>
            <w:tcBorders>
              <w:top w:val="single" w:sz="4" w:space="0" w:color="auto"/>
              <w:left w:val="single" w:sz="4" w:space="0" w:color="auto"/>
              <w:bottom w:val="single" w:sz="4" w:space="0" w:color="auto"/>
              <w:right w:val="single" w:sz="4" w:space="0" w:color="auto"/>
            </w:tcBorders>
          </w:tcPr>
          <w:p w14:paraId="0EE2C894" w14:textId="2FDCE80A" w:rsidR="000352BE" w:rsidRPr="000352BE" w:rsidRDefault="008653C3" w:rsidP="000352BE">
            <w:pPr>
              <w:spacing w:line="240" w:lineRule="auto"/>
              <w:jc w:val="center"/>
              <w:rPr>
                <w:rFonts w:eastAsia="Times New Roman" w:cs="Times New Roman"/>
                <w:lang w:eastAsia="ja-JP"/>
              </w:rPr>
            </w:pPr>
            <w:r>
              <w:rPr>
                <w:rFonts w:eastAsia="Times New Roman" w:cs="Times New Roman"/>
                <w:lang w:eastAsia="ja-JP"/>
              </w:rPr>
              <w:t>45</w:t>
            </w:r>
            <w:r w:rsidR="000352BE" w:rsidRPr="000352BE">
              <w:rPr>
                <w:rFonts w:eastAsia="Times New Roman" w:cs="Times New Roman"/>
                <w:lang w:eastAsia="ja-JP"/>
              </w:rPr>
              <w:t>%</w:t>
            </w:r>
          </w:p>
        </w:tc>
      </w:tr>
      <w:tr w:rsidR="000352BE" w:rsidRPr="000352BE" w14:paraId="3DF0518F" w14:textId="77777777" w:rsidTr="00453671">
        <w:trPr>
          <w:trHeight w:val="277"/>
        </w:trPr>
        <w:tc>
          <w:tcPr>
            <w:tcW w:w="3150" w:type="dxa"/>
            <w:tcBorders>
              <w:top w:val="single" w:sz="4" w:space="0" w:color="auto"/>
              <w:left w:val="single" w:sz="4" w:space="0" w:color="auto"/>
              <w:bottom w:val="single" w:sz="4" w:space="0" w:color="auto"/>
              <w:right w:val="single" w:sz="4" w:space="0" w:color="auto"/>
            </w:tcBorders>
          </w:tcPr>
          <w:p w14:paraId="00FEC573" w14:textId="77777777" w:rsidR="000352BE" w:rsidRPr="000352BE" w:rsidRDefault="000352BE" w:rsidP="000352BE">
            <w:pPr>
              <w:spacing w:line="240" w:lineRule="auto"/>
              <w:jc w:val="center"/>
              <w:rPr>
                <w:rFonts w:eastAsia="Times New Roman" w:cs="Times New Roman"/>
                <w:b/>
                <w:lang w:eastAsia="ja-JP"/>
              </w:rPr>
            </w:pPr>
            <w:r w:rsidRPr="000352BE">
              <w:rPr>
                <w:rFonts w:eastAsia="Times New Roman" w:cs="Times New Roman"/>
                <w:b/>
                <w:lang w:eastAsia="ja-JP"/>
              </w:rPr>
              <w:t>TOTAL</w:t>
            </w:r>
          </w:p>
        </w:tc>
        <w:tc>
          <w:tcPr>
            <w:tcW w:w="2970" w:type="dxa"/>
            <w:tcBorders>
              <w:top w:val="single" w:sz="4" w:space="0" w:color="auto"/>
              <w:left w:val="single" w:sz="4" w:space="0" w:color="auto"/>
              <w:bottom w:val="single" w:sz="4" w:space="0" w:color="auto"/>
              <w:right w:val="single" w:sz="4" w:space="0" w:color="auto"/>
            </w:tcBorders>
          </w:tcPr>
          <w:p w14:paraId="48E96C66" w14:textId="77777777" w:rsidR="000352BE" w:rsidRPr="000352BE" w:rsidRDefault="000352BE" w:rsidP="000352BE">
            <w:pPr>
              <w:spacing w:line="240" w:lineRule="auto"/>
              <w:jc w:val="center"/>
              <w:rPr>
                <w:rFonts w:eastAsia="Times New Roman" w:cs="Times New Roman"/>
                <w:b/>
                <w:lang w:eastAsia="ja-JP"/>
              </w:rPr>
            </w:pPr>
            <w:r w:rsidRPr="000352BE">
              <w:rPr>
                <w:rFonts w:eastAsia="Times New Roman" w:cs="Times New Roman"/>
                <w:b/>
                <w:lang w:eastAsia="ja-JP"/>
              </w:rPr>
              <w:t>100%</w:t>
            </w:r>
          </w:p>
        </w:tc>
      </w:tr>
    </w:tbl>
    <w:p w14:paraId="4AD4D772" w14:textId="67F8FFB4" w:rsidR="000352BE" w:rsidRDefault="000352BE" w:rsidP="00976335">
      <w:pPr>
        <w:tabs>
          <w:tab w:val="left" w:pos="3260"/>
        </w:tabs>
        <w:spacing w:line="240" w:lineRule="auto"/>
        <w:ind w:right="-18"/>
        <w:rPr>
          <w:rFonts w:cs="Times New Roman"/>
        </w:rPr>
      </w:pPr>
    </w:p>
    <w:p w14:paraId="3C1025D0" w14:textId="1425DB9F" w:rsidR="009F674E" w:rsidRPr="00056DB1" w:rsidRDefault="009F674E" w:rsidP="009F674E">
      <w:pPr>
        <w:pStyle w:val="Heading3"/>
      </w:pPr>
      <w:r w:rsidRPr="00056DB1">
        <w:t>Grading Scale</w:t>
      </w:r>
    </w:p>
    <w:p w14:paraId="5287641E" w14:textId="1208729C" w:rsidR="009F674E" w:rsidRPr="00056DB1" w:rsidRDefault="009F674E" w:rsidP="0090379C">
      <w:pPr>
        <w:pStyle w:val="NoSpacing"/>
        <w:ind w:left="720"/>
      </w:pPr>
      <w:r w:rsidRPr="0090379C">
        <w:rPr>
          <w:b/>
          <w:bCs/>
        </w:rPr>
        <w:t>A</w:t>
      </w:r>
      <w:r w:rsidRPr="00056DB1">
        <w:t xml:space="preserve"> </w:t>
      </w:r>
      <w:r w:rsidRPr="00056DB1">
        <w:tab/>
      </w:r>
      <w:r>
        <w:t>100%</w:t>
      </w:r>
      <w:r w:rsidR="0090379C">
        <w:t xml:space="preserve"> - </w:t>
      </w:r>
      <w:r w:rsidRPr="00056DB1">
        <w:t>90%</w:t>
      </w:r>
      <w:r w:rsidRPr="00056DB1">
        <w:tab/>
      </w:r>
      <w:r w:rsidRPr="00056DB1">
        <w:tab/>
      </w:r>
      <w:r w:rsidRPr="00056DB1">
        <w:tab/>
      </w:r>
    </w:p>
    <w:p w14:paraId="69775228" w14:textId="2197B435" w:rsidR="0090379C" w:rsidRPr="00056DB1" w:rsidRDefault="009F674E" w:rsidP="0090379C">
      <w:pPr>
        <w:pStyle w:val="NoSpacing"/>
        <w:ind w:left="720"/>
      </w:pPr>
      <w:r w:rsidRPr="0090379C">
        <w:rPr>
          <w:b/>
          <w:bCs/>
        </w:rPr>
        <w:t>B</w:t>
      </w:r>
      <w:r w:rsidRPr="00056DB1">
        <w:t xml:space="preserve"> </w:t>
      </w:r>
      <w:r w:rsidRPr="00056DB1">
        <w:tab/>
        <w:t>89.9%</w:t>
      </w:r>
      <w:r w:rsidR="0090379C">
        <w:t xml:space="preserve"> - </w:t>
      </w:r>
      <w:r w:rsidR="0090379C" w:rsidRPr="00056DB1">
        <w:t>80%</w:t>
      </w:r>
    </w:p>
    <w:p w14:paraId="6356A16C" w14:textId="5619D043" w:rsidR="009F674E" w:rsidRPr="00056DB1" w:rsidRDefault="009F674E" w:rsidP="009F674E">
      <w:pPr>
        <w:pStyle w:val="NoSpacing"/>
        <w:ind w:left="720"/>
      </w:pPr>
      <w:r w:rsidRPr="0090379C">
        <w:rPr>
          <w:b/>
          <w:bCs/>
        </w:rPr>
        <w:t>C</w:t>
      </w:r>
      <w:r w:rsidRPr="00056DB1">
        <w:t xml:space="preserve">   </w:t>
      </w:r>
      <w:r w:rsidRPr="00056DB1">
        <w:tab/>
      </w:r>
      <w:r w:rsidR="0090379C" w:rsidRPr="00056DB1">
        <w:t>79.9%</w:t>
      </w:r>
      <w:r w:rsidR="0090379C">
        <w:t xml:space="preserve"> - </w:t>
      </w:r>
      <w:r w:rsidRPr="00056DB1">
        <w:t>70%</w:t>
      </w:r>
    </w:p>
    <w:p w14:paraId="0D7B9224" w14:textId="747A5AC8" w:rsidR="009F674E" w:rsidRPr="00056DB1" w:rsidRDefault="009F674E" w:rsidP="009F674E">
      <w:pPr>
        <w:pStyle w:val="NoSpacing"/>
        <w:ind w:left="720"/>
      </w:pPr>
      <w:r w:rsidRPr="0090379C">
        <w:rPr>
          <w:b/>
          <w:bCs/>
        </w:rPr>
        <w:t>D</w:t>
      </w:r>
      <w:r w:rsidRPr="00056DB1">
        <w:t xml:space="preserve">      </w:t>
      </w:r>
      <w:r w:rsidRPr="00056DB1">
        <w:tab/>
      </w:r>
      <w:r w:rsidR="0090379C" w:rsidRPr="00056DB1">
        <w:t>69.9%</w:t>
      </w:r>
      <w:r w:rsidR="0090379C">
        <w:t xml:space="preserve"> - </w:t>
      </w:r>
      <w:r w:rsidRPr="00056DB1">
        <w:t>60%</w:t>
      </w:r>
      <w:r w:rsidRPr="00056DB1">
        <w:tab/>
      </w:r>
    </w:p>
    <w:p w14:paraId="58A223C0" w14:textId="77777777" w:rsidR="009F674E" w:rsidRPr="00056DB1" w:rsidRDefault="009F674E" w:rsidP="009F674E">
      <w:pPr>
        <w:pStyle w:val="NoSpacing"/>
        <w:ind w:left="720"/>
      </w:pPr>
      <w:r w:rsidRPr="0090379C">
        <w:rPr>
          <w:b/>
          <w:bCs/>
        </w:rPr>
        <w:t>F</w:t>
      </w:r>
      <w:r w:rsidRPr="00056DB1">
        <w:tab/>
        <w:t>59% or less</w:t>
      </w:r>
    </w:p>
    <w:p w14:paraId="39EDD161" w14:textId="77777777" w:rsidR="00976335" w:rsidRPr="00396183" w:rsidRDefault="00976335" w:rsidP="00976335">
      <w:pPr>
        <w:tabs>
          <w:tab w:val="left" w:pos="3260"/>
        </w:tabs>
        <w:spacing w:line="240" w:lineRule="auto"/>
        <w:ind w:right="-18"/>
        <w:rPr>
          <w:rFonts w:cs="Times New Roman"/>
        </w:rPr>
      </w:pPr>
    </w:p>
    <w:p w14:paraId="11911E25" w14:textId="77777777" w:rsidR="00E3107E" w:rsidRPr="00E3107E" w:rsidRDefault="00E3107E" w:rsidP="007A4FAC">
      <w:pPr>
        <w:pStyle w:val="Heading2"/>
      </w:pPr>
      <w:r w:rsidRPr="00E3107E">
        <w:t xml:space="preserve">ADA Policy Statement </w:t>
      </w:r>
    </w:p>
    <w:p w14:paraId="37A6EA5D" w14:textId="542B0A6A" w:rsidR="00AD0EC9" w:rsidRDefault="00E3107E" w:rsidP="00976335">
      <w:pPr>
        <w:tabs>
          <w:tab w:val="left" w:pos="3260"/>
        </w:tabs>
        <w:spacing w:line="240" w:lineRule="auto"/>
        <w:ind w:right="-18"/>
      </w:pPr>
      <w:r>
        <w:t xml:space="preserve">The American with Disabilities Act (ADA) is a federal anti-discrimination statute that provides comprehensive civil rights protection to those persons with disabilities. This legislation requires, among other things, that all students with disabilities be guaranteed a learning environment that </w:t>
      </w:r>
      <w:r>
        <w:lastRenderedPageBreak/>
        <w:t xml:space="preserve">provides for reasonable accommodations of their disabilities. If you believe you have a disability that requires accommodation, contact the </w:t>
      </w:r>
      <w:r w:rsidR="00644080">
        <w:t>Disability Support Services</w:t>
      </w:r>
      <w:r>
        <w:t xml:space="preserve"> in </w:t>
      </w:r>
      <w:r w:rsidR="00644080">
        <w:t xml:space="preserve">109 Knight Hall </w:t>
      </w:r>
      <w:r>
        <w:t>or cal</w:t>
      </w:r>
      <w:r w:rsidR="00644080">
        <w:t xml:space="preserve">l (307) 766-3073. </w:t>
      </w:r>
    </w:p>
    <w:p w14:paraId="123B6FF5" w14:textId="0D42CF9E" w:rsidR="00644080" w:rsidRDefault="00644080" w:rsidP="00976335">
      <w:pPr>
        <w:tabs>
          <w:tab w:val="left" w:pos="3260"/>
        </w:tabs>
        <w:spacing w:line="240" w:lineRule="auto"/>
        <w:ind w:right="-18"/>
      </w:pPr>
    </w:p>
    <w:p w14:paraId="3613F55C" w14:textId="77777777" w:rsidR="00644080" w:rsidRPr="00644080" w:rsidRDefault="00644080" w:rsidP="007A4FAC">
      <w:pPr>
        <w:pStyle w:val="Heading2"/>
      </w:pPr>
      <w:r w:rsidRPr="00644080">
        <w:t xml:space="preserve">Academic Integrity </w:t>
      </w:r>
    </w:p>
    <w:p w14:paraId="4D049ABC" w14:textId="1DDF95BD" w:rsidR="00644080" w:rsidRDefault="00644080" w:rsidP="00644080">
      <w:pPr>
        <w:pStyle w:val="NoSpacing"/>
      </w:pPr>
      <w:r w:rsidRPr="006203C2">
        <w:t xml:space="preserve">While this course is an undergraduate course and an academic code of honor is expected of all university students, I include the following information in my syllabus for the benefit of the student as a gentle reminder of the seriousness of plagiarism, be it intentional or unintentional. If you are unsure of what constitutes plagiarism, or need a refresher, please read the following article “Plagiarism: What it is and how to recognize and avoid it” at the following site         </w:t>
      </w:r>
      <w:r w:rsidRPr="006203C2">
        <w:rPr>
          <w:color w:val="0000FF"/>
        </w:rPr>
        <w:t>http://www.indiana.edu/`wts/wts/plagiarism.htm</w:t>
      </w:r>
      <w:r w:rsidRPr="006203C2">
        <w:t xml:space="preserve"> </w:t>
      </w:r>
    </w:p>
    <w:p w14:paraId="530F9530" w14:textId="77777777" w:rsidR="00644080" w:rsidRDefault="00644080" w:rsidP="00644080">
      <w:pPr>
        <w:pStyle w:val="NoSpacing"/>
      </w:pPr>
    </w:p>
    <w:p w14:paraId="57238A0F" w14:textId="749C3B1C" w:rsidR="00644080" w:rsidRDefault="00644080" w:rsidP="006248B2">
      <w:pPr>
        <w:pStyle w:val="NoSpacing"/>
      </w:pPr>
      <w:r>
        <w:t xml:space="preserve">Students </w:t>
      </w:r>
      <w:r w:rsidRPr="006203C2">
        <w:t>are expected to maintain the highest standards of honesty and integrity.</w:t>
      </w:r>
      <w:r>
        <w:t xml:space="preserve"> </w:t>
      </w:r>
      <w:r w:rsidRPr="006203C2">
        <w:t>This means that all work submitted in your courses must be your own. You should familiarize yourself with definitions of cheating, plagiarism, and other violations of academic integrity.</w:t>
      </w:r>
      <w:r w:rsidR="006248B2">
        <w:t xml:space="preserve"> </w:t>
      </w:r>
      <w:r w:rsidRPr="006203C2">
        <w:t>While most people know that cheating is dishonest, many students do not understand what constitutes plagiarism. Plagiarism is a serious violation of academic integrity. Plagiarism involves using the words, facts, or ideas of another person or source as if they were your own. It is dishonest, illegal, and violates both university policy and the principles of scholarship. To avoid plagiarism, you must properly cite other people’s words, facts, and ideas that you incorporate into your work. If you paraphrase (put into your own words) or quote (use the author’s exact words) from any source (including material from the Internet), the paraphrase or quote must be cited properly. Quotes need to be placed in quotation marks, with the page number(s) indicated in the properly formatted citation of the source.  Plagiarism, cheating, and other forms of academic dishonesty are grounds for receiving an F on the assignment or exam, an F for the course, and</w:t>
      </w:r>
      <w:r w:rsidR="006248B2">
        <w:t>/or</w:t>
      </w:r>
      <w:r w:rsidRPr="006203C2">
        <w:t xml:space="preserve"> referral to the university for judicial review and potential sanctions including suspension or expulsion from the university. You are responsible for knowing and abiding by the </w:t>
      </w:r>
      <w:r>
        <w:t>university</w:t>
      </w:r>
      <w:r w:rsidRPr="006203C2">
        <w:t xml:space="preserve"> Academic Integrity Policy</w:t>
      </w:r>
      <w:r w:rsidR="006248B2">
        <w:t xml:space="preserve">, which </w:t>
      </w:r>
      <w:proofErr w:type="gramStart"/>
      <w:r w:rsidR="006248B2">
        <w:t>is located in</w:t>
      </w:r>
      <w:proofErr w:type="gramEnd"/>
      <w:r w:rsidR="006248B2">
        <w:t xml:space="preserve"> your student handbook. </w:t>
      </w:r>
    </w:p>
    <w:p w14:paraId="78C45E64" w14:textId="77777777" w:rsidR="00E3107E" w:rsidRPr="00E3107E" w:rsidRDefault="00E3107E" w:rsidP="00976335">
      <w:pPr>
        <w:tabs>
          <w:tab w:val="left" w:pos="3260"/>
        </w:tabs>
        <w:spacing w:line="240" w:lineRule="auto"/>
        <w:ind w:right="-18"/>
      </w:pPr>
    </w:p>
    <w:p w14:paraId="7A79184E" w14:textId="07CA10CA" w:rsidR="00AD0EC9" w:rsidRDefault="00AD0EC9" w:rsidP="007A4FAC">
      <w:pPr>
        <w:pStyle w:val="Heading2"/>
      </w:pPr>
      <w:r w:rsidRPr="00AD0EC9">
        <w:t>Make Up</w:t>
      </w:r>
      <w:r w:rsidR="00CF2461">
        <w:t xml:space="preserve"> and Attendance</w:t>
      </w:r>
    </w:p>
    <w:p w14:paraId="56A2F177" w14:textId="6E3BC99A" w:rsidR="005A212B" w:rsidRDefault="00CF2461" w:rsidP="00976335">
      <w:pPr>
        <w:tabs>
          <w:tab w:val="left" w:pos="3260"/>
        </w:tabs>
        <w:spacing w:line="240" w:lineRule="auto"/>
        <w:ind w:right="-18"/>
        <w:rPr>
          <w:rFonts w:cs="Times New Roman"/>
        </w:rPr>
      </w:pPr>
      <w:r>
        <w:rPr>
          <w:rFonts w:cs="Times New Roman"/>
        </w:rPr>
        <w:t xml:space="preserve">Given the state of the world right now and the ever-changing guidelines we need to follow in the face of the COVID-19 global pandemic, I will do my very best to be flexible and to work with all students when concerns arise. The best advice I can give you is to </w:t>
      </w:r>
      <w:r w:rsidRPr="00DD6E0E">
        <w:rPr>
          <w:rFonts w:cs="Times New Roman"/>
          <w:b/>
          <w:bCs/>
        </w:rPr>
        <w:t xml:space="preserve">be in contact with me as soon as you </w:t>
      </w:r>
      <w:r w:rsidR="00370858" w:rsidRPr="00DD6E0E">
        <w:rPr>
          <w:rFonts w:cs="Times New Roman"/>
          <w:b/>
          <w:bCs/>
        </w:rPr>
        <w:t>think</w:t>
      </w:r>
      <w:r w:rsidRPr="00DD6E0E">
        <w:rPr>
          <w:rFonts w:cs="Times New Roman"/>
          <w:b/>
          <w:bCs/>
        </w:rPr>
        <w:t xml:space="preserve"> something may impact your ability to succeed in the course</w:t>
      </w:r>
      <w:r>
        <w:rPr>
          <w:rFonts w:cs="Times New Roman"/>
        </w:rPr>
        <w:t>.</w:t>
      </w:r>
      <w:r w:rsidR="00DD6E0E">
        <w:rPr>
          <w:rFonts w:cs="Times New Roman"/>
        </w:rPr>
        <w:t xml:space="preserve"> </w:t>
      </w:r>
      <w:r w:rsidR="005A212B">
        <w:rPr>
          <w:rFonts w:cs="Times New Roman"/>
        </w:rPr>
        <w:t xml:space="preserve">I want to help you succeed. </w:t>
      </w:r>
      <w:r>
        <w:rPr>
          <w:rFonts w:cs="Times New Roman"/>
        </w:rPr>
        <w:t xml:space="preserve"> </w:t>
      </w:r>
    </w:p>
    <w:p w14:paraId="27FF22B1" w14:textId="77777777" w:rsidR="005A212B" w:rsidRDefault="005A212B" w:rsidP="00976335">
      <w:pPr>
        <w:tabs>
          <w:tab w:val="left" w:pos="3260"/>
        </w:tabs>
        <w:spacing w:line="240" w:lineRule="auto"/>
        <w:ind w:right="-18"/>
        <w:rPr>
          <w:rFonts w:cs="Times New Roman"/>
        </w:rPr>
      </w:pPr>
    </w:p>
    <w:p w14:paraId="2A644BA4" w14:textId="0BA34C25" w:rsidR="008B4D14" w:rsidRPr="007B2001" w:rsidRDefault="008B4D14" w:rsidP="008B4D14">
      <w:pPr>
        <w:pStyle w:val="BodyText"/>
      </w:pPr>
      <w:r w:rsidRPr="007B2001">
        <w:t>As a</w:t>
      </w:r>
      <w:r>
        <w:t xml:space="preserve"> college student,</w:t>
      </w:r>
      <w:r w:rsidRPr="007B2001">
        <w:t xml:space="preserve"> you most likely have multiple roles and commitments to juggle.</w:t>
      </w:r>
      <w:r>
        <w:t xml:space="preserve"> In </w:t>
      </w:r>
      <w:r w:rsidRPr="007B2001">
        <w:t xml:space="preserve">addition to </w:t>
      </w:r>
      <w:proofErr w:type="gramStart"/>
      <w:r w:rsidRPr="007B2001">
        <w:t>being</w:t>
      </w:r>
      <w:proofErr w:type="gramEnd"/>
      <w:r w:rsidRPr="007B2001">
        <w:t xml:space="preserve"> a student, you may be an employee, a parent, a community leader, or a caregiver to a family member. If you are a full-time student, you are working to learn a wide variety of new skills and to meet the expectations for multiple courses. </w:t>
      </w:r>
      <w:r>
        <w:t xml:space="preserve">I understand and empathize with all of this! Because we will be doing a flipped classroom, hybrid format, attendance will not be </w:t>
      </w:r>
      <w:r w:rsidR="005A4FDF">
        <w:t>taken</w:t>
      </w:r>
      <w:r>
        <w:t xml:space="preserve">, but it will be very important to keep up with the material, including the posted lectures, readings and discussions, and to reach out to me if you’re struggling with any of the material.  </w:t>
      </w:r>
    </w:p>
    <w:p w14:paraId="2C4884A7" w14:textId="77777777" w:rsidR="008B4D14" w:rsidRDefault="008B4D14" w:rsidP="008B4D14">
      <w:pPr>
        <w:pStyle w:val="BodyText"/>
      </w:pPr>
      <w:r w:rsidRPr="007B2001">
        <w:lastRenderedPageBreak/>
        <w:t xml:space="preserve">If you have any questions or concerns about any of the assignments or your performance, please contact </w:t>
      </w:r>
      <w:r>
        <w:t>me</w:t>
      </w:r>
      <w:r w:rsidRPr="007B2001">
        <w:t xml:space="preserve"> immediately. Do not wait until the assignment is due or </w:t>
      </w:r>
      <w:r>
        <w:t>your</w:t>
      </w:r>
      <w:r w:rsidRPr="007B2001">
        <w:t xml:space="preserve"> p</w:t>
      </w:r>
      <w:r>
        <w:t>erformance cannot be rectified.</w:t>
      </w:r>
    </w:p>
    <w:p w14:paraId="101245DD" w14:textId="0DAB2D43" w:rsidR="0015358A" w:rsidRDefault="0015358A" w:rsidP="007A4FAC">
      <w:pPr>
        <w:pStyle w:val="Heading2"/>
      </w:pPr>
      <w:r w:rsidRPr="0015358A">
        <w:t xml:space="preserve">Behavior </w:t>
      </w:r>
    </w:p>
    <w:p w14:paraId="00B8D0A0" w14:textId="493ADAD5" w:rsidR="0015358A" w:rsidRDefault="0015358A" w:rsidP="0015358A">
      <w:pPr>
        <w:pStyle w:val="NoSpacing"/>
      </w:pPr>
      <w:r>
        <w:t>To be successful in this</w:t>
      </w:r>
      <w:r w:rsidRPr="00C177C5">
        <w:t xml:space="preserve"> course you must be self-motivated and responsible.</w:t>
      </w:r>
      <w:r>
        <w:t xml:space="preserve"> Turn in your assignments when they’re due! Don’t cheat! Don’t plagiarize! Be respectful of others! To that end, </w:t>
      </w:r>
      <w:r w:rsidR="005E4515">
        <w:t>w</w:t>
      </w:r>
      <w:r w:rsidRPr="00290C9F">
        <w:t>e will be covering some difficult topics over the course of the semester, so it is important that you are tolerant of other points of view.</w:t>
      </w:r>
      <w:r>
        <w:t xml:space="preserve"> </w:t>
      </w:r>
      <w:r w:rsidRPr="00290C9F">
        <w:t xml:space="preserve">Differing opinions make discussion interesting, but it is vital that you respect the authors, your fellow classmates, and me. If you are rude or disrespectful you may be asked to leave class. </w:t>
      </w:r>
    </w:p>
    <w:p w14:paraId="4D282DDE" w14:textId="77777777" w:rsidR="0015358A" w:rsidRDefault="0015358A" w:rsidP="0015358A">
      <w:pPr>
        <w:pStyle w:val="NoSpacing"/>
      </w:pPr>
    </w:p>
    <w:p w14:paraId="197469C8" w14:textId="26863A29" w:rsidR="0015358A" w:rsidRDefault="0015358A" w:rsidP="0015358A">
      <w:pPr>
        <w:pStyle w:val="NoSpacing"/>
        <w:rPr>
          <w:rFonts w:cs="Times New Roman"/>
        </w:rPr>
      </w:pPr>
      <w:r>
        <w:rPr>
          <w:rFonts w:cs="Times New Roman"/>
        </w:rPr>
        <w:t>Sociology</w:t>
      </w:r>
      <w:r w:rsidRPr="00B54081">
        <w:rPr>
          <w:rFonts w:cs="Times New Roman"/>
        </w:rPr>
        <w:t xml:space="preserve"> provides an opportunity to learn through a willingness to explore the ideas of others. You don’t have to agree with a specific reading, film, class discussion, or instructor/student comment, but you must be respectful of others. Any behavior or communication that conveys a lack of respect for the instructor or your colleagues will not be tolerated in this class</w:t>
      </w:r>
      <w:r>
        <w:rPr>
          <w:rFonts w:cs="Times New Roman"/>
        </w:rPr>
        <w:t>.</w:t>
      </w:r>
    </w:p>
    <w:p w14:paraId="0671EE1F" w14:textId="5BC8C9B7" w:rsidR="0015358A" w:rsidRDefault="0015358A" w:rsidP="0015358A">
      <w:pPr>
        <w:pStyle w:val="NoSpacing"/>
        <w:rPr>
          <w:rFonts w:cs="Times New Roman"/>
        </w:rPr>
      </w:pPr>
    </w:p>
    <w:p w14:paraId="40EF62FF" w14:textId="0525352F" w:rsidR="0015358A" w:rsidRDefault="0015358A" w:rsidP="0015358A">
      <w:pPr>
        <w:pStyle w:val="NoSpacing"/>
        <w:rPr>
          <w:rFonts w:cs="Times New Roman"/>
        </w:rPr>
      </w:pPr>
      <w:proofErr w:type="gramStart"/>
      <w:r>
        <w:rPr>
          <w:rFonts w:cs="Times New Roman"/>
        </w:rPr>
        <w:t>That being said, I</w:t>
      </w:r>
      <w:proofErr w:type="gramEnd"/>
      <w:r>
        <w:rPr>
          <w:rFonts w:cs="Times New Roman"/>
        </w:rPr>
        <w:t xml:space="preserve"> also will not tolerate hateful speech or attacks on others character. The classroom should be a place where we can have an open dialogue, but it also needs to be a safe space in which to express ourselves. </w:t>
      </w:r>
    </w:p>
    <w:p w14:paraId="0F09965A" w14:textId="2C8F90E3" w:rsidR="0015358A" w:rsidRDefault="0015358A" w:rsidP="0015358A">
      <w:pPr>
        <w:pStyle w:val="NoSpacing"/>
        <w:rPr>
          <w:rFonts w:cs="Times New Roman"/>
        </w:rPr>
      </w:pPr>
    </w:p>
    <w:p w14:paraId="1AB63221" w14:textId="4EDB0E24" w:rsidR="008059E0" w:rsidRDefault="008059E0" w:rsidP="007A4FAC">
      <w:pPr>
        <w:pStyle w:val="Heading2"/>
      </w:pPr>
      <w:r>
        <w:t>Diversity</w:t>
      </w:r>
    </w:p>
    <w:p w14:paraId="44BA61CE" w14:textId="272C8C90" w:rsidR="008059E0" w:rsidRDefault="008059E0" w:rsidP="0015358A">
      <w:pPr>
        <w:pStyle w:val="NoSpacing"/>
      </w:pPr>
      <w: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7319402F" w14:textId="2AC03D0B" w:rsidR="008059E0" w:rsidRPr="00ED32EC" w:rsidRDefault="008059E0" w:rsidP="0015358A">
      <w:pPr>
        <w:pStyle w:val="NoSpacing"/>
        <w:rPr>
          <w:rFonts w:cs="Times New Roman"/>
        </w:rPr>
      </w:pPr>
    </w:p>
    <w:p w14:paraId="2BF28D1D" w14:textId="6BE40D01" w:rsidR="008059E0" w:rsidRPr="00ED32EC" w:rsidRDefault="008059E0" w:rsidP="007A4FAC">
      <w:pPr>
        <w:pStyle w:val="Heading2"/>
      </w:pPr>
      <w:r w:rsidRPr="00ED32EC">
        <w:t>Title IX</w:t>
      </w:r>
    </w:p>
    <w:p w14:paraId="01B3B891" w14:textId="4FCAD7A4" w:rsidR="008059E0" w:rsidRPr="00ED32EC" w:rsidRDefault="008059E0" w:rsidP="008059E0">
      <w:pPr>
        <w:pStyle w:val="NormalWeb"/>
        <w:shd w:val="clear" w:color="auto" w:fill="FFFFFF"/>
        <w:spacing w:before="0" w:beforeAutospacing="0" w:after="390" w:afterAutospacing="0"/>
        <w:textAlignment w:val="baseline"/>
        <w:rPr>
          <w:color w:val="373737"/>
        </w:rPr>
      </w:pPr>
      <w:r w:rsidRPr="00ED32EC">
        <w:rPr>
          <w:color w:val="373737"/>
        </w:rPr>
        <w:t>University of Wyoming is committed to providing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 University of Wyoming has staff members trained to support you in navigating campus life, accessing health and counseling services, providing academic and housing accommodations, helping with legal protective orders, and more.</w:t>
      </w:r>
      <w:r w:rsidRPr="00ED32EC">
        <w:rPr>
          <w:color w:val="373737"/>
        </w:rPr>
        <w:br/>
      </w:r>
      <w:r w:rsidRPr="00ED32EC">
        <w:rPr>
          <w:color w:val="373737"/>
        </w:rPr>
        <w:br/>
        <w:t>Please be aware all University of Wyoming faculty members are “responsible employees,” which means that if you tell me about a situation involving sexual harassment, sexual assault, dating violence, domestic violence, or stalking, I </w:t>
      </w:r>
      <w:r w:rsidRPr="00ED32EC">
        <w:rPr>
          <w:b/>
          <w:bCs/>
          <w:color w:val="373737"/>
        </w:rPr>
        <w:t>must</w:t>
      </w:r>
      <w:r w:rsidRPr="00ED32EC">
        <w:rPr>
          <w:color w:val="373737"/>
        </w:rPr>
        <w:t xml:space="preserve"> share that information with the Title IX Coordinator. Although I </w:t>
      </w:r>
      <w:proofErr w:type="gramStart"/>
      <w:r w:rsidRPr="00ED32EC">
        <w:rPr>
          <w:color w:val="373737"/>
        </w:rPr>
        <w:t>have to</w:t>
      </w:r>
      <w:proofErr w:type="gramEnd"/>
      <w:r w:rsidRPr="00ED32EC">
        <w:rPr>
          <w:color w:val="373737"/>
        </w:rPr>
        <w:t xml:space="preserve"> make that notification, you will control how your case will be handled, including whether or not you wish to pursue a formal complaint. Our goal is to make sure you are aware of the range of options available to you and have access to the resources you need.</w:t>
      </w:r>
      <w:r w:rsidRPr="00ED32EC">
        <w:rPr>
          <w:color w:val="373737"/>
        </w:rPr>
        <w:br/>
      </w:r>
      <w:r w:rsidRPr="00ED32EC">
        <w:rPr>
          <w:color w:val="373737"/>
        </w:rPr>
        <w:br/>
        <w:t>If you wish to speak to someone privately, you can contact any of the following resources:</w:t>
      </w:r>
    </w:p>
    <w:p w14:paraId="66BC3ECE" w14:textId="6E6C2F34" w:rsidR="008059E0" w:rsidRPr="008059E0" w:rsidRDefault="008059E0" w:rsidP="008059E0">
      <w:pPr>
        <w:pStyle w:val="NoSpacing"/>
        <w:numPr>
          <w:ilvl w:val="0"/>
          <w:numId w:val="7"/>
        </w:numPr>
        <w:rPr>
          <w:rFonts w:cs="Times New Roman"/>
          <w:shd w:val="clear" w:color="auto" w:fill="FFFFFF"/>
        </w:rPr>
      </w:pPr>
      <w:r w:rsidRPr="008059E0">
        <w:rPr>
          <w:rFonts w:cs="Times New Roman"/>
          <w:color w:val="373737"/>
        </w:rPr>
        <w:lastRenderedPageBreak/>
        <w:t xml:space="preserve">Student Counseling Services: </w:t>
      </w:r>
      <w:hyperlink r:id="rId11" w:history="1">
        <w:r w:rsidRPr="008059E0">
          <w:rPr>
            <w:rStyle w:val="Hyperlink"/>
            <w:rFonts w:cs="Times New Roman"/>
            <w:color w:val="0274D4"/>
            <w:u w:val="none"/>
          </w:rPr>
          <w:t>http:/www.uwyo.edu/ucc</w:t>
        </w:r>
      </w:hyperlink>
      <w:r w:rsidRPr="008059E0">
        <w:rPr>
          <w:rFonts w:cs="Times New Roman"/>
        </w:rPr>
        <w:t>, (</w:t>
      </w:r>
      <w:r w:rsidRPr="008059E0">
        <w:rPr>
          <w:rFonts w:cs="Times New Roman"/>
          <w:color w:val="373737"/>
        </w:rPr>
        <w:t>3</w:t>
      </w:r>
      <w:r w:rsidRPr="008059E0">
        <w:rPr>
          <w:rFonts w:cs="Times New Roman"/>
          <w:shd w:val="clear" w:color="auto" w:fill="FFFFFF"/>
        </w:rPr>
        <w:t>07) 766-2187</w:t>
      </w:r>
    </w:p>
    <w:p w14:paraId="475BD9BF" w14:textId="3C5F9645" w:rsidR="008059E0" w:rsidRPr="008059E0" w:rsidRDefault="008059E0" w:rsidP="008059E0">
      <w:pPr>
        <w:pStyle w:val="NoSpacing"/>
        <w:numPr>
          <w:ilvl w:val="0"/>
          <w:numId w:val="7"/>
        </w:numPr>
        <w:rPr>
          <w:rFonts w:cs="Times New Roman"/>
        </w:rPr>
      </w:pPr>
      <w:r w:rsidRPr="008059E0">
        <w:rPr>
          <w:rFonts w:cs="Times New Roman"/>
        </w:rPr>
        <w:t>Crisis Intervention After Hours: (307) 766-8989</w:t>
      </w:r>
    </w:p>
    <w:p w14:paraId="3A14A6F7" w14:textId="670991CD" w:rsidR="008059E0" w:rsidRPr="008059E0" w:rsidRDefault="008059E0" w:rsidP="008059E0">
      <w:pPr>
        <w:pStyle w:val="NoSpacing"/>
        <w:numPr>
          <w:ilvl w:val="0"/>
          <w:numId w:val="7"/>
        </w:numPr>
        <w:rPr>
          <w:rStyle w:val="Strong"/>
          <w:rFonts w:cs="Times New Roman"/>
          <w:b w:val="0"/>
          <w:bCs w:val="0"/>
          <w:color w:val="492F24"/>
          <w:shd w:val="clear" w:color="auto" w:fill="FFFFFF"/>
        </w:rPr>
      </w:pPr>
      <w:r w:rsidRPr="008059E0">
        <w:rPr>
          <w:rStyle w:val="Strong"/>
          <w:rFonts w:cs="Times New Roman"/>
          <w:b w:val="0"/>
          <w:bCs w:val="0"/>
          <w:color w:val="492F24"/>
          <w:shd w:val="clear" w:color="auto" w:fill="FFFFFF"/>
        </w:rPr>
        <w:t>Alcohol Wellness Alternatives, Research, &amp; Education (AWARE): (307) 766-2187</w:t>
      </w:r>
    </w:p>
    <w:p w14:paraId="752B5018" w14:textId="593B8709" w:rsidR="008059E0" w:rsidRPr="008059E0" w:rsidRDefault="008059E0" w:rsidP="008059E0">
      <w:pPr>
        <w:pStyle w:val="NoSpacing"/>
        <w:numPr>
          <w:ilvl w:val="0"/>
          <w:numId w:val="7"/>
        </w:numPr>
        <w:rPr>
          <w:rStyle w:val="Strong"/>
          <w:rFonts w:cs="Times New Roman"/>
          <w:b w:val="0"/>
          <w:bCs w:val="0"/>
          <w:color w:val="492F24"/>
          <w:shd w:val="clear" w:color="auto" w:fill="FFFFFF"/>
        </w:rPr>
      </w:pPr>
      <w:proofErr w:type="spellStart"/>
      <w:r w:rsidRPr="008059E0">
        <w:rPr>
          <w:rStyle w:val="Strong"/>
          <w:rFonts w:cs="Times New Roman"/>
          <w:b w:val="0"/>
          <w:bCs w:val="0"/>
          <w:color w:val="492F24"/>
          <w:shd w:val="clear" w:color="auto" w:fill="FFFFFF"/>
        </w:rPr>
        <w:t>WellSpring</w:t>
      </w:r>
      <w:proofErr w:type="spellEnd"/>
      <w:r w:rsidRPr="008059E0">
        <w:rPr>
          <w:rStyle w:val="Strong"/>
          <w:rFonts w:cs="Times New Roman"/>
          <w:b w:val="0"/>
          <w:bCs w:val="0"/>
          <w:color w:val="492F24"/>
          <w:shd w:val="clear" w:color="auto" w:fill="FFFFFF"/>
        </w:rPr>
        <w:t xml:space="preserve"> Counseling: (307) 766-6820</w:t>
      </w:r>
    </w:p>
    <w:p w14:paraId="6B1D4AD1" w14:textId="22A4C8F8" w:rsidR="00621DE5" w:rsidRDefault="008059E0" w:rsidP="00621DE5">
      <w:pPr>
        <w:pStyle w:val="NoSpacing"/>
        <w:numPr>
          <w:ilvl w:val="0"/>
          <w:numId w:val="7"/>
        </w:numPr>
        <w:rPr>
          <w:rStyle w:val="Strong"/>
          <w:rFonts w:cs="Times New Roman"/>
          <w:b w:val="0"/>
          <w:bCs w:val="0"/>
        </w:rPr>
      </w:pPr>
      <w:r w:rsidRPr="008059E0">
        <w:rPr>
          <w:rStyle w:val="Strong"/>
          <w:rFonts w:cs="Times New Roman"/>
          <w:b w:val="0"/>
          <w:bCs w:val="0"/>
          <w:color w:val="492F24"/>
          <w:shd w:val="clear" w:color="auto" w:fill="FFFFFF"/>
        </w:rPr>
        <w:t>SAFE Project (24-hour Hotline): (307) 745-3556</w:t>
      </w:r>
    </w:p>
    <w:p w14:paraId="26BEA557" w14:textId="77777777" w:rsidR="00147E79" w:rsidRPr="00147E79" w:rsidRDefault="00147E79" w:rsidP="00147E79">
      <w:pPr>
        <w:pStyle w:val="NoSpacing"/>
        <w:ind w:left="720"/>
        <w:rPr>
          <w:rFonts w:cs="Times New Roman"/>
        </w:rPr>
      </w:pPr>
    </w:p>
    <w:p w14:paraId="64B542E1" w14:textId="18D3A43B" w:rsidR="00621DE5" w:rsidRPr="00621DE5" w:rsidRDefault="00621DE5" w:rsidP="00621DE5">
      <w:pPr>
        <w:pStyle w:val="Heading2"/>
      </w:pPr>
      <w:r w:rsidRPr="000D256C">
        <w:t xml:space="preserve">COVID-19 Policies </w:t>
      </w:r>
    </w:p>
    <w:p w14:paraId="2A49E99D" w14:textId="53C4F6DC" w:rsidR="00621DE5" w:rsidRPr="00621DE5" w:rsidRDefault="00621DE5" w:rsidP="00621DE5">
      <w:pPr>
        <w:pStyle w:val="NormalWeb"/>
        <w:spacing w:before="0" w:beforeAutospacing="0" w:after="0" w:afterAutospacing="0"/>
        <w:rPr>
          <w:color w:val="000000" w:themeColor="text1"/>
        </w:rPr>
      </w:pPr>
      <w:r w:rsidRPr="00621DE5">
        <w:rPr>
          <w:color w:val="000000" w:themeColor="text1"/>
        </w:rPr>
        <w:t xml:space="preserve">During this pandemic, you must abide by all UW policies and public health rules put forward by the City of Laramie (or by Natrona County if at UW-Casper), the University of Wyoming and the State of Wyoming to promote the health and well-being of fellow students and your own personal self-care. The current policy is provided for review at:  </w:t>
      </w:r>
      <w:hyperlink r:id="rId12" w:history="1">
        <w:r w:rsidRPr="00621DE5">
          <w:rPr>
            <w:rStyle w:val="Hyperlink"/>
          </w:rPr>
          <w:t>https://www.uwyo.edu/alerts/campus-return/index.html</w:t>
        </w:r>
      </w:hyperlink>
    </w:p>
    <w:p w14:paraId="7093EDD2" w14:textId="77777777" w:rsidR="00621DE5" w:rsidRPr="00621DE5" w:rsidRDefault="00621DE5" w:rsidP="00621DE5">
      <w:pPr>
        <w:pStyle w:val="NormalWeb"/>
        <w:spacing w:before="0" w:beforeAutospacing="0" w:after="0" w:afterAutospacing="0"/>
        <w:rPr>
          <w:color w:val="000000" w:themeColor="text1"/>
        </w:rPr>
      </w:pPr>
    </w:p>
    <w:p w14:paraId="76177D8F" w14:textId="5B1CB136" w:rsidR="00621DE5" w:rsidRDefault="00621DE5" w:rsidP="00621DE5">
      <w:pPr>
        <w:pStyle w:val="NormalWeb"/>
        <w:spacing w:before="0" w:beforeAutospacing="0" w:after="0" w:afterAutospacing="0"/>
        <w:rPr>
          <w:color w:val="000000" w:themeColor="text1"/>
        </w:rPr>
      </w:pPr>
      <w:r w:rsidRPr="00621DE5">
        <w:rPr>
          <w:color w:val="000000" w:themeColor="text1"/>
        </w:rPr>
        <w:t xml:space="preserve">As with other disruptive behaviors, </w:t>
      </w:r>
      <w:r w:rsidRPr="00621DE5">
        <w:rPr>
          <w:color w:val="000000" w:themeColor="text1"/>
          <w:u w:val="single"/>
        </w:rPr>
        <w:t xml:space="preserve">we have the right to dismiss you </w:t>
      </w:r>
      <w:r w:rsidRPr="00621DE5">
        <w:rPr>
          <w:color w:val="000000" w:themeColor="text1"/>
        </w:rPr>
        <w:t>from the classroom (Zoom and physical), or other class activities if you fail to abide by these COVID-19 policies.</w:t>
      </w:r>
      <w:r>
        <w:rPr>
          <w:color w:val="000000" w:themeColor="text1"/>
        </w:rPr>
        <w:t xml:space="preserve"> </w:t>
      </w:r>
      <w:r w:rsidRPr="00621DE5">
        <w:rPr>
          <w:color w:val="000000" w:themeColor="text1"/>
        </w:rPr>
        <w:t>These behaviors will be referred to the Dean of Students Office using the UWYO Cares Reporting Form for Student Code of Conduct processes (</w:t>
      </w:r>
      <w:hyperlink r:id="rId13" w:history="1">
        <w:r w:rsidRPr="00621DE5">
          <w:rPr>
            <w:rStyle w:val="Hyperlink"/>
          </w:rPr>
          <w:t>https://cm.maxient.com/reportingform.php?UnivofWyoming&amp;amp;layout_id=5</w:t>
        </w:r>
      </w:hyperlink>
      <w:r w:rsidRPr="00621DE5">
        <w:rPr>
          <w:color w:val="000000" w:themeColor="text1"/>
        </w:rPr>
        <w:t>).</w:t>
      </w:r>
    </w:p>
    <w:p w14:paraId="76C74F63" w14:textId="573D82F2" w:rsidR="00621DE5" w:rsidRDefault="00621DE5" w:rsidP="00621DE5">
      <w:pPr>
        <w:pStyle w:val="NormalWeb"/>
        <w:spacing w:before="0" w:beforeAutospacing="0" w:after="0" w:afterAutospacing="0"/>
        <w:rPr>
          <w:color w:val="000000" w:themeColor="text1"/>
        </w:rPr>
      </w:pPr>
    </w:p>
    <w:p w14:paraId="6B66B910" w14:textId="3DAB19B3" w:rsidR="00396183" w:rsidRPr="00CB7619" w:rsidRDefault="00621DE5" w:rsidP="00CB7619">
      <w:pPr>
        <w:pStyle w:val="NoSpacing"/>
        <w:rPr>
          <w:rFonts w:cs="Times New Roman"/>
        </w:rPr>
      </w:pPr>
      <w:r w:rsidRPr="00621DE5">
        <w:rPr>
          <w:rFonts w:cs="Times New Roman"/>
        </w:rPr>
        <w:t xml:space="preserve">Both the syllabus and schedule are subject to change. I reserve the right to modify these requirements and add and/or subtract assignments. </w:t>
      </w:r>
      <w:r w:rsidRPr="00621DE5">
        <w:rPr>
          <w:rFonts w:cs="Times New Roman"/>
          <w:color w:val="000000" w:themeColor="text1"/>
        </w:rPr>
        <w:t>I will alert you to any possible course format changes in response to UW decisions about community safety during the semester.</w:t>
      </w:r>
      <w:r>
        <w:rPr>
          <w:rFonts w:cs="Times New Roman"/>
          <w:color w:val="000000" w:themeColor="text1"/>
        </w:rPr>
        <w:t xml:space="preserve"> </w:t>
      </w:r>
    </w:p>
    <w:sectPr w:rsidR="00396183" w:rsidRPr="00CB7619" w:rsidSect="008B747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94B7" w14:textId="77777777" w:rsidR="00AC6E7B" w:rsidRDefault="00AC6E7B" w:rsidP="00594B61">
      <w:pPr>
        <w:spacing w:line="240" w:lineRule="auto"/>
      </w:pPr>
      <w:r>
        <w:separator/>
      </w:r>
    </w:p>
  </w:endnote>
  <w:endnote w:type="continuationSeparator" w:id="0">
    <w:p w14:paraId="05A14B52" w14:textId="77777777" w:rsidR="00AC6E7B" w:rsidRDefault="00AC6E7B" w:rsidP="00594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7724" w14:textId="77777777" w:rsidR="00AC6E7B" w:rsidRDefault="00AC6E7B" w:rsidP="00594B61">
      <w:pPr>
        <w:spacing w:line="240" w:lineRule="auto"/>
      </w:pPr>
      <w:r>
        <w:separator/>
      </w:r>
    </w:p>
  </w:footnote>
  <w:footnote w:type="continuationSeparator" w:id="0">
    <w:p w14:paraId="2408E72C" w14:textId="77777777" w:rsidR="00AC6E7B" w:rsidRDefault="00AC6E7B" w:rsidP="00594B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60C3746"/>
    <w:multiLevelType w:val="multilevel"/>
    <w:tmpl w:val="62FCF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D4EF0"/>
    <w:multiLevelType w:val="hybridMultilevel"/>
    <w:tmpl w:val="FC841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E367DD"/>
    <w:multiLevelType w:val="hybridMultilevel"/>
    <w:tmpl w:val="91F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045B1"/>
    <w:multiLevelType w:val="hybridMultilevel"/>
    <w:tmpl w:val="4530CE4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9AB5F08"/>
    <w:multiLevelType w:val="hybridMultilevel"/>
    <w:tmpl w:val="EB4A2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377830"/>
    <w:multiLevelType w:val="hybridMultilevel"/>
    <w:tmpl w:val="942600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576328C7"/>
    <w:multiLevelType w:val="hybridMultilevel"/>
    <w:tmpl w:val="1F766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F62377"/>
    <w:multiLevelType w:val="hybridMultilevel"/>
    <w:tmpl w:val="970E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14F41"/>
    <w:multiLevelType w:val="hybridMultilevel"/>
    <w:tmpl w:val="5EE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C4DED"/>
    <w:multiLevelType w:val="hybridMultilevel"/>
    <w:tmpl w:val="A8009596"/>
    <w:lvl w:ilvl="0" w:tplc="D696F5B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num>
  <w:num w:numId="5">
    <w:abstractNumId w:val="8"/>
  </w:num>
  <w:num w:numId="6">
    <w:abstractNumId w:val="2"/>
  </w:num>
  <w:num w:numId="7">
    <w:abstractNumId w:val="10"/>
  </w:num>
  <w:num w:numId="8">
    <w:abstractNumId w:val="3"/>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6A"/>
    <w:rsid w:val="00000FF6"/>
    <w:rsid w:val="00012529"/>
    <w:rsid w:val="000352BE"/>
    <w:rsid w:val="00097C05"/>
    <w:rsid w:val="000E338D"/>
    <w:rsid w:val="00147E79"/>
    <w:rsid w:val="001520CC"/>
    <w:rsid w:val="0015358A"/>
    <w:rsid w:val="00167B25"/>
    <w:rsid w:val="00175E87"/>
    <w:rsid w:val="001B3F93"/>
    <w:rsid w:val="001D7FE4"/>
    <w:rsid w:val="0020091D"/>
    <w:rsid w:val="00281537"/>
    <w:rsid w:val="002E3795"/>
    <w:rsid w:val="002F0F58"/>
    <w:rsid w:val="003324A6"/>
    <w:rsid w:val="003429B9"/>
    <w:rsid w:val="003557D9"/>
    <w:rsid w:val="00370858"/>
    <w:rsid w:val="00396183"/>
    <w:rsid w:val="003A1BB6"/>
    <w:rsid w:val="003E2CDB"/>
    <w:rsid w:val="003F4F51"/>
    <w:rsid w:val="00446E6A"/>
    <w:rsid w:val="0045106E"/>
    <w:rsid w:val="004525ED"/>
    <w:rsid w:val="00455F7F"/>
    <w:rsid w:val="0046752A"/>
    <w:rsid w:val="004C45B5"/>
    <w:rsid w:val="004F095B"/>
    <w:rsid w:val="004F5633"/>
    <w:rsid w:val="0050455C"/>
    <w:rsid w:val="00521881"/>
    <w:rsid w:val="00593129"/>
    <w:rsid w:val="00594B61"/>
    <w:rsid w:val="005A212B"/>
    <w:rsid w:val="005A4FDF"/>
    <w:rsid w:val="005D2E16"/>
    <w:rsid w:val="005E4302"/>
    <w:rsid w:val="005E4515"/>
    <w:rsid w:val="00602615"/>
    <w:rsid w:val="0060420D"/>
    <w:rsid w:val="00606D68"/>
    <w:rsid w:val="00616D84"/>
    <w:rsid w:val="00621DE5"/>
    <w:rsid w:val="00623314"/>
    <w:rsid w:val="006248B2"/>
    <w:rsid w:val="00637BCC"/>
    <w:rsid w:val="00644080"/>
    <w:rsid w:val="006B16D5"/>
    <w:rsid w:val="006B1786"/>
    <w:rsid w:val="006C31AB"/>
    <w:rsid w:val="006E69E2"/>
    <w:rsid w:val="007050F6"/>
    <w:rsid w:val="007139DD"/>
    <w:rsid w:val="007420E8"/>
    <w:rsid w:val="0076202B"/>
    <w:rsid w:val="007A4FAC"/>
    <w:rsid w:val="007A7091"/>
    <w:rsid w:val="007C01AD"/>
    <w:rsid w:val="007F1F81"/>
    <w:rsid w:val="008059E0"/>
    <w:rsid w:val="008502DC"/>
    <w:rsid w:val="008653C3"/>
    <w:rsid w:val="008B4D14"/>
    <w:rsid w:val="008B7479"/>
    <w:rsid w:val="008F2E21"/>
    <w:rsid w:val="008F470D"/>
    <w:rsid w:val="0090379C"/>
    <w:rsid w:val="009443FF"/>
    <w:rsid w:val="00951A35"/>
    <w:rsid w:val="009760C9"/>
    <w:rsid w:val="00976335"/>
    <w:rsid w:val="009C1308"/>
    <w:rsid w:val="009F674E"/>
    <w:rsid w:val="00A27058"/>
    <w:rsid w:val="00A34703"/>
    <w:rsid w:val="00A800EA"/>
    <w:rsid w:val="00A92DFA"/>
    <w:rsid w:val="00A94FF9"/>
    <w:rsid w:val="00AC6E7B"/>
    <w:rsid w:val="00AD0EC9"/>
    <w:rsid w:val="00AD4C2B"/>
    <w:rsid w:val="00AF01A3"/>
    <w:rsid w:val="00B01745"/>
    <w:rsid w:val="00B05975"/>
    <w:rsid w:val="00B17207"/>
    <w:rsid w:val="00B2515F"/>
    <w:rsid w:val="00B55B78"/>
    <w:rsid w:val="00B72500"/>
    <w:rsid w:val="00B74B49"/>
    <w:rsid w:val="00B76A97"/>
    <w:rsid w:val="00B76B59"/>
    <w:rsid w:val="00B873C9"/>
    <w:rsid w:val="00B950A7"/>
    <w:rsid w:val="00BB593F"/>
    <w:rsid w:val="00C138B3"/>
    <w:rsid w:val="00C2630C"/>
    <w:rsid w:val="00C54EB2"/>
    <w:rsid w:val="00CB7619"/>
    <w:rsid w:val="00CC300B"/>
    <w:rsid w:val="00CD33D9"/>
    <w:rsid w:val="00CF035C"/>
    <w:rsid w:val="00CF2461"/>
    <w:rsid w:val="00CF43E7"/>
    <w:rsid w:val="00D1361C"/>
    <w:rsid w:val="00D27F6A"/>
    <w:rsid w:val="00DD6E0E"/>
    <w:rsid w:val="00DE0DE7"/>
    <w:rsid w:val="00E3107E"/>
    <w:rsid w:val="00E373E1"/>
    <w:rsid w:val="00E9612A"/>
    <w:rsid w:val="00EA6565"/>
    <w:rsid w:val="00EB3FC0"/>
    <w:rsid w:val="00EC2A48"/>
    <w:rsid w:val="00ED32EC"/>
    <w:rsid w:val="00F06382"/>
    <w:rsid w:val="00F07878"/>
    <w:rsid w:val="00F14DAF"/>
    <w:rsid w:val="00FC0F57"/>
    <w:rsid w:val="00FE592B"/>
    <w:rsid w:val="00FE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50E22"/>
  <w14:defaultImageDpi w14:val="300"/>
  <w15:docId w15:val="{C3A26AD1-3D46-4CCA-BEC3-9AFA71CF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4F5633"/>
    <w:pPr>
      <w:spacing w:line="480" w:lineRule="auto"/>
    </w:pPr>
    <w:rPr>
      <w:rFonts w:ascii="Times New Roman" w:hAnsi="Times New Roman"/>
    </w:rPr>
  </w:style>
  <w:style w:type="paragraph" w:styleId="Heading1">
    <w:name w:val="heading 1"/>
    <w:basedOn w:val="Normal"/>
    <w:next w:val="Normal"/>
    <w:link w:val="Heading1Char"/>
    <w:uiPriority w:val="9"/>
    <w:qFormat/>
    <w:rsid w:val="00AF01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358A"/>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unhideWhenUsed/>
    <w:qFormat/>
    <w:rsid w:val="00AF01A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21D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E6A"/>
    <w:rPr>
      <w:color w:val="0000FF" w:themeColor="hyperlink"/>
      <w:u w:val="single"/>
    </w:rPr>
  </w:style>
  <w:style w:type="paragraph" w:styleId="ListParagraph">
    <w:name w:val="List Paragraph"/>
    <w:basedOn w:val="Normal"/>
    <w:uiPriority w:val="34"/>
    <w:qFormat/>
    <w:rsid w:val="008F470D"/>
    <w:pPr>
      <w:ind w:left="720"/>
      <w:contextualSpacing/>
    </w:pPr>
  </w:style>
  <w:style w:type="paragraph" w:styleId="Header">
    <w:name w:val="header"/>
    <w:basedOn w:val="Normal"/>
    <w:link w:val="HeaderChar"/>
    <w:uiPriority w:val="99"/>
    <w:unhideWhenUsed/>
    <w:rsid w:val="00594B61"/>
    <w:pPr>
      <w:tabs>
        <w:tab w:val="center" w:pos="4320"/>
        <w:tab w:val="right" w:pos="8640"/>
      </w:tabs>
      <w:spacing w:line="240" w:lineRule="auto"/>
    </w:pPr>
  </w:style>
  <w:style w:type="character" w:customStyle="1" w:styleId="HeaderChar">
    <w:name w:val="Header Char"/>
    <w:basedOn w:val="DefaultParagraphFont"/>
    <w:link w:val="Header"/>
    <w:uiPriority w:val="99"/>
    <w:rsid w:val="00594B61"/>
    <w:rPr>
      <w:rFonts w:ascii="Times New Roman" w:hAnsi="Times New Roman"/>
    </w:rPr>
  </w:style>
  <w:style w:type="paragraph" w:styleId="Footer">
    <w:name w:val="footer"/>
    <w:basedOn w:val="Normal"/>
    <w:link w:val="FooterChar"/>
    <w:uiPriority w:val="99"/>
    <w:unhideWhenUsed/>
    <w:rsid w:val="00594B61"/>
    <w:pPr>
      <w:tabs>
        <w:tab w:val="center" w:pos="4320"/>
        <w:tab w:val="right" w:pos="8640"/>
      </w:tabs>
      <w:spacing w:line="240" w:lineRule="auto"/>
    </w:pPr>
  </w:style>
  <w:style w:type="character" w:customStyle="1" w:styleId="FooterChar">
    <w:name w:val="Footer Char"/>
    <w:basedOn w:val="DefaultParagraphFont"/>
    <w:link w:val="Footer"/>
    <w:uiPriority w:val="99"/>
    <w:rsid w:val="00594B61"/>
    <w:rPr>
      <w:rFonts w:ascii="Times New Roman" w:hAnsi="Times New Roman"/>
    </w:rPr>
  </w:style>
  <w:style w:type="paragraph" w:styleId="Bibliography">
    <w:name w:val="Bibliography"/>
    <w:basedOn w:val="Normal"/>
    <w:next w:val="Normal"/>
    <w:uiPriority w:val="37"/>
    <w:semiHidden/>
    <w:unhideWhenUsed/>
    <w:rsid w:val="003429B9"/>
  </w:style>
  <w:style w:type="paragraph" w:styleId="NoSpacing">
    <w:name w:val="No Spacing"/>
    <w:uiPriority w:val="1"/>
    <w:qFormat/>
    <w:rsid w:val="00FC0F57"/>
    <w:rPr>
      <w:rFonts w:ascii="Times New Roman" w:hAnsi="Times New Roman"/>
    </w:rPr>
  </w:style>
  <w:style w:type="paragraph" w:styleId="HTMLPreformatted">
    <w:name w:val="HTML Preformatted"/>
    <w:basedOn w:val="Normal"/>
    <w:link w:val="HTMLPreformattedChar"/>
    <w:uiPriority w:val="99"/>
    <w:semiHidden/>
    <w:unhideWhenUsed/>
    <w:rsid w:val="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107E"/>
    <w:rPr>
      <w:rFonts w:ascii="Courier New" w:eastAsia="Times New Roman" w:hAnsi="Courier New" w:cs="Courier New"/>
      <w:sz w:val="20"/>
      <w:szCs w:val="20"/>
    </w:rPr>
  </w:style>
  <w:style w:type="paragraph" w:styleId="BodyText">
    <w:name w:val="Body Text"/>
    <w:basedOn w:val="Normal"/>
    <w:link w:val="BodyTextChar"/>
    <w:uiPriority w:val="99"/>
    <w:unhideWhenUsed/>
    <w:rsid w:val="008B4D14"/>
    <w:pPr>
      <w:spacing w:after="120" w:line="240" w:lineRule="auto"/>
    </w:pPr>
    <w:rPr>
      <w:rFonts w:eastAsia="Times New Roman" w:cs="Times New Roman"/>
      <w:lang w:eastAsia="ja-JP"/>
    </w:rPr>
  </w:style>
  <w:style w:type="character" w:customStyle="1" w:styleId="BodyTextChar">
    <w:name w:val="Body Text Char"/>
    <w:basedOn w:val="DefaultParagraphFont"/>
    <w:link w:val="BodyText"/>
    <w:uiPriority w:val="99"/>
    <w:rsid w:val="008B4D14"/>
    <w:rPr>
      <w:rFonts w:ascii="Times New Roman" w:eastAsia="Times New Roman" w:hAnsi="Times New Roman" w:cs="Times New Roman"/>
      <w:lang w:eastAsia="ja-JP"/>
    </w:rPr>
  </w:style>
  <w:style w:type="character" w:customStyle="1" w:styleId="Heading2Char">
    <w:name w:val="Heading 2 Char"/>
    <w:basedOn w:val="DefaultParagraphFont"/>
    <w:link w:val="Heading2"/>
    <w:uiPriority w:val="9"/>
    <w:rsid w:val="0015358A"/>
    <w:rPr>
      <w:rFonts w:asciiTheme="majorHAnsi" w:eastAsiaTheme="majorEastAsia" w:hAnsiTheme="majorHAnsi" w:cstheme="majorBidi"/>
      <w:b/>
      <w:bCs/>
      <w:color w:val="4F81BD" w:themeColor="accent1"/>
      <w:sz w:val="26"/>
      <w:szCs w:val="26"/>
      <w:lang w:eastAsia="ja-JP"/>
    </w:rPr>
  </w:style>
  <w:style w:type="paragraph" w:customStyle="1" w:styleId="Default">
    <w:name w:val="Default"/>
    <w:rsid w:val="0015358A"/>
    <w:pPr>
      <w:autoSpaceDE w:val="0"/>
      <w:autoSpaceDN w:val="0"/>
      <w:adjustRightInd w:val="0"/>
    </w:pPr>
    <w:rPr>
      <w:rFonts w:ascii="Arial" w:eastAsia="Calibri" w:hAnsi="Arial" w:cs="Arial"/>
      <w:color w:val="000000"/>
    </w:rPr>
  </w:style>
  <w:style w:type="character" w:customStyle="1" w:styleId="Heading1Char">
    <w:name w:val="Heading 1 Char"/>
    <w:basedOn w:val="DefaultParagraphFont"/>
    <w:link w:val="Heading1"/>
    <w:uiPriority w:val="9"/>
    <w:rsid w:val="00AF01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F01A3"/>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8059E0"/>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8059E0"/>
    <w:rPr>
      <w:b/>
      <w:bCs/>
    </w:rPr>
  </w:style>
  <w:style w:type="character" w:customStyle="1" w:styleId="Heading4Char">
    <w:name w:val="Heading 4 Char"/>
    <w:basedOn w:val="DefaultParagraphFont"/>
    <w:link w:val="Heading4"/>
    <w:uiPriority w:val="9"/>
    <w:rsid w:val="00621D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26778">
      <w:bodyDiv w:val="1"/>
      <w:marLeft w:val="0"/>
      <w:marRight w:val="0"/>
      <w:marTop w:val="0"/>
      <w:marBottom w:val="0"/>
      <w:divBdr>
        <w:top w:val="none" w:sz="0" w:space="0" w:color="auto"/>
        <w:left w:val="none" w:sz="0" w:space="0" w:color="auto"/>
        <w:bottom w:val="none" w:sz="0" w:space="0" w:color="auto"/>
        <w:right w:val="none" w:sz="0" w:space="0" w:color="auto"/>
      </w:divBdr>
    </w:div>
    <w:div w:id="543372577">
      <w:bodyDiv w:val="1"/>
      <w:marLeft w:val="0"/>
      <w:marRight w:val="0"/>
      <w:marTop w:val="0"/>
      <w:marBottom w:val="0"/>
      <w:divBdr>
        <w:top w:val="none" w:sz="0" w:space="0" w:color="auto"/>
        <w:left w:val="none" w:sz="0" w:space="0" w:color="auto"/>
        <w:bottom w:val="none" w:sz="0" w:space="0" w:color="auto"/>
        <w:right w:val="none" w:sz="0" w:space="0" w:color="auto"/>
      </w:divBdr>
    </w:div>
    <w:div w:id="567037019">
      <w:bodyDiv w:val="1"/>
      <w:marLeft w:val="0"/>
      <w:marRight w:val="0"/>
      <w:marTop w:val="0"/>
      <w:marBottom w:val="0"/>
      <w:divBdr>
        <w:top w:val="none" w:sz="0" w:space="0" w:color="auto"/>
        <w:left w:val="none" w:sz="0" w:space="0" w:color="auto"/>
        <w:bottom w:val="none" w:sz="0" w:space="0" w:color="auto"/>
        <w:right w:val="none" w:sz="0" w:space="0" w:color="auto"/>
      </w:divBdr>
    </w:div>
    <w:div w:id="580143260">
      <w:bodyDiv w:val="1"/>
      <w:marLeft w:val="0"/>
      <w:marRight w:val="0"/>
      <w:marTop w:val="0"/>
      <w:marBottom w:val="0"/>
      <w:divBdr>
        <w:top w:val="none" w:sz="0" w:space="0" w:color="auto"/>
        <w:left w:val="none" w:sz="0" w:space="0" w:color="auto"/>
        <w:bottom w:val="none" w:sz="0" w:space="0" w:color="auto"/>
        <w:right w:val="none" w:sz="0" w:space="0" w:color="auto"/>
      </w:divBdr>
    </w:div>
    <w:div w:id="658198187">
      <w:bodyDiv w:val="1"/>
      <w:marLeft w:val="0"/>
      <w:marRight w:val="0"/>
      <w:marTop w:val="0"/>
      <w:marBottom w:val="0"/>
      <w:divBdr>
        <w:top w:val="none" w:sz="0" w:space="0" w:color="auto"/>
        <w:left w:val="none" w:sz="0" w:space="0" w:color="auto"/>
        <w:bottom w:val="none" w:sz="0" w:space="0" w:color="auto"/>
        <w:right w:val="none" w:sz="0" w:space="0" w:color="auto"/>
      </w:divBdr>
    </w:div>
    <w:div w:id="1417364127">
      <w:bodyDiv w:val="1"/>
      <w:marLeft w:val="0"/>
      <w:marRight w:val="0"/>
      <w:marTop w:val="0"/>
      <w:marBottom w:val="0"/>
      <w:divBdr>
        <w:top w:val="none" w:sz="0" w:space="0" w:color="auto"/>
        <w:left w:val="none" w:sz="0" w:space="0" w:color="auto"/>
        <w:bottom w:val="none" w:sz="0" w:space="0" w:color="auto"/>
        <w:right w:val="none" w:sz="0" w:space="0" w:color="auto"/>
      </w:divBdr>
    </w:div>
    <w:div w:id="1499230341">
      <w:bodyDiv w:val="1"/>
      <w:marLeft w:val="0"/>
      <w:marRight w:val="0"/>
      <w:marTop w:val="0"/>
      <w:marBottom w:val="0"/>
      <w:divBdr>
        <w:top w:val="none" w:sz="0" w:space="0" w:color="auto"/>
        <w:left w:val="none" w:sz="0" w:space="0" w:color="auto"/>
        <w:bottom w:val="none" w:sz="0" w:space="0" w:color="auto"/>
        <w:right w:val="none" w:sz="0" w:space="0" w:color="auto"/>
      </w:divBdr>
    </w:div>
    <w:div w:id="1796362420">
      <w:bodyDiv w:val="1"/>
      <w:marLeft w:val="0"/>
      <w:marRight w:val="0"/>
      <w:marTop w:val="0"/>
      <w:marBottom w:val="0"/>
      <w:divBdr>
        <w:top w:val="none" w:sz="0" w:space="0" w:color="auto"/>
        <w:left w:val="none" w:sz="0" w:space="0" w:color="auto"/>
        <w:bottom w:val="none" w:sz="0" w:space="0" w:color="auto"/>
        <w:right w:val="none" w:sz="0" w:space="0" w:color="auto"/>
      </w:divBdr>
    </w:div>
    <w:div w:id="1937706852">
      <w:bodyDiv w:val="1"/>
      <w:marLeft w:val="0"/>
      <w:marRight w:val="0"/>
      <w:marTop w:val="0"/>
      <w:marBottom w:val="0"/>
      <w:divBdr>
        <w:top w:val="none" w:sz="0" w:space="0" w:color="auto"/>
        <w:left w:val="none" w:sz="0" w:space="0" w:color="auto"/>
        <w:bottom w:val="none" w:sz="0" w:space="0" w:color="auto"/>
        <w:right w:val="none" w:sz="0" w:space="0" w:color="auto"/>
      </w:divBdr>
    </w:div>
    <w:div w:id="2069105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yo.edu/uc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L_Resource_File" ma:contentTypeID="0x0101040018ADCB83BA1CB1468CA74F1A4F994F8800D0B05707F183834F9C4244F2CB05CEAB" ma:contentTypeVersion="2" ma:contentTypeDescription="" ma:contentTypeScope="" ma:versionID="865873517d6780a14a095aae3dabe542">
  <xsd:schema xmlns:xsd="http://www.w3.org/2001/XMLSchema" xmlns:p="http://schemas.microsoft.com/office/2006/metadata/properties" xmlns:ns2="6cc342f0-9f2f-4d07-994a-ac9e4d6334b9" targetNamespace="http://schemas.microsoft.com/office/2006/metadata/properties" ma:root="true" ma:fieldsID="457e7fadfcbdfa39abb16970f7846457" ns2:_="">
    <xsd:import namespace="6cc342f0-9f2f-4d07-994a-ac9e4d6334b9"/>
    <xsd:element name="properties">
      <xsd:complexType>
        <xsd:sequence>
          <xsd:element name="documentManagement">
            <xsd:complexType>
              <xsd:all>
                <xsd:element ref="ns2:ResourceID" minOccurs="0"/>
              </xsd:all>
            </xsd:complexType>
          </xsd:element>
        </xsd:sequence>
      </xsd:complexType>
    </xsd:element>
  </xsd:schema>
  <xsd:schema xmlns:xsd="http://www.w3.org/2001/XMLSchema" xmlns:dms="http://schemas.microsoft.com/office/2006/documentManagement/types" targetNamespace="6cc342f0-9f2f-4d07-994a-ac9e4d6334b9" elementFormDefault="qualified">
    <xsd:import namespace="http://schemas.microsoft.com/office/2006/documentManagement/types"/>
    <xsd:element name="ResourceID" ma:index="8" nillable="true" ma:displayName="ResourceID0" ma:description="Field1" ma:list="3a77697e-a97d-4d6e-b1ce-e598bf63a369" ma:internalName="ResourceID0" ma:showField="ID" ma:web="6cc342f0-9f2f-4d07-994a-ac9e4d6334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sourceID xmlns="6cc342f0-9f2f-4d07-994a-ac9e4d6334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6487-DCF2-4897-AF0C-ACFB9780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342f0-9f2f-4d07-994a-ac9e4d6334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1E7840-92DF-49BC-870D-D22E2D3F74CB}">
  <ds:schemaRefs>
    <ds:schemaRef ds:uri="http://schemas.microsoft.com/sharepoint/v3/contenttype/forms"/>
  </ds:schemaRefs>
</ds:datastoreItem>
</file>

<file path=customXml/itemProps3.xml><?xml version="1.0" encoding="utf-8"?>
<ds:datastoreItem xmlns:ds="http://schemas.openxmlformats.org/officeDocument/2006/customXml" ds:itemID="{D4C9D676-0C7D-4C7A-BBC6-F5CAFEAF4830}">
  <ds:schemaRefs>
    <ds:schemaRef ds:uri="http://schemas.microsoft.com/office/2006/metadata/properties"/>
    <ds:schemaRef ds:uri="6cc342f0-9f2f-4d07-994a-ac9e4d6334b9"/>
  </ds:schemaRefs>
</ds:datastoreItem>
</file>

<file path=customXml/itemProps4.xml><?xml version="1.0" encoding="utf-8"?>
<ds:datastoreItem xmlns:ds="http://schemas.openxmlformats.org/officeDocument/2006/customXml" ds:itemID="{4135EBD0-E20F-4C18-8B30-E7C7F471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Korrie Johnson</dc:creator>
  <cp:keywords/>
  <dc:description/>
  <cp:lastModifiedBy>kaitlyn root</cp:lastModifiedBy>
  <cp:revision>20</cp:revision>
  <dcterms:created xsi:type="dcterms:W3CDTF">2020-08-13T19:29:00Z</dcterms:created>
  <dcterms:modified xsi:type="dcterms:W3CDTF">2020-08-18T17:35:00Z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id="tAZ9wX2G"/&gt;&lt;style id="http://www.zotero.org/styles/american-sociological-association" hasBibliography="1" bibliographyStyleHasBeenSet="0"/&gt;&lt;prefs&gt;&lt;pref name="fieldType" value="Field"/&gt;&lt;pref nam</vt:lpwstr>
  </property>
  <property fmtid="{D5CDD505-2E9C-101B-9397-08002B2CF9AE}" pid="3" name="ZOTERO_PREF_2">
    <vt:lpwstr>e="storeReferences" value="true"/&gt;&lt;pref name="automaticJournalAbbreviations" value="true"/&gt;&lt;pref name="noteType" value="0"/&gt;&lt;/prefs&gt;&lt;/data&gt;</vt:lpwstr>
  </property>
  <property fmtid="{D5CDD505-2E9C-101B-9397-08002B2CF9AE}" pid="4" name="ContentTypeId">
    <vt:lpwstr>0x0101040018ADCB83BA1CB1468CA74F1A4F994F8800D0B05707F183834F9C4244F2CB05CEAB</vt:lpwstr>
  </property>
  <property fmtid="{D5CDD505-2E9C-101B-9397-08002B2CF9AE}" pid="5" name="ResourceID">
    <vt:lpwstr>12905</vt:lpwstr>
  </property>
</Properties>
</file>