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70419" w14:textId="77777777" w:rsidR="00204E69" w:rsidRPr="00F77AD8" w:rsidRDefault="00204E69" w:rsidP="00820EE3">
      <w:pPr>
        <w:spacing w:after="0"/>
        <w:jc w:val="center"/>
        <w:rPr>
          <w:rFonts w:ascii="Times New Roman" w:hAnsi="Times New Roman" w:cs="Times New Roman"/>
          <w:b/>
        </w:rPr>
      </w:pPr>
      <w:r w:rsidRPr="00F77AD8">
        <w:rPr>
          <w:rFonts w:ascii="Times New Roman" w:hAnsi="Times New Roman" w:cs="Times New Roman"/>
          <w:b/>
        </w:rPr>
        <w:t>Board of Trustees</w:t>
      </w:r>
    </w:p>
    <w:p w14:paraId="55D5220D" w14:textId="77777777" w:rsidR="00204E69" w:rsidRPr="00F77AD8" w:rsidRDefault="00204E69" w:rsidP="00820EE3">
      <w:pPr>
        <w:spacing w:after="0"/>
        <w:jc w:val="center"/>
        <w:rPr>
          <w:rFonts w:ascii="Times New Roman" w:hAnsi="Times New Roman" w:cs="Times New Roman"/>
          <w:b/>
        </w:rPr>
      </w:pPr>
      <w:r w:rsidRPr="00F77AD8">
        <w:rPr>
          <w:rFonts w:ascii="Times New Roman" w:hAnsi="Times New Roman" w:cs="Times New Roman"/>
          <w:b/>
        </w:rPr>
        <w:t>Committee on Academic and Student Affairs</w:t>
      </w:r>
    </w:p>
    <w:p w14:paraId="6C8826EF" w14:textId="4EA74456" w:rsidR="00204E69" w:rsidRPr="00F77AD8" w:rsidRDefault="00372A86" w:rsidP="00820EE3">
      <w:pPr>
        <w:spacing w:after="0"/>
        <w:jc w:val="center"/>
        <w:rPr>
          <w:rFonts w:ascii="Times New Roman" w:hAnsi="Times New Roman" w:cs="Times New Roman"/>
          <w:b/>
        </w:rPr>
      </w:pPr>
      <w:r>
        <w:rPr>
          <w:rFonts w:ascii="Times New Roman" w:hAnsi="Times New Roman" w:cs="Times New Roman"/>
          <w:b/>
        </w:rPr>
        <w:t>September 16</w:t>
      </w:r>
      <w:r w:rsidR="00A227DA" w:rsidRPr="00F77AD8">
        <w:rPr>
          <w:rFonts w:ascii="Times New Roman" w:hAnsi="Times New Roman" w:cs="Times New Roman"/>
          <w:b/>
        </w:rPr>
        <w:t>, 2020</w:t>
      </w:r>
    </w:p>
    <w:p w14:paraId="6C26ED4B" w14:textId="76E8E78D" w:rsidR="00204E69" w:rsidRPr="00F77AD8" w:rsidRDefault="00372A86" w:rsidP="00820EE3">
      <w:pPr>
        <w:spacing w:after="0"/>
        <w:jc w:val="center"/>
        <w:rPr>
          <w:rFonts w:ascii="Times New Roman" w:hAnsi="Times New Roman" w:cs="Times New Roman"/>
          <w:b/>
        </w:rPr>
      </w:pPr>
      <w:r>
        <w:rPr>
          <w:rFonts w:ascii="Times New Roman" w:hAnsi="Times New Roman" w:cs="Times New Roman"/>
          <w:b/>
        </w:rPr>
        <w:t>9:45-11:45am</w:t>
      </w:r>
    </w:p>
    <w:p w14:paraId="6782323A" w14:textId="77777777" w:rsidR="00C91777" w:rsidRPr="00F77AD8" w:rsidRDefault="00C91777" w:rsidP="00820EE3">
      <w:pPr>
        <w:spacing w:after="0"/>
        <w:jc w:val="center"/>
        <w:rPr>
          <w:rFonts w:ascii="Times New Roman" w:hAnsi="Times New Roman" w:cs="Times New Roman"/>
          <w:b/>
        </w:rPr>
      </w:pPr>
    </w:p>
    <w:p w14:paraId="5A22F7F7" w14:textId="70A71785" w:rsidR="00C91777" w:rsidRPr="00F77AD8" w:rsidRDefault="00152900" w:rsidP="00820EE3">
      <w:pPr>
        <w:spacing w:after="0"/>
        <w:jc w:val="center"/>
        <w:rPr>
          <w:rFonts w:ascii="Times New Roman" w:hAnsi="Times New Roman" w:cs="Times New Roman"/>
          <w:b/>
        </w:rPr>
      </w:pPr>
      <w:r w:rsidRPr="00F77AD8">
        <w:rPr>
          <w:rFonts w:ascii="Times New Roman" w:hAnsi="Times New Roman" w:cs="Times New Roman"/>
          <w:b/>
        </w:rPr>
        <w:t>Committee Report</w:t>
      </w:r>
    </w:p>
    <w:p w14:paraId="3142DF0D" w14:textId="41DBF4B4" w:rsidR="00A352D3" w:rsidRPr="00F77AD8" w:rsidRDefault="006F7D1B" w:rsidP="00820EE3">
      <w:pPr>
        <w:spacing w:after="0"/>
        <w:jc w:val="center"/>
        <w:rPr>
          <w:rFonts w:ascii="Times New Roman" w:hAnsi="Times New Roman" w:cs="Times New Roman"/>
          <w:bCs/>
          <w:i/>
          <w:iCs/>
        </w:rPr>
      </w:pPr>
      <w:r w:rsidRPr="00F77AD8">
        <w:rPr>
          <w:rFonts w:ascii="Times New Roman" w:hAnsi="Times New Roman" w:cs="Times New Roman"/>
          <w:bCs/>
          <w:i/>
          <w:iCs/>
        </w:rPr>
        <w:t xml:space="preserve">UW </w:t>
      </w:r>
      <w:r w:rsidR="003F5DE5" w:rsidRPr="00F77AD8">
        <w:rPr>
          <w:rFonts w:ascii="Times New Roman" w:hAnsi="Times New Roman" w:cs="Times New Roman"/>
          <w:bCs/>
          <w:i/>
          <w:iCs/>
        </w:rPr>
        <w:t>Trustees</w:t>
      </w:r>
      <w:r w:rsidR="00152900" w:rsidRPr="00F77AD8">
        <w:rPr>
          <w:rFonts w:ascii="Times New Roman" w:hAnsi="Times New Roman" w:cs="Times New Roman"/>
          <w:bCs/>
          <w:i/>
          <w:iCs/>
        </w:rPr>
        <w:t>: Michelle Sulliva</w:t>
      </w:r>
      <w:r w:rsidR="0068432A">
        <w:rPr>
          <w:rFonts w:ascii="Times New Roman" w:hAnsi="Times New Roman" w:cs="Times New Roman"/>
          <w:bCs/>
          <w:i/>
          <w:iCs/>
        </w:rPr>
        <w:t>n (Chair)</w:t>
      </w:r>
      <w:r w:rsidR="00CE0379">
        <w:rPr>
          <w:rFonts w:ascii="Times New Roman" w:hAnsi="Times New Roman" w:cs="Times New Roman"/>
          <w:bCs/>
          <w:i/>
          <w:iCs/>
        </w:rPr>
        <w:t>,</w:t>
      </w:r>
      <w:r w:rsidR="0068432A">
        <w:rPr>
          <w:rFonts w:ascii="Times New Roman" w:hAnsi="Times New Roman" w:cs="Times New Roman"/>
          <w:bCs/>
          <w:i/>
          <w:iCs/>
        </w:rPr>
        <w:t xml:space="preserve"> Mel Baldwin, Macey Moore,</w:t>
      </w:r>
      <w:r w:rsidR="00152900" w:rsidRPr="00F77AD8">
        <w:rPr>
          <w:rFonts w:ascii="Times New Roman" w:hAnsi="Times New Roman" w:cs="Times New Roman"/>
          <w:bCs/>
          <w:i/>
          <w:iCs/>
        </w:rPr>
        <w:t xml:space="preserve"> </w:t>
      </w:r>
      <w:r w:rsidR="00A227DA" w:rsidRPr="00F77AD8">
        <w:rPr>
          <w:rFonts w:ascii="Times New Roman" w:hAnsi="Times New Roman" w:cs="Times New Roman"/>
          <w:bCs/>
          <w:i/>
          <w:iCs/>
        </w:rPr>
        <w:t>Laura Schmidt-</w:t>
      </w:r>
      <w:proofErr w:type="spellStart"/>
      <w:r w:rsidR="00A227DA" w:rsidRPr="00F77AD8">
        <w:rPr>
          <w:rFonts w:ascii="Times New Roman" w:hAnsi="Times New Roman" w:cs="Times New Roman"/>
          <w:bCs/>
          <w:i/>
          <w:iCs/>
        </w:rPr>
        <w:t>Pizzato</w:t>
      </w:r>
      <w:proofErr w:type="spellEnd"/>
    </w:p>
    <w:p w14:paraId="11B53B0D" w14:textId="77777777" w:rsidR="00C91777" w:rsidRPr="00F77AD8" w:rsidRDefault="00C91777" w:rsidP="00820EE3">
      <w:pPr>
        <w:spacing w:after="0"/>
        <w:jc w:val="center"/>
        <w:rPr>
          <w:rFonts w:ascii="Times New Roman" w:hAnsi="Times New Roman" w:cs="Times New Roman"/>
          <w:bCs/>
          <w:i/>
          <w:iCs/>
        </w:rPr>
      </w:pPr>
    </w:p>
    <w:p w14:paraId="373AB4FB" w14:textId="10460E1B" w:rsidR="00A56715" w:rsidRPr="00F77AD8" w:rsidRDefault="00A56715" w:rsidP="00A56715">
      <w:pPr>
        <w:pStyle w:val="ListParagraph"/>
        <w:numPr>
          <w:ilvl w:val="0"/>
          <w:numId w:val="7"/>
        </w:numPr>
        <w:contextualSpacing w:val="0"/>
        <w:rPr>
          <w:rFonts w:ascii="Times New Roman" w:hAnsi="Times New Roman" w:cs="Times New Roman"/>
          <w:b/>
          <w:bCs/>
        </w:rPr>
      </w:pPr>
      <w:r w:rsidRPr="00F77AD8">
        <w:rPr>
          <w:rFonts w:ascii="Times New Roman" w:hAnsi="Times New Roman" w:cs="Times New Roman"/>
          <w:b/>
          <w:bCs/>
        </w:rPr>
        <w:t xml:space="preserve">Information </w:t>
      </w:r>
      <w:r w:rsidR="00C772C1">
        <w:rPr>
          <w:rFonts w:ascii="Times New Roman" w:hAnsi="Times New Roman" w:cs="Times New Roman"/>
          <w:b/>
          <w:bCs/>
        </w:rPr>
        <w:t>&amp; Discussion</w:t>
      </w:r>
      <w:r w:rsidRPr="00F77AD8">
        <w:rPr>
          <w:rFonts w:ascii="Times New Roman" w:hAnsi="Times New Roman" w:cs="Times New Roman"/>
          <w:b/>
          <w:bCs/>
        </w:rPr>
        <w:t xml:space="preserve">– </w:t>
      </w:r>
      <w:r w:rsidR="00372A86">
        <w:rPr>
          <w:rFonts w:ascii="Times New Roman" w:hAnsi="Times New Roman" w:cs="Times New Roman"/>
          <w:b/>
          <w:bCs/>
        </w:rPr>
        <w:t>Future Priorities</w:t>
      </w:r>
    </w:p>
    <w:p w14:paraId="32F569D3" w14:textId="77777777" w:rsidR="00C41792" w:rsidRPr="00C41792" w:rsidRDefault="00A56715" w:rsidP="00025083">
      <w:pPr>
        <w:pStyle w:val="ListParagraph"/>
        <w:numPr>
          <w:ilvl w:val="1"/>
          <w:numId w:val="7"/>
        </w:numPr>
        <w:contextualSpacing w:val="0"/>
        <w:rPr>
          <w:rFonts w:cs="Times New Roman"/>
          <w:szCs w:val="24"/>
        </w:rPr>
      </w:pPr>
      <w:r w:rsidRPr="00F77AD8">
        <w:rPr>
          <w:rFonts w:ascii="Times New Roman" w:hAnsi="Times New Roman" w:cs="Times New Roman"/>
          <w:u w:val="single"/>
        </w:rPr>
        <w:t>Information/Discussion</w:t>
      </w:r>
      <w:r w:rsidRPr="00F77AD8">
        <w:rPr>
          <w:rFonts w:ascii="Times New Roman" w:hAnsi="Times New Roman" w:cs="Times New Roman"/>
        </w:rPr>
        <w:t xml:space="preserve">: </w:t>
      </w:r>
      <w:r w:rsidR="0082031E">
        <w:rPr>
          <w:rFonts w:ascii="Times New Roman" w:hAnsi="Times New Roman" w:cs="Times New Roman"/>
        </w:rPr>
        <w:t>Recognizing</w:t>
      </w:r>
      <w:r w:rsidR="00D25235">
        <w:rPr>
          <w:rFonts w:ascii="Times New Roman" w:hAnsi="Times New Roman" w:cs="Times New Roman"/>
        </w:rPr>
        <w:t xml:space="preserve"> that UW is facing significant challenges </w:t>
      </w:r>
      <w:r w:rsidR="0082031E">
        <w:rPr>
          <w:rFonts w:ascii="Times New Roman" w:hAnsi="Times New Roman" w:cs="Times New Roman"/>
        </w:rPr>
        <w:t>as the institution faces both looming budget cuts and major shifts in higher education, t</w:t>
      </w:r>
      <w:r w:rsidR="000B7E29">
        <w:rPr>
          <w:rFonts w:ascii="Times New Roman" w:hAnsi="Times New Roman" w:cs="Times New Roman"/>
        </w:rPr>
        <w:t>he committee</w:t>
      </w:r>
      <w:r w:rsidR="0082031E">
        <w:rPr>
          <w:rFonts w:ascii="Times New Roman" w:hAnsi="Times New Roman" w:cs="Times New Roman"/>
        </w:rPr>
        <w:t xml:space="preserve">, </w:t>
      </w:r>
      <w:r w:rsidR="00D25235">
        <w:rPr>
          <w:rFonts w:ascii="Times New Roman" w:hAnsi="Times New Roman" w:cs="Times New Roman"/>
        </w:rPr>
        <w:t>UW staff and faculty had a broad</w:t>
      </w:r>
      <w:r w:rsidR="000B7E29">
        <w:rPr>
          <w:rFonts w:ascii="Times New Roman" w:hAnsi="Times New Roman" w:cs="Times New Roman"/>
        </w:rPr>
        <w:t xml:space="preserve"> discuss</w:t>
      </w:r>
      <w:r w:rsidR="00D25235">
        <w:rPr>
          <w:rFonts w:ascii="Times New Roman" w:hAnsi="Times New Roman" w:cs="Times New Roman"/>
        </w:rPr>
        <w:t xml:space="preserve">ion </w:t>
      </w:r>
      <w:r w:rsidR="0082031E">
        <w:rPr>
          <w:rFonts w:ascii="Times New Roman" w:hAnsi="Times New Roman" w:cs="Times New Roman"/>
        </w:rPr>
        <w:t>about how the</w:t>
      </w:r>
      <w:r w:rsidR="00D25235">
        <w:rPr>
          <w:rFonts w:ascii="Times New Roman" w:hAnsi="Times New Roman" w:cs="Times New Roman"/>
        </w:rPr>
        <w:t xml:space="preserve"> Committee</w:t>
      </w:r>
      <w:r w:rsidR="00C772C1" w:rsidRPr="00C772C1">
        <w:rPr>
          <w:rFonts w:ascii="Times New Roman" w:hAnsi="Times New Roman" w:cs="Times New Roman"/>
        </w:rPr>
        <w:t xml:space="preserve"> </w:t>
      </w:r>
      <w:r w:rsidR="00D25235">
        <w:rPr>
          <w:rFonts w:ascii="Times New Roman" w:hAnsi="Times New Roman" w:cs="Times New Roman"/>
        </w:rPr>
        <w:t>can</w:t>
      </w:r>
      <w:r w:rsidR="00C772C1" w:rsidRPr="00C772C1">
        <w:rPr>
          <w:rFonts w:ascii="Times New Roman" w:hAnsi="Times New Roman" w:cs="Times New Roman"/>
        </w:rPr>
        <w:t xml:space="preserve"> </w:t>
      </w:r>
      <w:r w:rsidR="00D25235">
        <w:rPr>
          <w:rFonts w:ascii="Times New Roman" w:hAnsi="Times New Roman" w:cs="Times New Roman"/>
        </w:rPr>
        <w:t xml:space="preserve">most effectively </w:t>
      </w:r>
      <w:r w:rsidR="0082031E">
        <w:rPr>
          <w:rFonts w:ascii="Times New Roman" w:hAnsi="Times New Roman" w:cs="Times New Roman"/>
        </w:rPr>
        <w:t xml:space="preserve">support strategic priorities and </w:t>
      </w:r>
      <w:r w:rsidR="00C772C1" w:rsidRPr="00C772C1">
        <w:rPr>
          <w:rFonts w:ascii="Times New Roman" w:hAnsi="Times New Roman" w:cs="Times New Roman"/>
        </w:rPr>
        <w:t xml:space="preserve">partnerships focused upon student success efforts. </w:t>
      </w:r>
      <w:r w:rsidR="00025083">
        <w:rPr>
          <w:rFonts w:ascii="Times New Roman" w:hAnsi="Times New Roman" w:cs="Times New Roman"/>
        </w:rPr>
        <w:t xml:space="preserve">The committee began by hearing about President Seidel’s four priorities: Interdisciplinarity, inclusivity, connectivity and entrepreneurial.  Acting Provost Alexander then went into some detail about what each of these priorities mean. The committee then discussed how we continue to innovate and support new approaches both to connect and recruit potential students and then support their success throughout their academic journey. The Committee emphasized the need </w:t>
      </w:r>
    </w:p>
    <w:p w14:paraId="15CCAB39" w14:textId="2DE3D698" w:rsidR="00C41792" w:rsidRPr="00C41792" w:rsidRDefault="00C41792" w:rsidP="00C41792">
      <w:pPr>
        <w:pStyle w:val="ListParagraph"/>
        <w:numPr>
          <w:ilvl w:val="2"/>
          <w:numId w:val="7"/>
        </w:numPr>
        <w:contextualSpacing w:val="0"/>
        <w:rPr>
          <w:rFonts w:cs="Times New Roman"/>
          <w:szCs w:val="24"/>
        </w:rPr>
      </w:pPr>
      <w:r>
        <w:rPr>
          <w:rFonts w:ascii="Times New Roman" w:hAnsi="Times New Roman" w:cs="Times New Roman"/>
        </w:rPr>
        <w:t xml:space="preserve">To </w:t>
      </w:r>
      <w:r w:rsidR="00A7584D">
        <w:rPr>
          <w:rFonts w:ascii="Times New Roman" w:hAnsi="Times New Roman" w:cs="Times New Roman"/>
        </w:rPr>
        <w:t>t</w:t>
      </w:r>
      <w:r w:rsidR="00025083">
        <w:rPr>
          <w:rFonts w:ascii="Times New Roman" w:hAnsi="Times New Roman" w:cs="Times New Roman"/>
        </w:rPr>
        <w:t>hink carefully about where</w:t>
      </w:r>
      <w:r w:rsidR="00C772C1" w:rsidRPr="00025083">
        <w:rPr>
          <w:rFonts w:ascii="Times New Roman" w:hAnsi="Times New Roman" w:cs="Times New Roman"/>
        </w:rPr>
        <w:t xml:space="preserve"> UW is well positioned for excellence; </w:t>
      </w:r>
    </w:p>
    <w:p w14:paraId="36542344" w14:textId="77777777" w:rsidR="00C41792" w:rsidRPr="00C41792" w:rsidRDefault="00025083" w:rsidP="00C41792">
      <w:pPr>
        <w:pStyle w:val="ListParagraph"/>
        <w:numPr>
          <w:ilvl w:val="2"/>
          <w:numId w:val="7"/>
        </w:numPr>
        <w:contextualSpacing w:val="0"/>
        <w:rPr>
          <w:rFonts w:cs="Times New Roman"/>
          <w:szCs w:val="24"/>
        </w:rPr>
      </w:pPr>
      <w:r>
        <w:rPr>
          <w:rFonts w:ascii="Times New Roman" w:hAnsi="Times New Roman" w:cs="Times New Roman"/>
        </w:rPr>
        <w:t>be willing to develop robust</w:t>
      </w:r>
      <w:r w:rsidR="00C772C1" w:rsidRPr="00025083">
        <w:rPr>
          <w:rFonts w:ascii="Times New Roman" w:hAnsi="Times New Roman" w:cs="Times New Roman"/>
        </w:rPr>
        <w:t xml:space="preserve"> </w:t>
      </w:r>
      <w:r w:rsidR="00C41792">
        <w:rPr>
          <w:rFonts w:ascii="Times New Roman" w:hAnsi="Times New Roman" w:cs="Times New Roman"/>
        </w:rPr>
        <w:t xml:space="preserve">new </w:t>
      </w:r>
      <w:r w:rsidR="00C772C1" w:rsidRPr="00025083">
        <w:rPr>
          <w:rFonts w:ascii="Times New Roman" w:hAnsi="Times New Roman" w:cs="Times New Roman"/>
        </w:rPr>
        <w:t>partnership</w:t>
      </w:r>
      <w:r w:rsidR="00C41792">
        <w:rPr>
          <w:rFonts w:ascii="Times New Roman" w:hAnsi="Times New Roman" w:cs="Times New Roman"/>
        </w:rPr>
        <w:t xml:space="preserve">s; </w:t>
      </w:r>
    </w:p>
    <w:p w14:paraId="25D5EF12" w14:textId="2E267855" w:rsidR="00C772C1" w:rsidRPr="00025083" w:rsidRDefault="00C41792" w:rsidP="00C41792">
      <w:pPr>
        <w:pStyle w:val="ListParagraph"/>
        <w:numPr>
          <w:ilvl w:val="2"/>
          <w:numId w:val="7"/>
        </w:numPr>
        <w:contextualSpacing w:val="0"/>
        <w:rPr>
          <w:rFonts w:cs="Times New Roman"/>
          <w:szCs w:val="24"/>
        </w:rPr>
      </w:pPr>
      <w:r>
        <w:rPr>
          <w:rFonts w:ascii="Times New Roman" w:hAnsi="Times New Roman" w:cs="Times New Roman"/>
        </w:rPr>
        <w:t xml:space="preserve">acknowledge that UW will have to innovate in completely new ways to support students and to serve the state. </w:t>
      </w:r>
      <w:r w:rsidR="000B7E29" w:rsidRPr="00025083">
        <w:rPr>
          <w:rFonts w:ascii="Times New Roman" w:hAnsi="Times New Roman" w:cs="Times New Roman"/>
        </w:rPr>
        <w:t xml:space="preserve"> </w:t>
      </w:r>
    </w:p>
    <w:p w14:paraId="78A3D6E3" w14:textId="224D083B" w:rsidR="00A56715" w:rsidRPr="00F77AD8" w:rsidRDefault="00A56715" w:rsidP="00A56715">
      <w:pPr>
        <w:pStyle w:val="ListParagraph"/>
        <w:numPr>
          <w:ilvl w:val="1"/>
          <w:numId w:val="7"/>
        </w:numPr>
        <w:contextualSpacing w:val="0"/>
        <w:rPr>
          <w:rFonts w:ascii="Times New Roman" w:hAnsi="Times New Roman" w:cs="Times New Roman"/>
        </w:rPr>
      </w:pPr>
      <w:r w:rsidRPr="00F77AD8">
        <w:rPr>
          <w:rFonts w:ascii="Times New Roman" w:hAnsi="Times New Roman" w:cs="Times New Roman"/>
          <w:u w:val="single"/>
        </w:rPr>
        <w:t>Action:</w:t>
      </w:r>
      <w:r w:rsidRPr="00F77AD8">
        <w:rPr>
          <w:rFonts w:ascii="Times New Roman" w:hAnsi="Times New Roman" w:cs="Times New Roman"/>
        </w:rPr>
        <w:t xml:space="preserve"> </w:t>
      </w:r>
      <w:r w:rsidR="0081696C" w:rsidRPr="00F77AD8">
        <w:rPr>
          <w:rFonts w:ascii="Times New Roman" w:hAnsi="Times New Roman" w:cs="Times New Roman"/>
        </w:rPr>
        <w:t xml:space="preserve"> This is an information item.</w:t>
      </w:r>
    </w:p>
    <w:p w14:paraId="4077A825" w14:textId="6F88257B" w:rsidR="00A56715" w:rsidRPr="00F77AD8" w:rsidRDefault="00A56715" w:rsidP="00A56715">
      <w:pPr>
        <w:pStyle w:val="ListParagraph"/>
        <w:numPr>
          <w:ilvl w:val="1"/>
          <w:numId w:val="7"/>
        </w:numPr>
        <w:contextualSpacing w:val="0"/>
        <w:rPr>
          <w:rFonts w:ascii="Times New Roman" w:hAnsi="Times New Roman" w:cs="Times New Roman"/>
        </w:rPr>
      </w:pPr>
      <w:r w:rsidRPr="00F77AD8">
        <w:rPr>
          <w:rFonts w:ascii="Times New Roman" w:hAnsi="Times New Roman" w:cs="Times New Roman"/>
          <w:u w:val="single"/>
        </w:rPr>
        <w:t>Next Steps:</w:t>
      </w:r>
      <w:r w:rsidRPr="00F77AD8">
        <w:rPr>
          <w:rFonts w:ascii="Times New Roman" w:hAnsi="Times New Roman" w:cs="Times New Roman"/>
        </w:rPr>
        <w:t xml:space="preserve"> </w:t>
      </w:r>
      <w:r w:rsidR="0081696C" w:rsidRPr="00F77AD8">
        <w:rPr>
          <w:rFonts w:ascii="Times New Roman" w:hAnsi="Times New Roman" w:cs="Times New Roman"/>
        </w:rPr>
        <w:t xml:space="preserve">  </w:t>
      </w:r>
    </w:p>
    <w:p w14:paraId="4E6B21EF" w14:textId="3CC259A1" w:rsidR="00255331" w:rsidRPr="00F77AD8" w:rsidRDefault="00A227DA" w:rsidP="00820EE3">
      <w:pPr>
        <w:pStyle w:val="ListParagraph"/>
        <w:numPr>
          <w:ilvl w:val="0"/>
          <w:numId w:val="7"/>
        </w:numPr>
        <w:contextualSpacing w:val="0"/>
        <w:rPr>
          <w:rFonts w:ascii="Times New Roman" w:hAnsi="Times New Roman" w:cs="Times New Roman"/>
          <w:b/>
          <w:bCs/>
        </w:rPr>
      </w:pPr>
      <w:r w:rsidRPr="00F77AD8">
        <w:rPr>
          <w:rFonts w:ascii="Times New Roman" w:hAnsi="Times New Roman" w:cs="Times New Roman"/>
          <w:b/>
          <w:bCs/>
        </w:rPr>
        <w:t>Consideration and Action</w:t>
      </w:r>
      <w:r w:rsidR="00EE5E27" w:rsidRPr="00F77AD8">
        <w:rPr>
          <w:rFonts w:ascii="Times New Roman" w:hAnsi="Times New Roman" w:cs="Times New Roman"/>
          <w:b/>
          <w:bCs/>
        </w:rPr>
        <w:t xml:space="preserve"> – </w:t>
      </w:r>
      <w:r w:rsidR="00372A86">
        <w:rPr>
          <w:rFonts w:ascii="Times New Roman" w:hAnsi="Times New Roman" w:cs="Times New Roman"/>
          <w:b/>
          <w:bCs/>
        </w:rPr>
        <w:t>ACT/SAT Test Optional Consideration</w:t>
      </w:r>
      <w:r w:rsidR="001F6455" w:rsidRPr="00F77AD8">
        <w:rPr>
          <w:rFonts w:ascii="Times New Roman" w:hAnsi="Times New Roman" w:cs="Times New Roman"/>
          <w:b/>
          <w:bCs/>
        </w:rPr>
        <w:t xml:space="preserve">  </w:t>
      </w:r>
    </w:p>
    <w:p w14:paraId="3FD41D6E" w14:textId="1F6A99A6" w:rsidR="00637529" w:rsidRPr="008972A0" w:rsidRDefault="00A56715" w:rsidP="008972A0">
      <w:pPr>
        <w:pStyle w:val="ListParagraph"/>
        <w:numPr>
          <w:ilvl w:val="1"/>
          <w:numId w:val="7"/>
        </w:numPr>
        <w:contextualSpacing w:val="0"/>
      </w:pPr>
      <w:bookmarkStart w:id="0" w:name="OLE_LINK1"/>
      <w:bookmarkStart w:id="1" w:name="OLE_LINK2"/>
      <w:r w:rsidRPr="008972A0">
        <w:rPr>
          <w:rFonts w:ascii="Times New Roman" w:hAnsi="Times New Roman" w:cs="Times New Roman"/>
          <w:u w:val="single"/>
        </w:rPr>
        <w:t>Information/Discussion:</w:t>
      </w:r>
      <w:r w:rsidRPr="00F77AD8">
        <w:t xml:space="preserve"> </w:t>
      </w:r>
      <w:r w:rsidR="00BC5507" w:rsidRPr="008972A0">
        <w:rPr>
          <w:rFonts w:ascii="Times New Roman" w:hAnsi="Times New Roman" w:cs="Times New Roman"/>
        </w:rPr>
        <w:t xml:space="preserve">ACT/SAT test availability has been significantly impacted due to COVID-19. This lack of ability to test has resulted in many students unable to provide the test scores required for admission to higher education institutions. </w:t>
      </w:r>
      <w:r w:rsidR="008D1B79" w:rsidRPr="008972A0">
        <w:rPr>
          <w:rFonts w:ascii="Times New Roman" w:hAnsi="Times New Roman" w:cs="Times New Roman"/>
        </w:rPr>
        <w:t xml:space="preserve">Consistent with our near peers and regional peers, </w:t>
      </w:r>
      <w:r w:rsidR="00BC5507" w:rsidRPr="008972A0">
        <w:rPr>
          <w:rFonts w:ascii="Times New Roman" w:hAnsi="Times New Roman" w:cs="Times New Roman"/>
        </w:rPr>
        <w:t xml:space="preserve">UW </w:t>
      </w:r>
      <w:r w:rsidR="00637529" w:rsidRPr="008972A0">
        <w:rPr>
          <w:rFonts w:ascii="Times New Roman" w:hAnsi="Times New Roman" w:cs="Times New Roman"/>
        </w:rPr>
        <w:t>recommended</w:t>
      </w:r>
      <w:r w:rsidR="00BC5507" w:rsidRPr="008972A0">
        <w:rPr>
          <w:rFonts w:ascii="Times New Roman" w:hAnsi="Times New Roman" w:cs="Times New Roman"/>
        </w:rPr>
        <w:t xml:space="preserve"> offering</w:t>
      </w:r>
      <w:r w:rsidR="00637529" w:rsidRPr="008972A0">
        <w:rPr>
          <w:rFonts w:ascii="Times New Roman" w:hAnsi="Times New Roman" w:cs="Times New Roman"/>
        </w:rPr>
        <w:t xml:space="preserve"> applicants</w:t>
      </w:r>
      <w:r w:rsidR="00BC5507" w:rsidRPr="008972A0">
        <w:rPr>
          <w:rFonts w:ascii="Times New Roman" w:hAnsi="Times New Roman" w:cs="Times New Roman"/>
        </w:rPr>
        <w:t xml:space="preserve"> Test Optional Admissions for upcoming 2021/2022 terms</w:t>
      </w:r>
      <w:r w:rsidR="001B0501" w:rsidRPr="008972A0">
        <w:rPr>
          <w:rFonts w:ascii="Times New Roman" w:hAnsi="Times New Roman" w:cs="Times New Roman"/>
        </w:rPr>
        <w:t xml:space="preserve">. </w:t>
      </w:r>
      <w:r w:rsidR="00637529" w:rsidRPr="008972A0">
        <w:rPr>
          <w:rFonts w:ascii="Times New Roman" w:hAnsi="Times New Roman" w:cs="Times New Roman"/>
        </w:rPr>
        <w:t>UW regulation provides the ability to consider holistic admission. This recommendation would fit within the existing allowance of the regulation</w:t>
      </w:r>
      <w:r w:rsidR="008D1B79" w:rsidRPr="008972A0">
        <w:rPr>
          <w:rFonts w:ascii="Times New Roman" w:hAnsi="Times New Roman" w:cs="Times New Roman"/>
        </w:rPr>
        <w:t>. T</w:t>
      </w:r>
      <w:r w:rsidR="00637529" w:rsidRPr="008972A0">
        <w:rPr>
          <w:rFonts w:ascii="Times New Roman" w:hAnsi="Times New Roman" w:cs="Times New Roman"/>
        </w:rPr>
        <w:t xml:space="preserve">he Committee supported the recommendation.  This </w:t>
      </w:r>
      <w:r w:rsidR="008D1B79" w:rsidRPr="008972A0">
        <w:rPr>
          <w:rFonts w:ascii="Times New Roman" w:hAnsi="Times New Roman" w:cs="Times New Roman"/>
        </w:rPr>
        <w:t>motion</w:t>
      </w:r>
      <w:r w:rsidR="00637529" w:rsidRPr="008972A0">
        <w:rPr>
          <w:rFonts w:ascii="Times New Roman" w:hAnsi="Times New Roman" w:cs="Times New Roman"/>
        </w:rPr>
        <w:t xml:space="preserve"> is only </w:t>
      </w:r>
      <w:r w:rsidR="008D1B79" w:rsidRPr="008972A0">
        <w:rPr>
          <w:rFonts w:ascii="Times New Roman" w:hAnsi="Times New Roman" w:cs="Times New Roman"/>
        </w:rPr>
        <w:t xml:space="preserve">for admissions not for financial aid.  </w:t>
      </w:r>
      <w:r w:rsidR="00637529" w:rsidRPr="008972A0">
        <w:rPr>
          <w:rFonts w:ascii="Times New Roman" w:hAnsi="Times New Roman" w:cs="Times New Roman"/>
        </w:rPr>
        <w:t>Trustee Moore emphasized the need to be very clear</w:t>
      </w:r>
      <w:r w:rsidR="008D1B79" w:rsidRPr="008972A0">
        <w:rPr>
          <w:rFonts w:ascii="Times New Roman" w:hAnsi="Times New Roman" w:cs="Times New Roman"/>
        </w:rPr>
        <w:t xml:space="preserve"> with those who are admitted</w:t>
      </w:r>
      <w:r w:rsidR="00637529" w:rsidRPr="008972A0">
        <w:rPr>
          <w:rFonts w:ascii="Times New Roman" w:hAnsi="Times New Roman" w:cs="Times New Roman"/>
        </w:rPr>
        <w:t xml:space="preserve"> that Wyoming high school seniors should take the ACT </w:t>
      </w:r>
      <w:r w:rsidR="008D1B79" w:rsidRPr="008972A0">
        <w:rPr>
          <w:rFonts w:ascii="Times New Roman" w:hAnsi="Times New Roman" w:cs="Times New Roman"/>
        </w:rPr>
        <w:t>in order to qualify for the Hathaway and other scholarships.</w:t>
      </w:r>
      <w:r w:rsidR="008D1B79" w:rsidRPr="00183481">
        <w:t xml:space="preserve">  </w:t>
      </w:r>
      <w:r w:rsidR="00637529" w:rsidRPr="00183481">
        <w:t xml:space="preserve"> </w:t>
      </w:r>
    </w:p>
    <w:p w14:paraId="2D13CA33" w14:textId="03AB0CA6" w:rsidR="006731D6" w:rsidRPr="008972A0" w:rsidRDefault="00A56715" w:rsidP="008972A0">
      <w:pPr>
        <w:pStyle w:val="ListParagraph"/>
        <w:numPr>
          <w:ilvl w:val="1"/>
          <w:numId w:val="7"/>
        </w:numPr>
        <w:contextualSpacing w:val="0"/>
        <w:rPr>
          <w:rFonts w:ascii="Calibri" w:hAnsi="Calibri" w:cs="Calibri"/>
        </w:rPr>
      </w:pPr>
      <w:r w:rsidRPr="008972A0">
        <w:rPr>
          <w:rFonts w:ascii="Times New Roman" w:hAnsi="Times New Roman" w:cs="Times New Roman"/>
          <w:u w:val="single"/>
        </w:rPr>
        <w:t>Action:</w:t>
      </w:r>
      <w:r w:rsidRPr="00637529">
        <w:t xml:space="preserve">  </w:t>
      </w:r>
      <w:r w:rsidR="003C3E4F" w:rsidRPr="008972A0">
        <w:rPr>
          <w:rFonts w:ascii="Times New Roman" w:hAnsi="Times New Roman" w:cs="Times New Roman"/>
        </w:rPr>
        <w:t>Motion passed.</w:t>
      </w:r>
    </w:p>
    <w:p w14:paraId="7D92C86E" w14:textId="114CB410" w:rsidR="00BC5507" w:rsidRPr="00BC5507" w:rsidRDefault="00364D74" w:rsidP="00BC5507">
      <w:pPr>
        <w:pStyle w:val="ListParagraph"/>
        <w:numPr>
          <w:ilvl w:val="1"/>
          <w:numId w:val="7"/>
        </w:numPr>
        <w:contextualSpacing w:val="0"/>
        <w:rPr>
          <w:rFonts w:ascii="Times New Roman" w:hAnsi="Times New Roman" w:cs="Times New Roman"/>
        </w:rPr>
      </w:pPr>
      <w:r w:rsidRPr="00F77AD8">
        <w:rPr>
          <w:rFonts w:ascii="Times New Roman" w:hAnsi="Times New Roman" w:cs="Times New Roman"/>
          <w:u w:val="single"/>
        </w:rPr>
        <w:t>Next Steps:</w:t>
      </w:r>
      <w:r w:rsidRPr="00F77AD8">
        <w:rPr>
          <w:rFonts w:ascii="Times New Roman" w:hAnsi="Times New Roman" w:cs="Times New Roman"/>
        </w:rPr>
        <w:t xml:space="preserve"> Trustee Sullivan propose motion with full board: </w:t>
      </w:r>
    </w:p>
    <w:p w14:paraId="374F4970" w14:textId="44EB0937" w:rsidR="008D1B79" w:rsidRPr="00A7584D" w:rsidRDefault="00BC5507" w:rsidP="008D1B79">
      <w:pPr>
        <w:pStyle w:val="ListParagraph"/>
        <w:numPr>
          <w:ilvl w:val="2"/>
          <w:numId w:val="7"/>
        </w:numPr>
        <w:contextualSpacing w:val="0"/>
        <w:rPr>
          <w:rFonts w:ascii="Times New Roman" w:hAnsi="Times New Roman" w:cs="Times New Roman"/>
          <w:i/>
          <w:iCs/>
        </w:rPr>
      </w:pPr>
      <w:bookmarkStart w:id="2" w:name="_Hlk51241970"/>
      <w:r w:rsidRPr="00BC5507">
        <w:rPr>
          <w:rFonts w:ascii="Times New Roman" w:hAnsi="Times New Roman" w:cs="Times New Roman"/>
          <w:i/>
          <w:iCs/>
          <w:szCs w:val="24"/>
        </w:rPr>
        <w:t>I move to authorize administration to allow for students to choose a Test Optional consideration for admission to the University of Wyoming for the 2021/2022 academic yea</w:t>
      </w:r>
      <w:r w:rsidR="00A7584D">
        <w:rPr>
          <w:rFonts w:ascii="Times New Roman" w:hAnsi="Times New Roman" w:cs="Times New Roman"/>
          <w:i/>
          <w:iCs/>
          <w:szCs w:val="24"/>
        </w:rPr>
        <w:t xml:space="preserve">r. </w:t>
      </w:r>
      <w:r w:rsidR="00A7584D" w:rsidRPr="00A7584D">
        <w:rPr>
          <w:rFonts w:ascii="Times New Roman" w:hAnsi="Times New Roman" w:cs="Times New Roman"/>
          <w:i/>
          <w:iCs/>
          <w:szCs w:val="24"/>
        </w:rPr>
        <w:t xml:space="preserve">The application materials </w:t>
      </w:r>
      <w:r w:rsidR="00A7584D">
        <w:rPr>
          <w:rFonts w:ascii="Times New Roman" w:hAnsi="Times New Roman" w:cs="Times New Roman"/>
          <w:i/>
          <w:iCs/>
          <w:szCs w:val="24"/>
        </w:rPr>
        <w:t xml:space="preserve">will </w:t>
      </w:r>
      <w:r w:rsidR="00A7584D" w:rsidRPr="00A7584D">
        <w:rPr>
          <w:rFonts w:ascii="Times New Roman" w:hAnsi="Times New Roman" w:cs="Times New Roman"/>
          <w:i/>
          <w:iCs/>
          <w:szCs w:val="24"/>
        </w:rPr>
        <w:t>provide a disclosure statement to acknowledge that this option could result in financial aid implications</w:t>
      </w:r>
      <w:r w:rsidR="00A7584D">
        <w:rPr>
          <w:rFonts w:ascii="Times New Roman" w:hAnsi="Times New Roman" w:cs="Times New Roman"/>
          <w:i/>
          <w:iCs/>
          <w:szCs w:val="24"/>
        </w:rPr>
        <w:t xml:space="preserve"> for students.</w:t>
      </w:r>
    </w:p>
    <w:bookmarkEnd w:id="2"/>
    <w:p w14:paraId="5A885BEA" w14:textId="3451CAFD" w:rsidR="00A7584D" w:rsidRDefault="008D1B79" w:rsidP="008D1B79">
      <w:pPr>
        <w:pStyle w:val="ListParagraph"/>
        <w:numPr>
          <w:ilvl w:val="1"/>
          <w:numId w:val="7"/>
        </w:numPr>
        <w:contextualSpacing w:val="0"/>
        <w:rPr>
          <w:rFonts w:ascii="Times New Roman" w:hAnsi="Times New Roman" w:cs="Times New Roman"/>
          <w:szCs w:val="24"/>
        </w:rPr>
      </w:pPr>
      <w:r>
        <w:rPr>
          <w:rFonts w:ascii="Times New Roman" w:hAnsi="Times New Roman" w:cs="Times New Roman"/>
          <w:szCs w:val="24"/>
        </w:rPr>
        <w:t>Important that the Trustees consider the 2021 Financial Aid plan in order to support the recruitment of next year’s class.</w:t>
      </w:r>
    </w:p>
    <w:p w14:paraId="40E50B00" w14:textId="77777777" w:rsidR="00A7584D" w:rsidRDefault="00A7584D">
      <w:pPr>
        <w:rPr>
          <w:rFonts w:ascii="Times New Roman" w:hAnsi="Times New Roman" w:cs="Times New Roman"/>
          <w:szCs w:val="24"/>
        </w:rPr>
      </w:pPr>
      <w:r>
        <w:rPr>
          <w:rFonts w:ascii="Times New Roman" w:hAnsi="Times New Roman" w:cs="Times New Roman"/>
          <w:szCs w:val="24"/>
        </w:rPr>
        <w:br w:type="page"/>
      </w:r>
    </w:p>
    <w:p w14:paraId="66ED2FDB" w14:textId="77777777" w:rsidR="008D1B79" w:rsidRPr="008D1B79" w:rsidRDefault="008D1B79" w:rsidP="00A7584D">
      <w:pPr>
        <w:pStyle w:val="ListParagraph"/>
        <w:ind w:left="1530"/>
        <w:contextualSpacing w:val="0"/>
        <w:rPr>
          <w:rFonts w:ascii="Times New Roman" w:hAnsi="Times New Roman" w:cs="Times New Roman"/>
          <w:i/>
          <w:iCs/>
        </w:rPr>
      </w:pPr>
    </w:p>
    <w:p w14:paraId="17D112C0" w14:textId="7C20B70F" w:rsidR="000B4D43" w:rsidRPr="00BC5507" w:rsidRDefault="00C772C1" w:rsidP="005A6CA9">
      <w:pPr>
        <w:pStyle w:val="ListParagraph"/>
        <w:numPr>
          <w:ilvl w:val="0"/>
          <w:numId w:val="7"/>
        </w:numPr>
        <w:contextualSpacing w:val="0"/>
        <w:rPr>
          <w:rFonts w:ascii="Times New Roman" w:hAnsi="Times New Roman" w:cs="Times New Roman"/>
          <w:b/>
          <w:bCs/>
        </w:rPr>
      </w:pPr>
      <w:r>
        <w:rPr>
          <w:rFonts w:ascii="Times New Roman" w:hAnsi="Times New Roman" w:cs="Times New Roman"/>
          <w:b/>
          <w:bCs/>
        </w:rPr>
        <w:t>Information &amp; Discussion</w:t>
      </w:r>
      <w:r w:rsidR="00EE5E27" w:rsidRPr="00BC5507">
        <w:rPr>
          <w:rFonts w:ascii="Times New Roman" w:hAnsi="Times New Roman" w:cs="Times New Roman"/>
          <w:b/>
          <w:bCs/>
        </w:rPr>
        <w:t xml:space="preserve"> – </w:t>
      </w:r>
      <w:r w:rsidR="00A56715" w:rsidRPr="00BC5507">
        <w:rPr>
          <w:rFonts w:ascii="Times New Roman" w:hAnsi="Times New Roman" w:cs="Times New Roman"/>
          <w:b/>
          <w:bCs/>
        </w:rPr>
        <w:t>Shared Governance</w:t>
      </w:r>
    </w:p>
    <w:bookmarkEnd w:id="0"/>
    <w:bookmarkEnd w:id="1"/>
    <w:p w14:paraId="5A16F26F" w14:textId="70F28B13" w:rsidR="00F47172" w:rsidRPr="00E27834" w:rsidRDefault="00F47172" w:rsidP="00E27834">
      <w:pPr>
        <w:pStyle w:val="ListParagraph"/>
        <w:numPr>
          <w:ilvl w:val="1"/>
          <w:numId w:val="7"/>
        </w:numPr>
        <w:contextualSpacing w:val="0"/>
        <w:rPr>
          <w:rFonts w:eastAsia="Times New Roman" w:cs="Times New Roman"/>
          <w:szCs w:val="24"/>
        </w:rPr>
      </w:pPr>
      <w:r w:rsidRPr="00F77AD8">
        <w:rPr>
          <w:rFonts w:ascii="Times New Roman" w:hAnsi="Times New Roman" w:cs="Times New Roman"/>
          <w:iCs/>
          <w:u w:val="single"/>
        </w:rPr>
        <w:t>Information/Discussion:</w:t>
      </w:r>
      <w:r w:rsidRPr="00F77AD8">
        <w:rPr>
          <w:rFonts w:ascii="Times New Roman" w:hAnsi="Times New Roman" w:cs="Times New Roman"/>
          <w:iCs/>
        </w:rPr>
        <w:t xml:space="preserve"> </w:t>
      </w:r>
      <w:r w:rsidR="00C772C1" w:rsidRPr="00C772C1">
        <w:rPr>
          <w:rFonts w:ascii="Times New Roman" w:hAnsi="Times New Roman" w:cs="Times New Roman"/>
        </w:rPr>
        <w:t xml:space="preserve">At the request of the Board of Trustees Regulation Committee, President Seidel is convening a working group to provide him with recommendations for the content of a UW Regulation related to shared governance.  The Working Group’s recommendations will be informed by UW’s Pythian Paper on Shared Governance (currently being drafted by Professor McCracken Flesher and her working group) and the March 2017 AGB White Paper on </w:t>
      </w:r>
      <w:r w:rsidR="00E27834">
        <w:rPr>
          <w:rFonts w:ascii="Times New Roman" w:hAnsi="Times New Roman" w:cs="Times New Roman"/>
        </w:rPr>
        <w:t xml:space="preserve">Shared </w:t>
      </w:r>
      <w:r w:rsidR="00C772C1" w:rsidRPr="00C772C1">
        <w:rPr>
          <w:rFonts w:ascii="Times New Roman" w:hAnsi="Times New Roman" w:cs="Times New Roman"/>
        </w:rPr>
        <w:t>Governance. Tara Evans, Vice President and General Counsel, will chair this working group, and recommendations are due to President Seidel by December 1, 2020. </w:t>
      </w:r>
      <w:r w:rsidR="00E25A88">
        <w:rPr>
          <w:rFonts w:ascii="Times New Roman" w:hAnsi="Times New Roman" w:cs="Times New Roman"/>
        </w:rPr>
        <w:t xml:space="preserve"> Representatives from the Faculty senate emphasized that with budget cuts, time is of the essence and noted that shared governance will be of paramount importance during this time.  </w:t>
      </w:r>
    </w:p>
    <w:p w14:paraId="7E2D9872" w14:textId="29B02DAF" w:rsidR="00F47172" w:rsidRDefault="00F47172" w:rsidP="00AC4C2B">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Action:</w:t>
      </w:r>
      <w:r w:rsidRPr="00C772C1">
        <w:rPr>
          <w:rFonts w:ascii="Times New Roman" w:hAnsi="Times New Roman" w:cs="Times New Roman"/>
        </w:rPr>
        <w:t xml:space="preserve"> </w:t>
      </w:r>
      <w:r w:rsidR="00C864ED" w:rsidRPr="00C772C1">
        <w:rPr>
          <w:rFonts w:ascii="Times New Roman" w:hAnsi="Times New Roman" w:cs="Times New Roman"/>
        </w:rPr>
        <w:t xml:space="preserve"> </w:t>
      </w:r>
      <w:r w:rsidR="003218A0" w:rsidRPr="00F77AD8">
        <w:rPr>
          <w:rFonts w:ascii="Times New Roman" w:hAnsi="Times New Roman" w:cs="Times New Roman"/>
        </w:rPr>
        <w:t>This is an information item.</w:t>
      </w:r>
    </w:p>
    <w:p w14:paraId="08803B88" w14:textId="77777777" w:rsidR="00C772C1" w:rsidRPr="00C772C1" w:rsidRDefault="00C772C1" w:rsidP="00C772C1">
      <w:pPr>
        <w:spacing w:after="0" w:line="240" w:lineRule="auto"/>
        <w:rPr>
          <w:rFonts w:ascii="Times New Roman" w:hAnsi="Times New Roman" w:cs="Times New Roman"/>
        </w:rPr>
      </w:pPr>
    </w:p>
    <w:p w14:paraId="20A783F5" w14:textId="4EE4C9BA" w:rsidR="00D8018C" w:rsidRDefault="00F47172" w:rsidP="009B667F">
      <w:pPr>
        <w:pStyle w:val="ListParagraph"/>
        <w:numPr>
          <w:ilvl w:val="1"/>
          <w:numId w:val="7"/>
        </w:numPr>
        <w:spacing w:after="0" w:line="240" w:lineRule="auto"/>
        <w:contextualSpacing w:val="0"/>
        <w:rPr>
          <w:rFonts w:ascii="Times New Roman" w:hAnsi="Times New Roman" w:cs="Times New Roman"/>
        </w:rPr>
      </w:pPr>
      <w:r w:rsidRPr="00C772C1">
        <w:rPr>
          <w:rFonts w:ascii="Times New Roman" w:hAnsi="Times New Roman" w:cs="Times New Roman"/>
          <w:u w:val="single"/>
        </w:rPr>
        <w:t>Next Steps:</w:t>
      </w:r>
      <w:r w:rsidRPr="00C772C1">
        <w:rPr>
          <w:rFonts w:ascii="Times New Roman" w:hAnsi="Times New Roman" w:cs="Times New Roman"/>
        </w:rPr>
        <w:t xml:space="preserve"> </w:t>
      </w:r>
      <w:r w:rsidR="008D1B79">
        <w:rPr>
          <w:rFonts w:ascii="Times New Roman" w:hAnsi="Times New Roman" w:cs="Times New Roman"/>
        </w:rPr>
        <w:t xml:space="preserve"> </w:t>
      </w:r>
    </w:p>
    <w:p w14:paraId="556773B0" w14:textId="77777777" w:rsidR="008D1B79" w:rsidRPr="008D1B79" w:rsidRDefault="008D1B79" w:rsidP="008D1B79">
      <w:pPr>
        <w:pStyle w:val="ListParagraph"/>
        <w:rPr>
          <w:rFonts w:ascii="Times New Roman" w:hAnsi="Times New Roman" w:cs="Times New Roman"/>
        </w:rPr>
      </w:pPr>
    </w:p>
    <w:p w14:paraId="3A1BBE7C" w14:textId="2F0822BC" w:rsidR="008D1B79" w:rsidRPr="00C772C1" w:rsidRDefault="008D1B79" w:rsidP="008D1B79">
      <w:pPr>
        <w:pStyle w:val="ListParagraph"/>
        <w:numPr>
          <w:ilvl w:val="2"/>
          <w:numId w:val="7"/>
        </w:numPr>
        <w:spacing w:after="0" w:line="240" w:lineRule="auto"/>
        <w:contextualSpacing w:val="0"/>
        <w:rPr>
          <w:rFonts w:ascii="Times New Roman" w:hAnsi="Times New Roman" w:cs="Times New Roman"/>
        </w:rPr>
      </w:pPr>
      <w:r>
        <w:rPr>
          <w:rFonts w:ascii="Times New Roman" w:hAnsi="Times New Roman" w:cs="Times New Roman"/>
        </w:rPr>
        <w:t xml:space="preserve">Coordinate with Rules &amp; Regulations committee and </w:t>
      </w:r>
      <w:r w:rsidR="00E25A88">
        <w:rPr>
          <w:rFonts w:ascii="Times New Roman" w:hAnsi="Times New Roman" w:cs="Times New Roman"/>
        </w:rPr>
        <w:t>Working Group as a shared governance regulation.</w:t>
      </w:r>
    </w:p>
    <w:sectPr w:rsidR="008D1B79" w:rsidRPr="00C772C1" w:rsidSect="005236AF">
      <w:pgSz w:w="12240" w:h="15840"/>
      <w:pgMar w:top="720" w:right="432" w:bottom="720" w:left="432" w:header="576"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4884"/>
    <w:multiLevelType w:val="hybridMultilevel"/>
    <w:tmpl w:val="6D7A6240"/>
    <w:lvl w:ilvl="0" w:tplc="93269E46">
      <w:start w:val="1"/>
      <w:numFmt w:val="decimal"/>
      <w:lvlText w:val="%1."/>
      <w:lvlJc w:val="left"/>
      <w:pPr>
        <w:ind w:left="1530" w:hanging="360"/>
      </w:pPr>
      <w:rPr>
        <w:rFonts w:ascii="Times New Roman" w:eastAsiaTheme="minorHAnsi" w:hAnsi="Times New Roman"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46E29"/>
    <w:multiLevelType w:val="hybridMultilevel"/>
    <w:tmpl w:val="BC6E4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044DE"/>
    <w:multiLevelType w:val="hybridMultilevel"/>
    <w:tmpl w:val="55729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43648"/>
    <w:multiLevelType w:val="hybridMultilevel"/>
    <w:tmpl w:val="4022D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10003"/>
    <w:multiLevelType w:val="hybridMultilevel"/>
    <w:tmpl w:val="DD988BA6"/>
    <w:lvl w:ilvl="0" w:tplc="39D85E28">
      <w:start w:val="1"/>
      <w:numFmt w:val="decimal"/>
      <w:lvlText w:val="%1."/>
      <w:lvlJc w:val="left"/>
      <w:pPr>
        <w:ind w:left="720" w:hanging="360"/>
      </w:pPr>
      <w:rPr>
        <w:i w:val="0"/>
      </w:rPr>
    </w:lvl>
    <w:lvl w:ilvl="1" w:tplc="93269E46">
      <w:start w:val="1"/>
      <w:numFmt w:val="decimal"/>
      <w:lvlText w:val="%2."/>
      <w:lvlJc w:val="left"/>
      <w:pPr>
        <w:ind w:left="1530" w:hanging="360"/>
      </w:pPr>
      <w:rPr>
        <w:rFonts w:ascii="Times New Roman" w:eastAsiaTheme="minorHAnsi"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5EA8"/>
    <w:multiLevelType w:val="hybridMultilevel"/>
    <w:tmpl w:val="2982ED68"/>
    <w:lvl w:ilvl="0" w:tplc="93269E46">
      <w:start w:val="1"/>
      <w:numFmt w:val="decimal"/>
      <w:lvlText w:val="%1."/>
      <w:lvlJc w:val="left"/>
      <w:pPr>
        <w:ind w:left="153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43908"/>
    <w:multiLevelType w:val="hybridMultilevel"/>
    <w:tmpl w:val="2756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1F4C"/>
    <w:multiLevelType w:val="hybridMultilevel"/>
    <w:tmpl w:val="DA78D7C2"/>
    <w:lvl w:ilvl="0" w:tplc="93269E46">
      <w:start w:val="1"/>
      <w:numFmt w:val="decimal"/>
      <w:lvlText w:val="%1."/>
      <w:lvlJc w:val="left"/>
      <w:pPr>
        <w:ind w:left="153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F2F4B"/>
    <w:multiLevelType w:val="hybridMultilevel"/>
    <w:tmpl w:val="E8800170"/>
    <w:lvl w:ilvl="0" w:tplc="39D85E28">
      <w:start w:val="1"/>
      <w:numFmt w:val="decimal"/>
      <w:lvlText w:val="%1."/>
      <w:lvlJc w:val="left"/>
      <w:pPr>
        <w:ind w:left="720" w:hanging="360"/>
      </w:pPr>
      <w:rPr>
        <w:i w:val="0"/>
      </w:rPr>
    </w:lvl>
    <w:lvl w:ilvl="1" w:tplc="93269E46">
      <w:start w:val="1"/>
      <w:numFmt w:val="decimal"/>
      <w:lvlText w:val="%2."/>
      <w:lvlJc w:val="left"/>
      <w:pPr>
        <w:ind w:left="1530" w:hanging="360"/>
      </w:pPr>
      <w:rPr>
        <w:rFonts w:ascii="Times New Roman" w:eastAsiaTheme="minorHAnsi"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35672"/>
    <w:multiLevelType w:val="hybridMultilevel"/>
    <w:tmpl w:val="2982ED68"/>
    <w:lvl w:ilvl="0" w:tplc="93269E46">
      <w:start w:val="1"/>
      <w:numFmt w:val="decimal"/>
      <w:lvlText w:val="%1."/>
      <w:lvlJc w:val="left"/>
      <w:pPr>
        <w:ind w:left="153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0A65B2"/>
    <w:multiLevelType w:val="hybridMultilevel"/>
    <w:tmpl w:val="36D609C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5BD82772"/>
    <w:multiLevelType w:val="multilevel"/>
    <w:tmpl w:val="7A9C3108"/>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6EBF7081"/>
    <w:multiLevelType w:val="hybridMultilevel"/>
    <w:tmpl w:val="2756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2"/>
  </w:num>
  <w:num w:numId="5">
    <w:abstractNumId w:val="6"/>
  </w:num>
  <w:num w:numId="6">
    <w:abstractNumId w:val="12"/>
  </w:num>
  <w:num w:numId="7">
    <w:abstractNumId w:val="4"/>
  </w:num>
  <w:num w:numId="8">
    <w:abstractNumId w:val="0"/>
  </w:num>
  <w:num w:numId="9">
    <w:abstractNumId w:val="8"/>
  </w:num>
  <w:num w:numId="10">
    <w:abstractNumId w:val="5"/>
  </w:num>
  <w:num w:numId="11">
    <w:abstractNumId w:val="9"/>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69"/>
    <w:rsid w:val="0000511D"/>
    <w:rsid w:val="00013ADF"/>
    <w:rsid w:val="00016019"/>
    <w:rsid w:val="00025083"/>
    <w:rsid w:val="00025A0A"/>
    <w:rsid w:val="00032067"/>
    <w:rsid w:val="00054B05"/>
    <w:rsid w:val="00067A60"/>
    <w:rsid w:val="000A790D"/>
    <w:rsid w:val="000B4D43"/>
    <w:rsid w:val="000B767F"/>
    <w:rsid w:val="000B7E29"/>
    <w:rsid w:val="000C7B2C"/>
    <w:rsid w:val="000D5CC5"/>
    <w:rsid w:val="00114301"/>
    <w:rsid w:val="00120481"/>
    <w:rsid w:val="00133A31"/>
    <w:rsid w:val="00136E9A"/>
    <w:rsid w:val="00152900"/>
    <w:rsid w:val="001674CF"/>
    <w:rsid w:val="0017588C"/>
    <w:rsid w:val="00181891"/>
    <w:rsid w:val="00183481"/>
    <w:rsid w:val="00197F9F"/>
    <w:rsid w:val="001B0501"/>
    <w:rsid w:val="001B682D"/>
    <w:rsid w:val="001C01FC"/>
    <w:rsid w:val="001D04B7"/>
    <w:rsid w:val="001E3495"/>
    <w:rsid w:val="001F6455"/>
    <w:rsid w:val="00204E69"/>
    <w:rsid w:val="00220174"/>
    <w:rsid w:val="00233686"/>
    <w:rsid w:val="00246071"/>
    <w:rsid w:val="00255331"/>
    <w:rsid w:val="00281D16"/>
    <w:rsid w:val="00296DCD"/>
    <w:rsid w:val="002C271C"/>
    <w:rsid w:val="002D14BD"/>
    <w:rsid w:val="002D4E66"/>
    <w:rsid w:val="002D55CF"/>
    <w:rsid w:val="002D6D25"/>
    <w:rsid w:val="002F7815"/>
    <w:rsid w:val="003010FC"/>
    <w:rsid w:val="0031132B"/>
    <w:rsid w:val="003218A0"/>
    <w:rsid w:val="003236C1"/>
    <w:rsid w:val="0033740A"/>
    <w:rsid w:val="003614CB"/>
    <w:rsid w:val="00364D74"/>
    <w:rsid w:val="00365F38"/>
    <w:rsid w:val="00372A86"/>
    <w:rsid w:val="00376CF4"/>
    <w:rsid w:val="00382233"/>
    <w:rsid w:val="0038573C"/>
    <w:rsid w:val="003C3E4F"/>
    <w:rsid w:val="003F5DE5"/>
    <w:rsid w:val="00402771"/>
    <w:rsid w:val="00452CE5"/>
    <w:rsid w:val="004B2B1D"/>
    <w:rsid w:val="004C7798"/>
    <w:rsid w:val="004F3E99"/>
    <w:rsid w:val="004F5D6D"/>
    <w:rsid w:val="00522D60"/>
    <w:rsid w:val="005236AF"/>
    <w:rsid w:val="00534F0B"/>
    <w:rsid w:val="005529D4"/>
    <w:rsid w:val="005722E3"/>
    <w:rsid w:val="00580F22"/>
    <w:rsid w:val="00582E87"/>
    <w:rsid w:val="00591CCA"/>
    <w:rsid w:val="005C00CB"/>
    <w:rsid w:val="00605A71"/>
    <w:rsid w:val="00613412"/>
    <w:rsid w:val="00637529"/>
    <w:rsid w:val="0064383B"/>
    <w:rsid w:val="00651CE3"/>
    <w:rsid w:val="00672C63"/>
    <w:rsid w:val="006731D6"/>
    <w:rsid w:val="0068432A"/>
    <w:rsid w:val="00691DA8"/>
    <w:rsid w:val="006B203E"/>
    <w:rsid w:val="006B4F71"/>
    <w:rsid w:val="006B674C"/>
    <w:rsid w:val="006F7D1B"/>
    <w:rsid w:val="00720029"/>
    <w:rsid w:val="00724E1B"/>
    <w:rsid w:val="00730BED"/>
    <w:rsid w:val="007460B4"/>
    <w:rsid w:val="007537EC"/>
    <w:rsid w:val="00764011"/>
    <w:rsid w:val="007708BA"/>
    <w:rsid w:val="00776D14"/>
    <w:rsid w:val="00791A20"/>
    <w:rsid w:val="007936D1"/>
    <w:rsid w:val="007C00BB"/>
    <w:rsid w:val="007C1343"/>
    <w:rsid w:val="007D2B80"/>
    <w:rsid w:val="007E66BA"/>
    <w:rsid w:val="00800C06"/>
    <w:rsid w:val="0080780E"/>
    <w:rsid w:val="0081696C"/>
    <w:rsid w:val="0082031E"/>
    <w:rsid w:val="00820EE3"/>
    <w:rsid w:val="0085739D"/>
    <w:rsid w:val="00860878"/>
    <w:rsid w:val="00876876"/>
    <w:rsid w:val="00884DA9"/>
    <w:rsid w:val="008972A0"/>
    <w:rsid w:val="008B6B01"/>
    <w:rsid w:val="008D1B79"/>
    <w:rsid w:val="008E7A28"/>
    <w:rsid w:val="008F2789"/>
    <w:rsid w:val="00905E68"/>
    <w:rsid w:val="00921467"/>
    <w:rsid w:val="00927BB2"/>
    <w:rsid w:val="00965ED6"/>
    <w:rsid w:val="0099497F"/>
    <w:rsid w:val="009D6995"/>
    <w:rsid w:val="009E0DA0"/>
    <w:rsid w:val="00A01A6C"/>
    <w:rsid w:val="00A01FB4"/>
    <w:rsid w:val="00A05119"/>
    <w:rsid w:val="00A227DA"/>
    <w:rsid w:val="00A27D2C"/>
    <w:rsid w:val="00A352D3"/>
    <w:rsid w:val="00A40181"/>
    <w:rsid w:val="00A440D9"/>
    <w:rsid w:val="00A56715"/>
    <w:rsid w:val="00A67794"/>
    <w:rsid w:val="00A7584D"/>
    <w:rsid w:val="00A91CAC"/>
    <w:rsid w:val="00AB62E4"/>
    <w:rsid w:val="00AC4661"/>
    <w:rsid w:val="00AC6D03"/>
    <w:rsid w:val="00AC7F49"/>
    <w:rsid w:val="00AD32AF"/>
    <w:rsid w:val="00AD585D"/>
    <w:rsid w:val="00AE2EDA"/>
    <w:rsid w:val="00B23834"/>
    <w:rsid w:val="00B339FE"/>
    <w:rsid w:val="00B354F1"/>
    <w:rsid w:val="00B4329B"/>
    <w:rsid w:val="00BA617F"/>
    <w:rsid w:val="00BC086D"/>
    <w:rsid w:val="00BC24D1"/>
    <w:rsid w:val="00BC5507"/>
    <w:rsid w:val="00BD172D"/>
    <w:rsid w:val="00BD723B"/>
    <w:rsid w:val="00BE09F4"/>
    <w:rsid w:val="00BF1964"/>
    <w:rsid w:val="00C14282"/>
    <w:rsid w:val="00C143ED"/>
    <w:rsid w:val="00C16047"/>
    <w:rsid w:val="00C160CE"/>
    <w:rsid w:val="00C22E31"/>
    <w:rsid w:val="00C232FE"/>
    <w:rsid w:val="00C41792"/>
    <w:rsid w:val="00C75F85"/>
    <w:rsid w:val="00C772C1"/>
    <w:rsid w:val="00C864ED"/>
    <w:rsid w:val="00C91777"/>
    <w:rsid w:val="00C92327"/>
    <w:rsid w:val="00CC7545"/>
    <w:rsid w:val="00CE0379"/>
    <w:rsid w:val="00CE770B"/>
    <w:rsid w:val="00D03CEA"/>
    <w:rsid w:val="00D16D5B"/>
    <w:rsid w:val="00D25235"/>
    <w:rsid w:val="00D3135C"/>
    <w:rsid w:val="00D31EFD"/>
    <w:rsid w:val="00D337CA"/>
    <w:rsid w:val="00D337DB"/>
    <w:rsid w:val="00D43F65"/>
    <w:rsid w:val="00D441F8"/>
    <w:rsid w:val="00D66AFA"/>
    <w:rsid w:val="00D8018C"/>
    <w:rsid w:val="00D84134"/>
    <w:rsid w:val="00DD6E64"/>
    <w:rsid w:val="00DF4E0F"/>
    <w:rsid w:val="00E178C4"/>
    <w:rsid w:val="00E25A88"/>
    <w:rsid w:val="00E27834"/>
    <w:rsid w:val="00E27915"/>
    <w:rsid w:val="00E30CC6"/>
    <w:rsid w:val="00E8136B"/>
    <w:rsid w:val="00E86476"/>
    <w:rsid w:val="00EC0EEE"/>
    <w:rsid w:val="00EC4829"/>
    <w:rsid w:val="00ED0651"/>
    <w:rsid w:val="00ED0BFA"/>
    <w:rsid w:val="00EE14FE"/>
    <w:rsid w:val="00EE3263"/>
    <w:rsid w:val="00EE5E27"/>
    <w:rsid w:val="00F03172"/>
    <w:rsid w:val="00F0378A"/>
    <w:rsid w:val="00F25FF8"/>
    <w:rsid w:val="00F344E5"/>
    <w:rsid w:val="00F37E73"/>
    <w:rsid w:val="00F47172"/>
    <w:rsid w:val="00F62B05"/>
    <w:rsid w:val="00F6402D"/>
    <w:rsid w:val="00F7706B"/>
    <w:rsid w:val="00F7798F"/>
    <w:rsid w:val="00F77AD8"/>
    <w:rsid w:val="00F81043"/>
    <w:rsid w:val="00FE04FC"/>
    <w:rsid w:val="00FF1747"/>
    <w:rsid w:val="00FF2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97A6A1"/>
  <w15:docId w15:val="{07F4EB97-B471-A34F-B041-F1D229B8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E69"/>
    <w:pPr>
      <w:ind w:left="720"/>
      <w:contextualSpacing/>
    </w:pPr>
  </w:style>
  <w:style w:type="paragraph" w:styleId="BalloonText">
    <w:name w:val="Balloon Text"/>
    <w:basedOn w:val="Normal"/>
    <w:link w:val="BalloonTextChar"/>
    <w:uiPriority w:val="99"/>
    <w:semiHidden/>
    <w:unhideWhenUsed/>
    <w:rsid w:val="00BE0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9F4"/>
    <w:rPr>
      <w:rFonts w:ascii="Segoe UI" w:hAnsi="Segoe UI" w:cs="Segoe UI"/>
      <w:sz w:val="18"/>
      <w:szCs w:val="18"/>
    </w:rPr>
  </w:style>
  <w:style w:type="character" w:styleId="CommentReference">
    <w:name w:val="annotation reference"/>
    <w:basedOn w:val="DefaultParagraphFont"/>
    <w:uiPriority w:val="99"/>
    <w:semiHidden/>
    <w:unhideWhenUsed/>
    <w:rsid w:val="00921467"/>
    <w:rPr>
      <w:sz w:val="16"/>
      <w:szCs w:val="16"/>
    </w:rPr>
  </w:style>
  <w:style w:type="paragraph" w:styleId="CommentText">
    <w:name w:val="annotation text"/>
    <w:basedOn w:val="Normal"/>
    <w:link w:val="CommentTextChar"/>
    <w:uiPriority w:val="99"/>
    <w:semiHidden/>
    <w:unhideWhenUsed/>
    <w:rsid w:val="00921467"/>
    <w:pPr>
      <w:spacing w:line="240" w:lineRule="auto"/>
    </w:pPr>
    <w:rPr>
      <w:sz w:val="20"/>
      <w:szCs w:val="20"/>
    </w:rPr>
  </w:style>
  <w:style w:type="character" w:customStyle="1" w:styleId="CommentTextChar">
    <w:name w:val="Comment Text Char"/>
    <w:basedOn w:val="DefaultParagraphFont"/>
    <w:link w:val="CommentText"/>
    <w:uiPriority w:val="99"/>
    <w:semiHidden/>
    <w:rsid w:val="00921467"/>
    <w:rPr>
      <w:sz w:val="20"/>
      <w:szCs w:val="20"/>
    </w:rPr>
  </w:style>
  <w:style w:type="paragraph" w:styleId="CommentSubject">
    <w:name w:val="annotation subject"/>
    <w:basedOn w:val="CommentText"/>
    <w:next w:val="CommentText"/>
    <w:link w:val="CommentSubjectChar"/>
    <w:uiPriority w:val="99"/>
    <w:semiHidden/>
    <w:unhideWhenUsed/>
    <w:rsid w:val="00921467"/>
    <w:rPr>
      <w:b/>
      <w:bCs/>
    </w:rPr>
  </w:style>
  <w:style w:type="character" w:customStyle="1" w:styleId="CommentSubjectChar">
    <w:name w:val="Comment Subject Char"/>
    <w:basedOn w:val="CommentTextChar"/>
    <w:link w:val="CommentSubject"/>
    <w:uiPriority w:val="99"/>
    <w:semiHidden/>
    <w:rsid w:val="00921467"/>
    <w:rPr>
      <w:b/>
      <w:bCs/>
      <w:sz w:val="20"/>
      <w:szCs w:val="20"/>
    </w:rPr>
  </w:style>
  <w:style w:type="paragraph" w:styleId="NormalWeb">
    <w:name w:val="Normal (Web)"/>
    <w:basedOn w:val="Normal"/>
    <w:uiPriority w:val="99"/>
    <w:unhideWhenUsed/>
    <w:rsid w:val="006375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254591">
      <w:bodyDiv w:val="1"/>
      <w:marLeft w:val="0"/>
      <w:marRight w:val="0"/>
      <w:marTop w:val="0"/>
      <w:marBottom w:val="0"/>
      <w:divBdr>
        <w:top w:val="none" w:sz="0" w:space="0" w:color="auto"/>
        <w:left w:val="none" w:sz="0" w:space="0" w:color="auto"/>
        <w:bottom w:val="none" w:sz="0" w:space="0" w:color="auto"/>
        <w:right w:val="none" w:sz="0" w:space="0" w:color="auto"/>
      </w:divBdr>
    </w:div>
    <w:div w:id="1086607528">
      <w:bodyDiv w:val="1"/>
      <w:marLeft w:val="0"/>
      <w:marRight w:val="0"/>
      <w:marTop w:val="0"/>
      <w:marBottom w:val="0"/>
      <w:divBdr>
        <w:top w:val="none" w:sz="0" w:space="0" w:color="auto"/>
        <w:left w:val="none" w:sz="0" w:space="0" w:color="auto"/>
        <w:bottom w:val="none" w:sz="0" w:space="0" w:color="auto"/>
        <w:right w:val="none" w:sz="0" w:space="0" w:color="auto"/>
      </w:divBdr>
    </w:div>
    <w:div w:id="116578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80BA-0297-4147-A0D9-23D7315A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A. Varga</dc:creator>
  <cp:keywords/>
  <dc:description/>
  <cp:lastModifiedBy>Mandy Jane Gifford</cp:lastModifiedBy>
  <cp:revision>2</cp:revision>
  <cp:lastPrinted>2020-05-14T17:48:00Z</cp:lastPrinted>
  <dcterms:created xsi:type="dcterms:W3CDTF">2020-09-17T20:14:00Z</dcterms:created>
  <dcterms:modified xsi:type="dcterms:W3CDTF">2020-09-17T20:14:00Z</dcterms:modified>
</cp:coreProperties>
</file>