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9AF6" w14:textId="77777777" w:rsidR="008E48A8" w:rsidRPr="00D35CB7" w:rsidRDefault="002C42F6" w:rsidP="002C42F6">
      <w:pPr>
        <w:pStyle w:val="IntenseQuote"/>
        <w:rPr>
          <w:b/>
          <w:sz w:val="32"/>
        </w:rPr>
      </w:pPr>
      <w:r w:rsidRPr="00D35CB7">
        <w:rPr>
          <w:b/>
          <w:sz w:val="32"/>
        </w:rPr>
        <w:t>Internal Audit Structure and Planning for Fiscal Year 2021</w:t>
      </w:r>
    </w:p>
    <w:p w14:paraId="00458FBC" w14:textId="77777777" w:rsidR="00EE3A1C" w:rsidRDefault="00EE3A1C" w:rsidP="00EE3A1C">
      <w:pPr>
        <w:rPr>
          <w:b/>
          <w:color w:val="FFC000" w:themeColor="accent4"/>
          <w:sz w:val="28"/>
        </w:rPr>
      </w:pPr>
      <w:r>
        <w:rPr>
          <w:b/>
          <w:color w:val="FFC000" w:themeColor="accent4"/>
          <w:sz w:val="28"/>
        </w:rPr>
        <w:t>Strategic Development of Internal Audit</w:t>
      </w:r>
      <w:r>
        <w:rPr>
          <w:b/>
          <w:color w:val="FFC000" w:themeColor="accent4"/>
          <w:sz w:val="28"/>
        </w:rPr>
        <w:tab/>
      </w:r>
      <w:r>
        <w:rPr>
          <w:b/>
          <w:color w:val="FFC000" w:themeColor="accent4"/>
          <w:sz w:val="28"/>
        </w:rPr>
        <w:tab/>
      </w:r>
      <w:r>
        <w:rPr>
          <w:b/>
          <w:color w:val="FFC000" w:themeColor="accent4"/>
          <w:sz w:val="28"/>
        </w:rPr>
        <w:tab/>
        <w:t>3-5 Year Plan</w:t>
      </w:r>
    </w:p>
    <w:p w14:paraId="07A7D3E6" w14:textId="77777777" w:rsidR="00EE3A1C" w:rsidRDefault="00EE3A1C" w:rsidP="00EE3A1C">
      <w:pPr>
        <w:ind w:left="360"/>
      </w:pPr>
      <w:r>
        <w:t xml:space="preserve">The vision for Internal Audit is to develop a department that </w:t>
      </w:r>
      <w:r w:rsidR="00B901A2">
        <w:t>provides value to the University of Wyoming an</w:t>
      </w:r>
      <w:r w:rsidR="0064113D">
        <w:t>d the Trustees through</w:t>
      </w:r>
      <w:r w:rsidR="00B901A2">
        <w:t xml:space="preserve"> </w:t>
      </w:r>
      <w:r w:rsidR="0064113D">
        <w:t xml:space="preserve">delivering </w:t>
      </w:r>
      <w:r w:rsidR="00000F5D">
        <w:t>services that</w:t>
      </w:r>
      <w:r w:rsidR="0064113D">
        <w:t xml:space="preserve"> enhance the achievement of strategic objectives and identify risks that will compromise positive outcomes</w:t>
      </w:r>
      <w:r w:rsidR="00B901A2">
        <w:t xml:space="preserve">. </w:t>
      </w:r>
      <w:r w:rsidR="001A3541">
        <w:t>F</w:t>
      </w:r>
      <w:r w:rsidR="00B901A2">
        <w:t>or Internal Audit</w:t>
      </w:r>
      <w:r>
        <w:t xml:space="preserve"> to meet the strategic needs of the University</w:t>
      </w:r>
      <w:r w:rsidR="00351597">
        <w:t>,</w:t>
      </w:r>
      <w:r w:rsidR="00B901A2">
        <w:t xml:space="preserve"> Internal Audit should develop</w:t>
      </w:r>
      <w:r>
        <w:t xml:space="preserve"> continuous monitoring processes</w:t>
      </w:r>
      <w:r w:rsidR="00B901A2">
        <w:t>, incorporate</w:t>
      </w:r>
      <w:r>
        <w:t xml:space="preserve"> great</w:t>
      </w:r>
      <w:r w:rsidR="00B901A2">
        <w:t>er</w:t>
      </w:r>
      <w:r>
        <w:t xml:space="preserve"> use of data analytics, </w:t>
      </w:r>
      <w:r w:rsidR="00B901A2">
        <w:t>and adopt</w:t>
      </w:r>
      <w:r>
        <w:t xml:space="preserve"> a strategy that goes beyond transactional auditing</w:t>
      </w:r>
      <w:r w:rsidR="00B901A2">
        <w:t>.</w:t>
      </w:r>
      <w:r>
        <w:t xml:space="preserve"> </w:t>
      </w:r>
      <w:r w:rsidR="001A3541">
        <w:t>T</w:t>
      </w:r>
      <w:r>
        <w:t>o accomplish these goals, Internal Audit staffing would be:</w:t>
      </w:r>
    </w:p>
    <w:p w14:paraId="4C78E5AA" w14:textId="77777777" w:rsidR="00EE3A1C" w:rsidRDefault="00EE3A1C" w:rsidP="00EE3A1C">
      <w:pPr>
        <w:pStyle w:val="ListParagraph"/>
        <w:numPr>
          <w:ilvl w:val="0"/>
          <w:numId w:val="7"/>
        </w:numPr>
        <w:ind w:left="720"/>
      </w:pPr>
      <w:r w:rsidRPr="00DF1A8E">
        <w:rPr>
          <w:b/>
        </w:rPr>
        <w:t>Director of Internal Audit</w:t>
      </w:r>
      <w:r>
        <w:t xml:space="preserve"> – Responsible for communication, and strategy development</w:t>
      </w:r>
    </w:p>
    <w:p w14:paraId="550F7B12" w14:textId="77777777" w:rsidR="00EE3A1C" w:rsidRDefault="00EE3A1C" w:rsidP="00EE3A1C">
      <w:pPr>
        <w:pStyle w:val="ListParagraph"/>
        <w:numPr>
          <w:ilvl w:val="0"/>
          <w:numId w:val="7"/>
        </w:numPr>
        <w:ind w:left="720"/>
      </w:pPr>
      <w:r w:rsidRPr="00DF1A8E">
        <w:rPr>
          <w:b/>
        </w:rPr>
        <w:t>Senior Auditor</w:t>
      </w:r>
      <w:r>
        <w:t xml:space="preserve"> – Responsible </w:t>
      </w:r>
      <w:r w:rsidR="001A3541">
        <w:t xml:space="preserve">for the </w:t>
      </w:r>
      <w:r>
        <w:t>execution of audit programs</w:t>
      </w:r>
    </w:p>
    <w:p w14:paraId="4DF147AA" w14:textId="77777777" w:rsidR="00EE3A1C" w:rsidRDefault="00EE3A1C" w:rsidP="00EE3A1C">
      <w:pPr>
        <w:pStyle w:val="ListParagraph"/>
        <w:numPr>
          <w:ilvl w:val="0"/>
          <w:numId w:val="7"/>
        </w:numPr>
        <w:ind w:left="720"/>
      </w:pPr>
      <w:r w:rsidRPr="00DF1A8E">
        <w:rPr>
          <w:b/>
        </w:rPr>
        <w:t>Staff Auditor</w:t>
      </w:r>
      <w:r>
        <w:t xml:space="preserve"> – Responsible for testing and documentation</w:t>
      </w:r>
    </w:p>
    <w:p w14:paraId="3C5734B4" w14:textId="77777777" w:rsidR="00EE3A1C" w:rsidRDefault="00EE3A1C" w:rsidP="00EE3A1C">
      <w:pPr>
        <w:pStyle w:val="ListParagraph"/>
        <w:numPr>
          <w:ilvl w:val="0"/>
          <w:numId w:val="7"/>
        </w:numPr>
        <w:ind w:left="720"/>
      </w:pPr>
      <w:r w:rsidRPr="00DF1A8E">
        <w:rPr>
          <w:b/>
        </w:rPr>
        <w:t>Consultation with external auditors</w:t>
      </w:r>
      <w:r>
        <w:t xml:space="preserve"> – Responsible for providing consultation and supplemental internal audit assistance. (As additional staff </w:t>
      </w:r>
      <w:r w:rsidR="001A3541">
        <w:t>is</w:t>
      </w:r>
      <w:r>
        <w:t xml:space="preserve"> added to the team, th</w:t>
      </w:r>
      <w:r w:rsidR="00000F5D">
        <w:t>e reliance on this resource may</w:t>
      </w:r>
      <w:r>
        <w:t xml:space="preserve"> proportionately diminish.)</w:t>
      </w:r>
    </w:p>
    <w:p w14:paraId="788D9F1A" w14:textId="77777777" w:rsidR="00EE3A1C" w:rsidRDefault="00EE3A1C" w:rsidP="00EE3A1C">
      <w:r>
        <w:t>In FY 2021 Internal Audit would like</w:t>
      </w:r>
      <w:r w:rsidR="0064113D">
        <w:t xml:space="preserve"> to begin implementing this plan</w:t>
      </w:r>
      <w:r>
        <w:t xml:space="preserve"> by:</w:t>
      </w:r>
    </w:p>
    <w:p w14:paraId="6C1D8DBF" w14:textId="77777777" w:rsidR="00EE3A1C" w:rsidRDefault="00EE3A1C" w:rsidP="00EE3A1C">
      <w:pPr>
        <w:pStyle w:val="ListParagraph"/>
        <w:numPr>
          <w:ilvl w:val="0"/>
          <w:numId w:val="8"/>
        </w:numPr>
      </w:pPr>
      <w:r>
        <w:t>Establishing a Director for the Department</w:t>
      </w:r>
    </w:p>
    <w:p w14:paraId="44D3C868" w14:textId="77777777" w:rsidR="00EE3A1C" w:rsidRDefault="00351597" w:rsidP="00EE3A1C">
      <w:pPr>
        <w:pStyle w:val="ListParagraph"/>
        <w:numPr>
          <w:ilvl w:val="0"/>
          <w:numId w:val="8"/>
        </w:numPr>
      </w:pPr>
      <w:r>
        <w:t>Hiring</w:t>
      </w:r>
      <w:r w:rsidR="00EE3A1C">
        <w:t xml:space="preserve"> a Senior Auditor</w:t>
      </w:r>
    </w:p>
    <w:p w14:paraId="0BBC068A" w14:textId="77777777" w:rsidR="00EE3A1C" w:rsidRDefault="00EE3A1C" w:rsidP="00EE3A1C">
      <w:pPr>
        <w:pStyle w:val="ListParagraph"/>
        <w:numPr>
          <w:ilvl w:val="0"/>
          <w:numId w:val="8"/>
        </w:numPr>
      </w:pPr>
      <w:r>
        <w:t xml:space="preserve">Continue consultation services provided by </w:t>
      </w:r>
      <w:r w:rsidR="001A3541">
        <w:t xml:space="preserve">an </w:t>
      </w:r>
      <w:r>
        <w:t>external source (MHP, LLC)</w:t>
      </w:r>
    </w:p>
    <w:p w14:paraId="47539DEB" w14:textId="77777777" w:rsidR="00EE3A1C" w:rsidRDefault="00EE3A1C" w:rsidP="00EE3A1C">
      <w:r>
        <w:t>Below is the Internal Audit Budget for 2021. This budget</w:t>
      </w:r>
      <w:r w:rsidR="002F41FB">
        <w:t xml:space="preserve"> can be review</w:t>
      </w:r>
      <w:r w:rsidR="0064113D">
        <w:t>ed</w:t>
      </w:r>
      <w:r w:rsidR="002F41FB">
        <w:t xml:space="preserve"> for its adequacy to </w:t>
      </w:r>
      <w:r>
        <w:t>implement the Internal Audit structure and to meet strategic plans</w:t>
      </w:r>
      <w:r w:rsidR="00B901A2">
        <w:t xml:space="preserve"> for FY 2021</w:t>
      </w:r>
      <w:r>
        <w:t>.</w:t>
      </w:r>
    </w:p>
    <w:p w14:paraId="7F85436C" w14:textId="1463AA49" w:rsidR="0030746E" w:rsidRDefault="0030746E" w:rsidP="006B749F"/>
    <w:p w14:paraId="4E8875CE" w14:textId="641C3E05" w:rsidR="00A633A4" w:rsidRDefault="00A633A4" w:rsidP="006B749F"/>
    <w:p w14:paraId="2A842C05" w14:textId="2B998C5E" w:rsidR="00A633A4" w:rsidRDefault="00A633A4" w:rsidP="006B749F"/>
    <w:p w14:paraId="3CAAAFBD" w14:textId="7B24CB56" w:rsidR="00A633A4" w:rsidRDefault="00A633A4" w:rsidP="006B749F"/>
    <w:p w14:paraId="4D998EBD" w14:textId="1705C31A" w:rsidR="00A633A4" w:rsidRDefault="00A633A4" w:rsidP="006B749F"/>
    <w:p w14:paraId="531A7923" w14:textId="39A61280" w:rsidR="00A633A4" w:rsidRDefault="00A633A4" w:rsidP="006B749F"/>
    <w:p w14:paraId="332089B9" w14:textId="5E04F186" w:rsidR="00A633A4" w:rsidRDefault="00A633A4" w:rsidP="006B749F"/>
    <w:p w14:paraId="7EB290F2" w14:textId="236F8A01" w:rsidR="009F703B" w:rsidRDefault="009F703B" w:rsidP="006B749F"/>
    <w:p w14:paraId="090E0608" w14:textId="77777777" w:rsidR="009F703B" w:rsidRDefault="009F703B" w:rsidP="006B749F"/>
    <w:p w14:paraId="367895DF" w14:textId="77777777" w:rsidR="0030746E" w:rsidRDefault="0030746E" w:rsidP="006B749F"/>
    <w:p w14:paraId="4B1A6DCB" w14:textId="77777777" w:rsidR="0030746E" w:rsidRDefault="0030746E" w:rsidP="006B749F"/>
    <w:p w14:paraId="4FF2E028" w14:textId="77777777" w:rsidR="0030746E" w:rsidRDefault="0030746E" w:rsidP="006B749F"/>
    <w:p w14:paraId="338E4F73" w14:textId="77777777" w:rsidR="0030746E" w:rsidRDefault="0030746E" w:rsidP="006B749F"/>
    <w:p w14:paraId="758ABE59" w14:textId="77777777" w:rsidR="0030746E" w:rsidRDefault="0030746E" w:rsidP="006B749F"/>
    <w:p w14:paraId="66B558C9" w14:textId="77777777" w:rsidR="002C42F6" w:rsidRPr="002C42F6" w:rsidRDefault="002C42F6" w:rsidP="00EE3A1C">
      <w:pPr>
        <w:jc w:val="center"/>
        <w:rPr>
          <w:b/>
          <w:color w:val="FFC000" w:themeColor="accent4"/>
          <w:sz w:val="28"/>
        </w:rPr>
      </w:pPr>
      <w:r w:rsidRPr="002C42F6">
        <w:rPr>
          <w:b/>
          <w:color w:val="FFC000" w:themeColor="accent4"/>
          <w:sz w:val="28"/>
        </w:rPr>
        <w:lastRenderedPageBreak/>
        <w:t>INTERNAL AUDIT BUDGET AS APPROVED BY TRUSTEES – FY21</w:t>
      </w:r>
    </w:p>
    <w:p w14:paraId="561C0BFB" w14:textId="77777777" w:rsidR="0095024C" w:rsidRDefault="0095024C" w:rsidP="0095024C">
      <w:r>
        <w:rPr>
          <w:noProof/>
        </w:rPr>
        <w:drawing>
          <wp:anchor distT="0" distB="0" distL="114300" distR="114300" simplePos="0" relativeHeight="251661312" behindDoc="0" locked="0" layoutInCell="1" allowOverlap="1" wp14:anchorId="36020F07" wp14:editId="08073FC3">
            <wp:simplePos x="0" y="0"/>
            <wp:positionH relativeFrom="column">
              <wp:posOffset>4267200</wp:posOffset>
            </wp:positionH>
            <wp:positionV relativeFrom="paragraph">
              <wp:posOffset>85725</wp:posOffset>
            </wp:positionV>
            <wp:extent cx="857250" cy="2686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57933" cy="2688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25C281" wp14:editId="58A39E36">
            <wp:extent cx="85725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7250" cy="2686050"/>
                    </a:xfrm>
                    <a:prstGeom prst="rect">
                      <a:avLst/>
                    </a:prstGeom>
                  </pic:spPr>
                </pic:pic>
              </a:graphicData>
            </a:graphic>
          </wp:inline>
        </w:drawing>
      </w:r>
      <w:r>
        <w:rPr>
          <w:noProof/>
        </w:rPr>
        <w:drawing>
          <wp:anchor distT="0" distB="0" distL="114300" distR="114300" simplePos="0" relativeHeight="251660288" behindDoc="0" locked="0" layoutInCell="1" allowOverlap="1" wp14:anchorId="17F9652C" wp14:editId="55AAFD82">
            <wp:simplePos x="0" y="0"/>
            <wp:positionH relativeFrom="column">
              <wp:posOffset>-47625</wp:posOffset>
            </wp:positionH>
            <wp:positionV relativeFrom="paragraph">
              <wp:posOffset>88265</wp:posOffset>
            </wp:positionV>
            <wp:extent cx="4314825" cy="2714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307"/>
                    <a:stretch/>
                  </pic:blipFill>
                  <pic:spPr bwMode="auto">
                    <a:xfrm>
                      <a:off x="0" y="0"/>
                      <a:ext cx="4314825" cy="2714625"/>
                    </a:xfrm>
                    <a:prstGeom prst="rect">
                      <a:avLst/>
                    </a:prstGeom>
                    <a:ln>
                      <a:noFill/>
                    </a:ln>
                    <a:extLst>
                      <a:ext uri="{53640926-AAD7-44D8-BBD7-CCE9431645EC}">
                        <a14:shadowObscured xmlns:a14="http://schemas.microsoft.com/office/drawing/2010/main"/>
                      </a:ext>
                    </a:extLst>
                  </pic:spPr>
                </pic:pic>
              </a:graphicData>
            </a:graphic>
          </wp:anchor>
        </w:drawing>
      </w:r>
    </w:p>
    <w:p w14:paraId="0D048AC8" w14:textId="77777777" w:rsidR="0095024C" w:rsidRDefault="0095024C" w:rsidP="0095024C"/>
    <w:p w14:paraId="024CD208" w14:textId="77777777" w:rsidR="0095024C" w:rsidRPr="0095024C" w:rsidRDefault="004B0E40" w:rsidP="0095024C">
      <w:pPr>
        <w:jc w:val="right"/>
        <w:rPr>
          <w:b/>
        </w:rPr>
      </w:pPr>
      <w:r>
        <w:rPr>
          <w:b/>
          <w:highlight w:val="lightGray"/>
        </w:rPr>
        <w:t>A_B6000 Salaries, Wages &amp; Benefits</w:t>
      </w:r>
      <w:r w:rsidR="002F41FB">
        <w:rPr>
          <w:b/>
          <w:highlight w:val="lightGray"/>
        </w:rPr>
        <w:tab/>
      </w:r>
      <w:r w:rsidR="002F41FB">
        <w:rPr>
          <w:b/>
          <w:highlight w:val="lightGray"/>
        </w:rPr>
        <w:tab/>
      </w:r>
      <w:r w:rsidR="002F41FB">
        <w:rPr>
          <w:b/>
          <w:highlight w:val="lightGray"/>
        </w:rPr>
        <w:tab/>
      </w:r>
      <w:r w:rsidR="002F41FB">
        <w:rPr>
          <w:b/>
          <w:highlight w:val="lightGray"/>
        </w:rPr>
        <w:tab/>
      </w:r>
      <w:r w:rsidR="002F41FB">
        <w:rPr>
          <w:b/>
          <w:highlight w:val="lightGray"/>
        </w:rPr>
        <w:tab/>
      </w:r>
      <w:r w:rsidR="002F41FB">
        <w:rPr>
          <w:b/>
          <w:highlight w:val="lightGray"/>
        </w:rPr>
        <w:tab/>
        <w:t xml:space="preserve">Budgeted: </w:t>
      </w:r>
      <w:r w:rsidR="0095024C" w:rsidRPr="0095024C">
        <w:rPr>
          <w:b/>
          <w:highlight w:val="lightGray"/>
        </w:rPr>
        <w:t>$264,363</w:t>
      </w:r>
    </w:p>
    <w:p w14:paraId="5822394C" w14:textId="77777777" w:rsidR="00B901A2" w:rsidRPr="00B901A2" w:rsidRDefault="00B901A2" w:rsidP="00DF1A8E">
      <w:pPr>
        <w:pStyle w:val="ListParagraph"/>
        <w:numPr>
          <w:ilvl w:val="0"/>
          <w:numId w:val="7"/>
        </w:numPr>
        <w:rPr>
          <w:b/>
        </w:rPr>
      </w:pPr>
      <w:r w:rsidRPr="00B901A2">
        <w:rPr>
          <w:b/>
        </w:rPr>
        <w:t>Senior Auditor:</w:t>
      </w:r>
    </w:p>
    <w:p w14:paraId="33FD01E3" w14:textId="77777777" w:rsidR="00DF1A8E" w:rsidRDefault="00CC3773" w:rsidP="00B901A2">
      <w:pPr>
        <w:pStyle w:val="ListParagraph"/>
        <w:numPr>
          <w:ilvl w:val="1"/>
          <w:numId w:val="7"/>
        </w:numPr>
      </w:pPr>
      <w:r>
        <w:t xml:space="preserve">In FY 2021 </w:t>
      </w:r>
      <w:r w:rsidR="00892BD5">
        <w:t xml:space="preserve">Internal audit would like to add a </w:t>
      </w:r>
      <w:r w:rsidR="00892BD5" w:rsidRPr="00DF1A8E">
        <w:rPr>
          <w:b/>
        </w:rPr>
        <w:t>Senior Auditor</w:t>
      </w:r>
      <w:r w:rsidR="00892BD5">
        <w:t xml:space="preserve"> to the team.</w:t>
      </w:r>
    </w:p>
    <w:p w14:paraId="0C3E33D1" w14:textId="77777777" w:rsidR="00892BD5" w:rsidRDefault="00B45140" w:rsidP="005555BC">
      <w:pPr>
        <w:pStyle w:val="ListParagraph"/>
        <w:numPr>
          <w:ilvl w:val="1"/>
          <w:numId w:val="7"/>
        </w:numPr>
      </w:pPr>
      <w:r w:rsidRPr="00B45140">
        <w:rPr>
          <w:b/>
        </w:rPr>
        <w:t>Qualifications:</w:t>
      </w:r>
      <w:r>
        <w:t xml:space="preserve"> </w:t>
      </w:r>
      <w:r w:rsidR="00892BD5">
        <w:t>It is desired that this indi</w:t>
      </w:r>
      <w:r w:rsidR="0064113D">
        <w:t xml:space="preserve">vidual would </w:t>
      </w:r>
      <w:r w:rsidR="00000F5D">
        <w:t>have</w:t>
      </w:r>
      <w:r w:rsidR="00892BD5">
        <w:t xml:space="preserve"> experience with Oracle Cloud Financial Systems, (particularly WyoCloud)</w:t>
      </w:r>
      <w:r w:rsidR="00000F5D">
        <w:t xml:space="preserve"> grant m</w:t>
      </w:r>
      <w:r w:rsidR="00892BD5">
        <w:t>anagement experience and data analytic skills.</w:t>
      </w:r>
    </w:p>
    <w:p w14:paraId="49567DF1" w14:textId="77777777" w:rsidR="00892BD5" w:rsidRDefault="00892BD5" w:rsidP="005555BC">
      <w:pPr>
        <w:pStyle w:val="ListParagraph"/>
        <w:numPr>
          <w:ilvl w:val="1"/>
          <w:numId w:val="7"/>
        </w:numPr>
      </w:pPr>
      <w:r w:rsidRPr="00B45140">
        <w:rPr>
          <w:b/>
        </w:rPr>
        <w:t>Education:</w:t>
      </w:r>
      <w:r>
        <w:t xml:space="preserve"> Ba</w:t>
      </w:r>
      <w:r w:rsidR="0039393F">
        <w:t>chelor</w:t>
      </w:r>
      <w:r w:rsidR="001A3541">
        <w:t>'</w:t>
      </w:r>
      <w:r w:rsidR="0039393F">
        <w:t>s</w:t>
      </w:r>
      <w:r w:rsidR="001A3541">
        <w:t xml:space="preserve"> degree</w:t>
      </w:r>
      <w:r w:rsidR="0039393F">
        <w:t>.</w:t>
      </w:r>
      <w:r>
        <w:t xml:space="preserve"> Willing to pursue</w:t>
      </w:r>
      <w:r w:rsidR="0064113D">
        <w:t xml:space="preserve"> either a CIA or CPA certification</w:t>
      </w:r>
      <w:r>
        <w:t>. Prefer some</w:t>
      </w:r>
      <w:r w:rsidR="0064113D">
        <w:t>one with</w:t>
      </w:r>
      <w:r>
        <w:t xml:space="preserve"> auditing experience, but </w:t>
      </w:r>
      <w:r w:rsidR="001A3541">
        <w:t xml:space="preserve">the </w:t>
      </w:r>
      <w:r>
        <w:t xml:space="preserve">individual will be trained to audit in the University of Wyoming environment. </w:t>
      </w:r>
    </w:p>
    <w:p w14:paraId="162A560D" w14:textId="77777777" w:rsidR="005A57BC" w:rsidRDefault="00892BD5" w:rsidP="005555BC">
      <w:pPr>
        <w:pStyle w:val="ListParagraph"/>
        <w:numPr>
          <w:ilvl w:val="1"/>
          <w:numId w:val="7"/>
        </w:numPr>
      </w:pPr>
      <w:r>
        <w:t>For this experienc</w:t>
      </w:r>
      <w:r w:rsidR="00347089">
        <w:t>e</w:t>
      </w:r>
      <w:r w:rsidR="00C61458">
        <w:t xml:space="preserve"> level, a starting salary of $62</w:t>
      </w:r>
      <w:r>
        <w:t xml:space="preserve">,000 is proposed. </w:t>
      </w:r>
    </w:p>
    <w:p w14:paraId="7133FFD8" w14:textId="306D90E1" w:rsidR="00892BD5" w:rsidRPr="00892BD5" w:rsidRDefault="005A57BC" w:rsidP="00DF1A8E">
      <w:pPr>
        <w:ind w:left="2160"/>
      </w:pPr>
      <w:r w:rsidRPr="005D5113">
        <w:rPr>
          <w:b/>
        </w:rPr>
        <w:t>Senior Auditor…</w:t>
      </w:r>
      <w:r w:rsidR="00C61458">
        <w:rPr>
          <w:b/>
        </w:rPr>
        <w:tab/>
      </w:r>
      <w:r w:rsidR="00C61458">
        <w:rPr>
          <w:b/>
        </w:rPr>
        <w:tab/>
      </w:r>
      <w:r w:rsidR="00642C87">
        <w:rPr>
          <w:b/>
        </w:rPr>
        <w:t>Pending HR Recommendations</w:t>
      </w:r>
      <w:r w:rsidR="00642C87">
        <w:rPr>
          <w:b/>
        </w:rPr>
        <w:br/>
      </w:r>
      <w:r w:rsidR="005555BC" w:rsidRPr="001A3541">
        <w:tab/>
        <w:t>Fringe (53%)</w:t>
      </w:r>
      <w:r w:rsidRPr="001A3541">
        <w:tab/>
      </w:r>
      <w:r w:rsidRPr="001A3541">
        <w:tab/>
      </w:r>
      <w:r w:rsidRPr="005D5113">
        <w:rPr>
          <w:u w:val="single"/>
        </w:rPr>
        <w:br/>
      </w:r>
    </w:p>
    <w:p w14:paraId="72EAFA7A" w14:textId="77777777" w:rsidR="001E2516" w:rsidRDefault="001E2516" w:rsidP="001E2516">
      <w:pPr>
        <w:pStyle w:val="ListParagraph"/>
        <w:numPr>
          <w:ilvl w:val="0"/>
          <w:numId w:val="7"/>
        </w:numPr>
        <w:rPr>
          <w:b/>
        </w:rPr>
      </w:pPr>
      <w:r>
        <w:rPr>
          <w:b/>
        </w:rPr>
        <w:t xml:space="preserve">Director: </w:t>
      </w:r>
    </w:p>
    <w:p w14:paraId="3B9801A6" w14:textId="77777777" w:rsidR="00B45140" w:rsidRPr="00B45140" w:rsidRDefault="00B45140" w:rsidP="001E2516">
      <w:pPr>
        <w:pStyle w:val="ListParagraph"/>
        <w:numPr>
          <w:ilvl w:val="1"/>
          <w:numId w:val="7"/>
        </w:numPr>
      </w:pPr>
      <w:r>
        <w:rPr>
          <w:b/>
        </w:rPr>
        <w:t>Qualifications</w:t>
      </w:r>
      <w:r w:rsidRPr="00B45140">
        <w:t>:</w:t>
      </w:r>
      <w:r w:rsidR="00000F5D">
        <w:t xml:space="preserve"> 3-5</w:t>
      </w:r>
      <w:r w:rsidRPr="00B45140">
        <w:t xml:space="preserve"> years</w:t>
      </w:r>
      <w:r>
        <w:t xml:space="preserve"> of Internal Audit experience, Federal grant m</w:t>
      </w:r>
      <w:r w:rsidRPr="00B45140">
        <w:t>anagement</w:t>
      </w:r>
      <w:r>
        <w:t xml:space="preserve"> experience</w:t>
      </w:r>
      <w:r w:rsidRPr="00B45140">
        <w:t>, data analytics</w:t>
      </w:r>
      <w:r>
        <w:t xml:space="preserve"> experience</w:t>
      </w:r>
      <w:r w:rsidRPr="00B45140">
        <w:t>, and knowledge of Oracle Cloud Financial Systems (WyoCloud)</w:t>
      </w:r>
    </w:p>
    <w:p w14:paraId="5184035D" w14:textId="77777777" w:rsidR="00000F5D" w:rsidRPr="00000F5D" w:rsidRDefault="00B45140" w:rsidP="00476DB8">
      <w:pPr>
        <w:pStyle w:val="ListParagraph"/>
        <w:numPr>
          <w:ilvl w:val="1"/>
          <w:numId w:val="7"/>
        </w:numPr>
        <w:rPr>
          <w:b/>
        </w:rPr>
      </w:pPr>
      <w:r w:rsidRPr="00000F5D">
        <w:rPr>
          <w:b/>
        </w:rPr>
        <w:t xml:space="preserve">Education: </w:t>
      </w:r>
      <w:r w:rsidRPr="00B45140">
        <w:t>MBA, CIA</w:t>
      </w:r>
      <w:r w:rsidR="00000F5D">
        <w:t xml:space="preserve"> (Certified Internal Auditor)</w:t>
      </w:r>
    </w:p>
    <w:p w14:paraId="5081DA41" w14:textId="77777777" w:rsidR="001E2516" w:rsidRPr="00000F5D" w:rsidRDefault="001E2516" w:rsidP="00476DB8">
      <w:pPr>
        <w:pStyle w:val="ListParagraph"/>
        <w:numPr>
          <w:ilvl w:val="1"/>
          <w:numId w:val="7"/>
        </w:numPr>
        <w:rPr>
          <w:b/>
        </w:rPr>
      </w:pPr>
      <w:r w:rsidRPr="00DF1A8E">
        <w:t>Staying within the current budget, this leave</w:t>
      </w:r>
      <w:r w:rsidR="001A3541">
        <w:t>s</w:t>
      </w:r>
      <w:r w:rsidRPr="00DF1A8E">
        <w:t xml:space="preserve"> the </w:t>
      </w:r>
      <w:r w:rsidR="005555BC">
        <w:t xml:space="preserve">following funds available </w:t>
      </w:r>
      <w:r w:rsidR="00000F5D">
        <w:t>for</w:t>
      </w:r>
      <w:r w:rsidR="005555BC">
        <w:t xml:space="preserve"> the salary</w:t>
      </w:r>
      <w:r w:rsidRPr="00DF1A8E">
        <w:t xml:space="preserve"> for the</w:t>
      </w:r>
      <w:r w:rsidR="00000F5D">
        <w:t xml:space="preserve"> Director.</w:t>
      </w:r>
      <w:r w:rsidR="00000F5D">
        <w:rPr>
          <w:b/>
        </w:rPr>
        <w:t xml:space="preserve"> </w:t>
      </w:r>
      <w:r w:rsidR="00000F5D">
        <w:t xml:space="preserve">This salary is consistent with the salaries paid to other directors </w:t>
      </w:r>
      <w:r w:rsidR="006B749F">
        <w:t>at UW with equivalent qualifications</w:t>
      </w:r>
      <w:r w:rsidR="002073BE">
        <w:t>, education</w:t>
      </w:r>
      <w:r w:rsidR="006B749F">
        <w:t xml:space="preserve"> and/or training</w:t>
      </w:r>
      <w:r w:rsidR="00000F5D">
        <w:t xml:space="preserve">. </w:t>
      </w:r>
    </w:p>
    <w:p w14:paraId="209ED6CB" w14:textId="7717CE1A" w:rsidR="001A3541" w:rsidRDefault="0095024C" w:rsidP="00DF1A8E">
      <w:pPr>
        <w:ind w:left="2160"/>
      </w:pPr>
      <w:r w:rsidRPr="005D5113">
        <w:rPr>
          <w:b/>
        </w:rPr>
        <w:t>Director…..</w:t>
      </w:r>
      <w:r w:rsidRPr="005D5113">
        <w:rPr>
          <w:b/>
        </w:rPr>
        <w:tab/>
      </w:r>
      <w:r w:rsidRPr="005D5113">
        <w:rPr>
          <w:b/>
        </w:rPr>
        <w:tab/>
      </w:r>
      <w:r w:rsidR="00C61458">
        <w:rPr>
          <w:b/>
        </w:rPr>
        <w:tab/>
      </w:r>
      <w:r w:rsidR="00642C87">
        <w:rPr>
          <w:b/>
        </w:rPr>
        <w:t>Pending HR Recommendations</w:t>
      </w:r>
      <w:r w:rsidRPr="005D5113">
        <w:rPr>
          <w:b/>
        </w:rPr>
        <w:br/>
      </w:r>
      <w:r w:rsidR="005555BC">
        <w:rPr>
          <w:u w:val="single"/>
        </w:rPr>
        <w:tab/>
        <w:t>Fringe (53%)</w:t>
      </w:r>
      <w:r w:rsidRPr="00DF1A8E">
        <w:rPr>
          <w:u w:val="single"/>
        </w:rPr>
        <w:tab/>
      </w:r>
      <w:r w:rsidRPr="00DF1A8E">
        <w:rPr>
          <w:u w:val="single"/>
        </w:rPr>
        <w:tab/>
      </w:r>
      <w:r w:rsidR="009C7822" w:rsidRPr="00DF1A8E">
        <w:rPr>
          <w:u w:val="single"/>
        </w:rPr>
        <w:br/>
      </w:r>
    </w:p>
    <w:p w14:paraId="08A2E1CC" w14:textId="77777777" w:rsidR="0095024C" w:rsidRDefault="005D5113" w:rsidP="00DF1A8E">
      <w:pPr>
        <w:ind w:left="2160"/>
      </w:pPr>
      <w:r>
        <w:t>TOTAL Salaries, Wages &amp;Benefits</w:t>
      </w:r>
      <w:r>
        <w:tab/>
      </w:r>
      <w:r w:rsidR="006B749F">
        <w:rPr>
          <w:b/>
        </w:rPr>
        <w:t>$264,362</w:t>
      </w:r>
      <w:r w:rsidRPr="005D5113">
        <w:rPr>
          <w:b/>
        </w:rPr>
        <w:t>.00</w:t>
      </w:r>
    </w:p>
    <w:p w14:paraId="6BBCFD7D" w14:textId="77777777" w:rsidR="005D5113" w:rsidRDefault="005D5113" w:rsidP="005D5113">
      <w:pPr>
        <w:ind w:left="1440"/>
      </w:pPr>
    </w:p>
    <w:p w14:paraId="4C558EF5" w14:textId="77777777" w:rsidR="005D5113" w:rsidRPr="0095024C" w:rsidRDefault="005D5113" w:rsidP="005D5113">
      <w:pPr>
        <w:jc w:val="right"/>
        <w:rPr>
          <w:b/>
        </w:rPr>
      </w:pPr>
      <w:r>
        <w:rPr>
          <w:b/>
          <w:highlight w:val="lightGray"/>
        </w:rPr>
        <w:lastRenderedPageBreak/>
        <w:t>Services, Travel, and Supplies</w:t>
      </w:r>
      <w:r w:rsidRPr="0095024C">
        <w:rPr>
          <w:b/>
          <w:highlight w:val="lightGray"/>
        </w:rPr>
        <w:tab/>
      </w:r>
      <w:r w:rsidRPr="0095024C">
        <w:rPr>
          <w:b/>
          <w:highlight w:val="lightGray"/>
        </w:rPr>
        <w:tab/>
      </w:r>
      <w:r>
        <w:rPr>
          <w:b/>
          <w:highlight w:val="lightGray"/>
        </w:rPr>
        <w:tab/>
      </w:r>
      <w:r w:rsidR="002F41FB">
        <w:rPr>
          <w:b/>
          <w:highlight w:val="lightGray"/>
        </w:rPr>
        <w:tab/>
      </w:r>
      <w:r w:rsidR="002F41FB">
        <w:rPr>
          <w:b/>
          <w:highlight w:val="lightGray"/>
        </w:rPr>
        <w:tab/>
      </w:r>
      <w:r w:rsidR="002F41FB">
        <w:rPr>
          <w:b/>
          <w:highlight w:val="lightGray"/>
        </w:rPr>
        <w:tab/>
      </w:r>
      <w:r w:rsidR="002F41FB">
        <w:rPr>
          <w:b/>
          <w:highlight w:val="lightGray"/>
        </w:rPr>
        <w:tab/>
        <w:t xml:space="preserve">Budgeted: </w:t>
      </w:r>
      <w:proofErr w:type="gramStart"/>
      <w:r w:rsidRPr="005D5113">
        <w:rPr>
          <w:b/>
          <w:highlight w:val="lightGray"/>
        </w:rPr>
        <w:t>$  7,535</w:t>
      </w:r>
      <w:proofErr w:type="gramEnd"/>
    </w:p>
    <w:p w14:paraId="095A323C" w14:textId="77777777" w:rsidR="00187F2D" w:rsidRDefault="002C42F6" w:rsidP="005555BC">
      <w:pPr>
        <w:ind w:left="1440" w:firstLine="720"/>
        <w:rPr>
          <w:b/>
        </w:rPr>
      </w:pPr>
      <w:r w:rsidRPr="00187F2D">
        <w:rPr>
          <w:b/>
        </w:rPr>
        <w:t>Supplies…</w:t>
      </w:r>
      <w:r w:rsidRPr="00187F2D">
        <w:rPr>
          <w:b/>
        </w:rPr>
        <w:tab/>
      </w:r>
      <w:r w:rsidRPr="00187F2D">
        <w:rPr>
          <w:b/>
        </w:rPr>
        <w:tab/>
      </w:r>
      <w:r w:rsidRPr="00187F2D">
        <w:rPr>
          <w:b/>
        </w:rPr>
        <w:tab/>
      </w:r>
      <w:r w:rsidRPr="00187F2D">
        <w:rPr>
          <w:b/>
        </w:rPr>
        <w:tab/>
      </w:r>
      <w:r w:rsidRPr="00187F2D">
        <w:rPr>
          <w:b/>
        </w:rPr>
        <w:tab/>
      </w:r>
      <w:proofErr w:type="gramStart"/>
      <w:r w:rsidRPr="00187F2D">
        <w:rPr>
          <w:b/>
        </w:rPr>
        <w:t xml:space="preserve">$ </w:t>
      </w:r>
      <w:r w:rsidR="00187F2D">
        <w:rPr>
          <w:b/>
        </w:rPr>
        <w:t xml:space="preserve"> </w:t>
      </w:r>
      <w:r w:rsidRPr="00187F2D">
        <w:rPr>
          <w:b/>
        </w:rPr>
        <w:t>700.00</w:t>
      </w:r>
      <w:proofErr w:type="gramEnd"/>
    </w:p>
    <w:p w14:paraId="6445EA7B" w14:textId="77777777" w:rsidR="00187F2D" w:rsidRPr="005555BC" w:rsidRDefault="002C42F6" w:rsidP="005555BC">
      <w:pPr>
        <w:ind w:left="2160"/>
        <w:rPr>
          <w:b/>
          <w:u w:val="single"/>
        </w:rPr>
      </w:pPr>
      <w:r w:rsidRPr="00187F2D">
        <w:rPr>
          <w:b/>
          <w:u w:val="single"/>
        </w:rPr>
        <w:t>Travel…</w:t>
      </w:r>
      <w:r w:rsidR="00187F2D" w:rsidRPr="00187F2D">
        <w:rPr>
          <w:b/>
          <w:u w:val="single"/>
        </w:rPr>
        <w:tab/>
      </w:r>
      <w:r w:rsidR="00187F2D" w:rsidRPr="00187F2D">
        <w:rPr>
          <w:b/>
          <w:u w:val="single"/>
        </w:rPr>
        <w:tab/>
      </w:r>
      <w:r w:rsidR="00187F2D" w:rsidRPr="00187F2D">
        <w:rPr>
          <w:b/>
          <w:u w:val="single"/>
        </w:rPr>
        <w:tab/>
      </w:r>
      <w:r w:rsidR="00187F2D" w:rsidRPr="00187F2D">
        <w:rPr>
          <w:b/>
          <w:u w:val="single"/>
        </w:rPr>
        <w:tab/>
      </w:r>
      <w:r w:rsidRPr="00187F2D">
        <w:rPr>
          <w:b/>
          <w:u w:val="single"/>
        </w:rPr>
        <w:tab/>
        <w:t>$ 6,835.00</w:t>
      </w:r>
      <w:r w:rsidR="005555BC">
        <w:rPr>
          <w:b/>
          <w:u w:val="single"/>
        </w:rPr>
        <w:br/>
      </w:r>
      <w:r w:rsidR="00187F2D">
        <w:t>TOTAL Service, Travel, and Supplies</w:t>
      </w:r>
      <w:r w:rsidR="00187F2D">
        <w:tab/>
      </w:r>
      <w:r w:rsidR="00187F2D">
        <w:tab/>
        <w:t>$ 7,535.00</w:t>
      </w:r>
    </w:p>
    <w:p w14:paraId="694163D9" w14:textId="77777777" w:rsidR="001E2516" w:rsidRDefault="002C42F6" w:rsidP="001E2516">
      <w:pPr>
        <w:ind w:left="2160"/>
        <w:rPr>
          <w:i/>
        </w:rPr>
      </w:pPr>
      <w:r w:rsidRPr="00C05EBF">
        <w:rPr>
          <w:i/>
        </w:rPr>
        <w:t>These funds will support two individual</w:t>
      </w:r>
      <w:r w:rsidR="001A3541">
        <w:rPr>
          <w:i/>
        </w:rPr>
        <w:t>s</w:t>
      </w:r>
      <w:proofErr w:type="gramStart"/>
      <w:r w:rsidR="00000F5D">
        <w:rPr>
          <w:i/>
        </w:rPr>
        <w:t xml:space="preserve">’ </w:t>
      </w:r>
      <w:r w:rsidRPr="00C05EBF">
        <w:rPr>
          <w:i/>
        </w:rPr>
        <w:t xml:space="preserve"> travel</w:t>
      </w:r>
      <w:proofErr w:type="gramEnd"/>
      <w:r w:rsidRPr="00C05EBF">
        <w:rPr>
          <w:i/>
        </w:rPr>
        <w:t xml:space="preserve"> </w:t>
      </w:r>
      <w:r w:rsidR="00000F5D">
        <w:rPr>
          <w:i/>
        </w:rPr>
        <w:t xml:space="preserve">costs for </w:t>
      </w:r>
      <w:r w:rsidRPr="00C05EBF">
        <w:rPr>
          <w:i/>
        </w:rPr>
        <w:t>two conferences which are anticipated to be ACUA and IDEA. These are mission</w:t>
      </w:r>
      <w:r w:rsidR="001A3541">
        <w:rPr>
          <w:i/>
        </w:rPr>
        <w:t>-</w:t>
      </w:r>
      <w:r w:rsidRPr="00C05EBF">
        <w:rPr>
          <w:i/>
        </w:rPr>
        <w:t xml:space="preserve">critical to maintain CPE requirements as well as staying current </w:t>
      </w:r>
      <w:r w:rsidR="00187F2D" w:rsidRPr="00C05EBF">
        <w:rPr>
          <w:i/>
        </w:rPr>
        <w:t xml:space="preserve">on audit techniques, and </w:t>
      </w:r>
      <w:r w:rsidRPr="00C05EBF">
        <w:rPr>
          <w:i/>
        </w:rPr>
        <w:t>emerging risks in the University setting.</w:t>
      </w:r>
    </w:p>
    <w:p w14:paraId="0CA05CA5" w14:textId="77777777" w:rsidR="001E2516" w:rsidRPr="0064113D" w:rsidRDefault="001E2516" w:rsidP="001E2516">
      <w:pPr>
        <w:pStyle w:val="ListParagraph"/>
        <w:numPr>
          <w:ilvl w:val="0"/>
          <w:numId w:val="7"/>
        </w:numPr>
        <w:rPr>
          <w:i/>
        </w:rPr>
      </w:pPr>
      <w:r>
        <w:t>Currently</w:t>
      </w:r>
      <w:r w:rsidR="001A3541">
        <w:t>,</w:t>
      </w:r>
      <w:r>
        <w:t xml:space="preserve"> these funds should be adequate for FY2021 to support necessary training and continuing education.</w:t>
      </w:r>
    </w:p>
    <w:p w14:paraId="7F0ECD20" w14:textId="77777777" w:rsidR="0064113D" w:rsidRDefault="0064113D" w:rsidP="0064113D">
      <w:pPr>
        <w:rPr>
          <w:i/>
        </w:rPr>
      </w:pPr>
    </w:p>
    <w:p w14:paraId="75E044C0" w14:textId="77777777" w:rsidR="0064113D" w:rsidRPr="0064113D" w:rsidRDefault="0064113D" w:rsidP="0064113D">
      <w:pPr>
        <w:rPr>
          <w:i/>
        </w:rPr>
      </w:pPr>
    </w:p>
    <w:p w14:paraId="37BA6AF8" w14:textId="77777777" w:rsidR="002C42F6" w:rsidRDefault="002C42F6" w:rsidP="005D5113">
      <w:pPr>
        <w:ind w:left="1440"/>
      </w:pPr>
    </w:p>
    <w:p w14:paraId="05A67142" w14:textId="77777777" w:rsidR="002C42F6" w:rsidRDefault="002C42F6" w:rsidP="00000F5D">
      <w:pPr>
        <w:ind w:left="720"/>
        <w:jc w:val="right"/>
        <w:rPr>
          <w:b/>
          <w:shd w:val="clear" w:color="auto" w:fill="D9D9D9" w:themeFill="background1" w:themeFillShade="D9"/>
        </w:rPr>
      </w:pPr>
      <w:r>
        <w:rPr>
          <w:b/>
          <w:highlight w:val="lightGray"/>
        </w:rPr>
        <w:t>Training / Professional Development</w:t>
      </w:r>
      <w:r w:rsidRPr="0095024C">
        <w:rPr>
          <w:b/>
          <w:highlight w:val="lightGray"/>
        </w:rPr>
        <w:tab/>
      </w:r>
      <w:r>
        <w:rPr>
          <w:b/>
          <w:highlight w:val="lightGray"/>
        </w:rPr>
        <w:tab/>
      </w:r>
      <w:r w:rsidR="002F41FB">
        <w:rPr>
          <w:b/>
          <w:highlight w:val="lightGray"/>
        </w:rPr>
        <w:t xml:space="preserve">       </w:t>
      </w:r>
      <w:r>
        <w:rPr>
          <w:b/>
          <w:highlight w:val="lightGray"/>
        </w:rPr>
        <w:tab/>
      </w:r>
      <w:r w:rsidR="002F41FB">
        <w:rPr>
          <w:b/>
          <w:highlight w:val="lightGray"/>
        </w:rPr>
        <w:tab/>
      </w:r>
      <w:r w:rsidR="002F41FB">
        <w:rPr>
          <w:b/>
          <w:highlight w:val="lightGray"/>
        </w:rPr>
        <w:tab/>
      </w:r>
      <w:r w:rsidR="002F41FB">
        <w:rPr>
          <w:b/>
          <w:highlight w:val="lightGray"/>
          <w:shd w:val="clear" w:color="auto" w:fill="D9D9D9" w:themeFill="background1" w:themeFillShade="D9"/>
        </w:rPr>
        <w:t xml:space="preserve">Budgeted: </w:t>
      </w:r>
      <w:proofErr w:type="gramStart"/>
      <w:r w:rsidRPr="002C42F6">
        <w:rPr>
          <w:b/>
          <w:highlight w:val="lightGray"/>
          <w:shd w:val="clear" w:color="auto" w:fill="D9D9D9" w:themeFill="background1" w:themeFillShade="D9"/>
        </w:rPr>
        <w:t xml:space="preserve">$  </w:t>
      </w:r>
      <w:r w:rsidRPr="002C42F6">
        <w:rPr>
          <w:b/>
          <w:shd w:val="clear" w:color="auto" w:fill="D9D9D9" w:themeFill="background1" w:themeFillShade="D9"/>
        </w:rPr>
        <w:t>4,850</w:t>
      </w:r>
      <w:proofErr w:type="gramEnd"/>
    </w:p>
    <w:p w14:paraId="5D539730" w14:textId="77777777" w:rsidR="002C42F6" w:rsidRDefault="002C42F6" w:rsidP="00187F2D">
      <w:pPr>
        <w:ind w:left="720" w:firstLine="720"/>
        <w:rPr>
          <w:b/>
        </w:rPr>
      </w:pPr>
      <w:r>
        <w:rPr>
          <w:b/>
        </w:rPr>
        <w:t xml:space="preserve">Registrations </w:t>
      </w:r>
      <w:r w:rsidR="00187F2D">
        <w:rPr>
          <w:b/>
        </w:rPr>
        <w:t>/ Online Trainings…</w:t>
      </w:r>
      <w:r w:rsidR="00C05EBF">
        <w:rPr>
          <w:b/>
        </w:rPr>
        <w:tab/>
      </w:r>
      <w:r w:rsidR="00C05EBF">
        <w:rPr>
          <w:b/>
        </w:rPr>
        <w:tab/>
      </w:r>
      <w:r w:rsidR="00C05EBF">
        <w:rPr>
          <w:b/>
        </w:rPr>
        <w:tab/>
        <w:t>$ 4,000.00</w:t>
      </w:r>
    </w:p>
    <w:p w14:paraId="6ADBFEB3" w14:textId="77777777" w:rsidR="002C42F6" w:rsidRDefault="002C42F6" w:rsidP="00187F2D">
      <w:pPr>
        <w:ind w:left="720" w:firstLine="720"/>
        <w:rPr>
          <w:b/>
        </w:rPr>
      </w:pPr>
      <w:r>
        <w:rPr>
          <w:b/>
        </w:rPr>
        <w:t>Memberships</w:t>
      </w:r>
      <w:r w:rsidR="00187F2D">
        <w:rPr>
          <w:b/>
        </w:rPr>
        <w:t>/Dues…</w:t>
      </w:r>
    </w:p>
    <w:p w14:paraId="14C7194F" w14:textId="1AEBF529" w:rsidR="00C05EBF" w:rsidRDefault="002C42F6" w:rsidP="0039393F">
      <w:pPr>
        <w:ind w:left="1800"/>
      </w:pPr>
      <w:r>
        <w:t>ACUA Membership</w:t>
      </w:r>
      <w:r w:rsidR="00187F2D">
        <w:t xml:space="preserve"> …</w:t>
      </w:r>
      <w:r w:rsidR="00C05EBF">
        <w:t xml:space="preserve"> </w:t>
      </w:r>
      <w:r w:rsidR="00C05EBF">
        <w:tab/>
      </w:r>
      <w:r w:rsidR="00C05EBF">
        <w:tab/>
      </w:r>
      <w:r w:rsidR="00C05EBF">
        <w:tab/>
      </w:r>
      <w:r w:rsidR="00C05EBF">
        <w:tab/>
      </w:r>
      <w:r w:rsidR="00187F2D">
        <w:t>$</w:t>
      </w:r>
      <w:r w:rsidR="00C05EBF">
        <w:t xml:space="preserve">   </w:t>
      </w:r>
      <w:r w:rsidR="00187F2D">
        <w:t>350.00</w:t>
      </w:r>
      <w:r>
        <w:br/>
      </w:r>
      <w:r w:rsidRPr="00C05EBF">
        <w:rPr>
          <w:u w:val="single"/>
        </w:rPr>
        <w:t xml:space="preserve">IDEA Data Analytics Annual Subscription </w:t>
      </w:r>
      <w:r w:rsidR="00187F2D" w:rsidRPr="00C05EBF">
        <w:rPr>
          <w:u w:val="single"/>
        </w:rPr>
        <w:tab/>
      </w:r>
      <w:r w:rsidR="00C05EBF">
        <w:rPr>
          <w:u w:val="single"/>
        </w:rPr>
        <w:tab/>
      </w:r>
      <w:r w:rsidR="00187F2D" w:rsidRPr="00C05EBF">
        <w:rPr>
          <w:u w:val="single"/>
        </w:rPr>
        <w:t>$</w:t>
      </w:r>
      <w:r w:rsidR="00C05EBF" w:rsidRPr="00C05EBF">
        <w:rPr>
          <w:u w:val="single"/>
        </w:rPr>
        <w:t xml:space="preserve">  </w:t>
      </w:r>
      <w:r w:rsidR="00C05EBF">
        <w:rPr>
          <w:u w:val="single"/>
        </w:rPr>
        <w:t xml:space="preserve"> </w:t>
      </w:r>
      <w:r w:rsidR="00187F2D" w:rsidRPr="00C05EBF">
        <w:rPr>
          <w:u w:val="single"/>
        </w:rPr>
        <w:t>500.00</w:t>
      </w:r>
      <w:r w:rsidR="00C05EBF">
        <w:rPr>
          <w:u w:val="single"/>
        </w:rPr>
        <w:br/>
      </w:r>
      <w:r w:rsidR="00C05EBF">
        <w:t>TOTAL Training/ Professional Development</w:t>
      </w:r>
      <w:r w:rsidR="00C05EBF">
        <w:tab/>
      </w:r>
      <w:r w:rsidR="00C05EBF">
        <w:tab/>
        <w:t>$ 4,850.00</w:t>
      </w:r>
    </w:p>
    <w:p w14:paraId="61330BA5" w14:textId="2603924B" w:rsidR="00642C87" w:rsidRPr="00642C87" w:rsidRDefault="00642C87" w:rsidP="001E2516">
      <w:pPr>
        <w:pStyle w:val="ListParagraph"/>
        <w:numPr>
          <w:ilvl w:val="0"/>
          <w:numId w:val="7"/>
        </w:numPr>
        <w:rPr>
          <w:i/>
        </w:rPr>
      </w:pPr>
      <w:r>
        <w:rPr>
          <w:iCs/>
        </w:rPr>
        <w:t>Potential future purchase of a fraud reporting software costing $4,000/year. This could be a benefit to other departments. This option will continue to be explored.</w:t>
      </w:r>
    </w:p>
    <w:p w14:paraId="35229DFA" w14:textId="6928E701" w:rsidR="001E2516" w:rsidRPr="001E2516" w:rsidRDefault="001E2516" w:rsidP="001E2516">
      <w:pPr>
        <w:pStyle w:val="ListParagraph"/>
        <w:numPr>
          <w:ilvl w:val="0"/>
          <w:numId w:val="7"/>
        </w:numPr>
        <w:rPr>
          <w:i/>
        </w:rPr>
      </w:pPr>
      <w:r>
        <w:t>Currently</w:t>
      </w:r>
      <w:r w:rsidR="001A3541">
        <w:t>,</w:t>
      </w:r>
      <w:r>
        <w:t xml:space="preserve"> these funds should be adequate for FY2021 to support necessary training and continuing education.</w:t>
      </w:r>
    </w:p>
    <w:p w14:paraId="0C135518" w14:textId="77777777" w:rsidR="00C05EBF" w:rsidRDefault="00C05EBF" w:rsidP="00C05EBF">
      <w:pPr>
        <w:ind w:left="1440"/>
      </w:pPr>
    </w:p>
    <w:p w14:paraId="5CB421F4" w14:textId="77777777" w:rsidR="00C05EBF" w:rsidRDefault="00C05EBF" w:rsidP="00000F5D">
      <w:pPr>
        <w:ind w:left="720"/>
        <w:jc w:val="right"/>
        <w:rPr>
          <w:b/>
          <w:shd w:val="clear" w:color="auto" w:fill="D9D9D9" w:themeFill="background1" w:themeFillShade="D9"/>
        </w:rPr>
      </w:pPr>
      <w:r>
        <w:rPr>
          <w:b/>
          <w:highlight w:val="lightGray"/>
        </w:rPr>
        <w:t xml:space="preserve">Internal Allocations &amp; </w:t>
      </w:r>
      <w:proofErr w:type="gramStart"/>
      <w:r>
        <w:rPr>
          <w:b/>
          <w:highlight w:val="lightGray"/>
        </w:rPr>
        <w:t xml:space="preserve">Services  </w:t>
      </w:r>
      <w:r w:rsidRPr="0095024C">
        <w:rPr>
          <w:b/>
          <w:highlight w:val="lightGray"/>
        </w:rPr>
        <w:tab/>
      </w:r>
      <w:proofErr w:type="gramEnd"/>
      <w:r>
        <w:rPr>
          <w:b/>
          <w:highlight w:val="lightGray"/>
        </w:rPr>
        <w:tab/>
      </w:r>
      <w:r>
        <w:rPr>
          <w:b/>
          <w:highlight w:val="lightGray"/>
        </w:rPr>
        <w:tab/>
      </w:r>
      <w:r w:rsidR="002F41FB">
        <w:rPr>
          <w:b/>
          <w:highlight w:val="lightGray"/>
        </w:rPr>
        <w:tab/>
      </w:r>
      <w:r w:rsidR="002F41FB">
        <w:rPr>
          <w:b/>
          <w:highlight w:val="lightGray"/>
        </w:rPr>
        <w:tab/>
      </w:r>
      <w:r w:rsidR="002F41FB">
        <w:rPr>
          <w:b/>
          <w:highlight w:val="lightGray"/>
          <w:shd w:val="clear" w:color="auto" w:fill="D9D9D9" w:themeFill="background1" w:themeFillShade="D9"/>
        </w:rPr>
        <w:t xml:space="preserve">Budgeted: </w:t>
      </w:r>
      <w:r w:rsidRPr="002C42F6">
        <w:rPr>
          <w:b/>
          <w:highlight w:val="lightGray"/>
          <w:shd w:val="clear" w:color="auto" w:fill="D9D9D9" w:themeFill="background1" w:themeFillShade="D9"/>
        </w:rPr>
        <w:t xml:space="preserve">$  </w:t>
      </w:r>
      <w:r>
        <w:rPr>
          <w:b/>
          <w:shd w:val="clear" w:color="auto" w:fill="D9D9D9" w:themeFill="background1" w:themeFillShade="D9"/>
        </w:rPr>
        <w:t>1,450</w:t>
      </w:r>
    </w:p>
    <w:p w14:paraId="05877C3D" w14:textId="77777777" w:rsidR="00C05EBF" w:rsidRPr="00C05EBF" w:rsidRDefault="00C05EBF" w:rsidP="00C05EBF">
      <w:pPr>
        <w:ind w:left="720"/>
        <w:rPr>
          <w:b/>
        </w:rPr>
      </w:pPr>
      <w:r>
        <w:tab/>
      </w:r>
      <w:r w:rsidRPr="00C05EBF">
        <w:rPr>
          <w:b/>
        </w:rPr>
        <w:t>InfoTec</w:t>
      </w:r>
      <w:r w:rsidR="005B7DB0">
        <w:rPr>
          <w:b/>
        </w:rPr>
        <w:t>h</w:t>
      </w:r>
      <w:r w:rsidRPr="00C05EBF">
        <w:rPr>
          <w:b/>
        </w:rPr>
        <w:t xml:space="preserve"> and Copier Services…</w:t>
      </w:r>
      <w:r w:rsidRPr="00C05EBF">
        <w:rPr>
          <w:b/>
        </w:rPr>
        <w:tab/>
      </w:r>
      <w:r w:rsidRPr="00C05EBF">
        <w:rPr>
          <w:b/>
        </w:rPr>
        <w:tab/>
      </w:r>
      <w:r w:rsidRPr="00C05EBF">
        <w:rPr>
          <w:b/>
        </w:rPr>
        <w:tab/>
      </w:r>
      <w:r w:rsidRPr="00C05EBF">
        <w:rPr>
          <w:b/>
        </w:rPr>
        <w:tab/>
        <w:t>$ 1,450</w:t>
      </w:r>
    </w:p>
    <w:p w14:paraId="39B5E788" w14:textId="77777777" w:rsidR="002F41FB" w:rsidRPr="001E2516" w:rsidRDefault="002F41FB" w:rsidP="002F41FB">
      <w:pPr>
        <w:pStyle w:val="ListParagraph"/>
        <w:numPr>
          <w:ilvl w:val="0"/>
          <w:numId w:val="7"/>
        </w:numPr>
        <w:rPr>
          <w:i/>
        </w:rPr>
      </w:pPr>
      <w:r>
        <w:t>Currently, these funds should be adequate for FY2021 to support copier and InfoTech services.</w:t>
      </w:r>
    </w:p>
    <w:p w14:paraId="12802F2A" w14:textId="77777777" w:rsidR="00276A98" w:rsidRDefault="00276A98" w:rsidP="00C05EBF">
      <w:pPr>
        <w:ind w:left="720"/>
      </w:pPr>
    </w:p>
    <w:p w14:paraId="5A9E212B" w14:textId="77777777" w:rsidR="00276A98" w:rsidRPr="0039393F" w:rsidRDefault="00276A98" w:rsidP="00000F5D">
      <w:pPr>
        <w:ind w:left="720"/>
        <w:jc w:val="right"/>
        <w:rPr>
          <w:b/>
          <w:color w:val="FF0000"/>
        </w:rPr>
      </w:pPr>
      <w:r w:rsidRPr="0039393F">
        <w:rPr>
          <w:b/>
          <w:color w:val="FF0000"/>
          <w:highlight w:val="lightGray"/>
        </w:rPr>
        <w:t>Consultation and Auditing Services</w:t>
      </w:r>
      <w:r w:rsidR="002F41FB">
        <w:rPr>
          <w:b/>
          <w:color w:val="FF0000"/>
          <w:highlight w:val="lightGray"/>
        </w:rPr>
        <w:tab/>
      </w:r>
      <w:r w:rsidR="002F41FB">
        <w:rPr>
          <w:b/>
          <w:color w:val="FF0000"/>
          <w:highlight w:val="lightGray"/>
        </w:rPr>
        <w:tab/>
      </w:r>
      <w:r w:rsidR="002F41FB">
        <w:rPr>
          <w:b/>
          <w:color w:val="FF0000"/>
          <w:highlight w:val="lightGray"/>
        </w:rPr>
        <w:tab/>
      </w:r>
      <w:r w:rsidR="002F41FB">
        <w:rPr>
          <w:b/>
          <w:color w:val="FF0000"/>
          <w:highlight w:val="lightGray"/>
        </w:rPr>
        <w:tab/>
      </w:r>
      <w:r w:rsidR="002F41FB">
        <w:rPr>
          <w:b/>
          <w:color w:val="FF0000"/>
          <w:highlight w:val="lightGray"/>
        </w:rPr>
        <w:tab/>
        <w:t xml:space="preserve">Budgeted: </w:t>
      </w:r>
      <w:proofErr w:type="gramStart"/>
      <w:r w:rsidR="0039393F" w:rsidRPr="0039393F">
        <w:rPr>
          <w:b/>
          <w:color w:val="FF0000"/>
          <w:highlight w:val="lightGray"/>
        </w:rPr>
        <w:t>$  0.00</w:t>
      </w:r>
      <w:proofErr w:type="gramEnd"/>
    </w:p>
    <w:p w14:paraId="7F6B5053" w14:textId="77777777" w:rsidR="0039393F" w:rsidRDefault="00124003" w:rsidP="0039393F">
      <w:pPr>
        <w:pStyle w:val="ListParagraph"/>
        <w:numPr>
          <w:ilvl w:val="0"/>
          <w:numId w:val="7"/>
        </w:numPr>
      </w:pPr>
      <w:r>
        <w:t>T</w:t>
      </w:r>
      <w:r w:rsidR="0039393F">
        <w:t xml:space="preserve">hese services </w:t>
      </w:r>
      <w:r>
        <w:t xml:space="preserve">have not been a part of the Internal Audit budget in prior years, and are not currently </w:t>
      </w:r>
      <w:r w:rsidR="0039393F">
        <w:t>a part of the FY 2021 budget.</w:t>
      </w:r>
    </w:p>
    <w:p w14:paraId="52F57AF6" w14:textId="77777777" w:rsidR="0039393F" w:rsidRDefault="0039393F" w:rsidP="0039393F">
      <w:pPr>
        <w:pStyle w:val="ListParagraph"/>
        <w:numPr>
          <w:ilvl w:val="0"/>
          <w:numId w:val="7"/>
        </w:numPr>
      </w:pPr>
      <w:r>
        <w:t>MHP, LLC can provide Internal Audit with</w:t>
      </w:r>
      <w:r w:rsidR="006B02B9">
        <w:t xml:space="preserve"> consultation and supplemental internal audit a</w:t>
      </w:r>
      <w:r>
        <w:t>ssistance.</w:t>
      </w:r>
    </w:p>
    <w:p w14:paraId="2E7AFE1E" w14:textId="77777777" w:rsidR="0039393F" w:rsidRDefault="005555BC" w:rsidP="0039393F">
      <w:pPr>
        <w:pStyle w:val="ListParagraph"/>
        <w:numPr>
          <w:ilvl w:val="0"/>
          <w:numId w:val="7"/>
        </w:numPr>
      </w:pPr>
      <w:r>
        <w:t>It is anticipated that</w:t>
      </w:r>
      <w:r w:rsidR="0039393F">
        <w:t xml:space="preserve"> in FY 2021 the following services will be useful in achieving </w:t>
      </w:r>
      <w:r w:rsidR="001A3541">
        <w:t xml:space="preserve">the </w:t>
      </w:r>
      <w:r w:rsidR="0039393F">
        <w:t>strategic plan.</w:t>
      </w:r>
    </w:p>
    <w:p w14:paraId="3F739B11" w14:textId="77777777" w:rsidR="00550418" w:rsidRPr="00550418" w:rsidRDefault="0039393F" w:rsidP="0039393F">
      <w:pPr>
        <w:ind w:left="1440"/>
        <w:rPr>
          <w:b/>
        </w:rPr>
      </w:pPr>
      <w:r w:rsidRPr="00550418">
        <w:rPr>
          <w:b/>
        </w:rPr>
        <w:t>Consultation</w:t>
      </w:r>
      <w:r w:rsidR="00124003">
        <w:rPr>
          <w:b/>
        </w:rPr>
        <w:t xml:space="preserve"> 3.12</w:t>
      </w:r>
      <w:r w:rsidR="00550418" w:rsidRPr="00550418">
        <w:rPr>
          <w:b/>
        </w:rPr>
        <w:t xml:space="preserve"> hours/month @$320/hour </w:t>
      </w:r>
      <w:r w:rsidR="00550418" w:rsidRPr="00550418">
        <w:rPr>
          <w:b/>
        </w:rPr>
        <w:tab/>
      </w:r>
      <w:r w:rsidR="00550418" w:rsidRPr="00550418">
        <w:rPr>
          <w:b/>
        </w:rPr>
        <w:tab/>
      </w:r>
      <w:r w:rsidR="00550418" w:rsidRPr="00550418">
        <w:rPr>
          <w:b/>
        </w:rPr>
        <w:tab/>
        <w:t>$12,000</w:t>
      </w:r>
    </w:p>
    <w:p w14:paraId="5110B0AB" w14:textId="77777777" w:rsidR="00550418" w:rsidRPr="00550418" w:rsidRDefault="00550418" w:rsidP="0039393F">
      <w:pPr>
        <w:ind w:left="1440"/>
        <w:rPr>
          <w:b/>
        </w:rPr>
      </w:pPr>
      <w:r w:rsidRPr="00550418">
        <w:rPr>
          <w:b/>
          <w:u w:val="single"/>
        </w:rPr>
        <w:lastRenderedPageBreak/>
        <w:t>Supplem</w:t>
      </w:r>
      <w:r>
        <w:rPr>
          <w:b/>
          <w:u w:val="single"/>
        </w:rPr>
        <w:t>ental Auditing Assistance</w:t>
      </w:r>
      <w:r w:rsidR="00124003">
        <w:rPr>
          <w:b/>
          <w:u w:val="single"/>
        </w:rPr>
        <w:t xml:space="preserve"> (rates for service vary)</w:t>
      </w:r>
      <w:r>
        <w:rPr>
          <w:b/>
          <w:u w:val="single"/>
        </w:rPr>
        <w:tab/>
        <w:t>$12</w:t>
      </w:r>
      <w:r w:rsidRPr="00550418">
        <w:rPr>
          <w:b/>
          <w:u w:val="single"/>
        </w:rPr>
        <w:t>,000</w:t>
      </w:r>
      <w:r>
        <w:rPr>
          <w:b/>
          <w:u w:val="single"/>
        </w:rPr>
        <w:br/>
      </w:r>
      <w:r w:rsidRPr="00550418">
        <w:rPr>
          <w:b/>
          <w:color w:val="FF0000"/>
        </w:rPr>
        <w:t>TOTAL Consultation Services</w:t>
      </w:r>
      <w:r w:rsidRPr="00550418">
        <w:rPr>
          <w:b/>
          <w:color w:val="FF0000"/>
        </w:rPr>
        <w:tab/>
      </w:r>
      <w:r w:rsidRPr="00550418">
        <w:rPr>
          <w:b/>
          <w:color w:val="FF0000"/>
        </w:rPr>
        <w:tab/>
      </w:r>
      <w:r w:rsidRPr="00550418">
        <w:rPr>
          <w:b/>
          <w:color w:val="FF0000"/>
        </w:rPr>
        <w:tab/>
      </w:r>
      <w:r w:rsidRPr="00550418">
        <w:rPr>
          <w:b/>
          <w:color w:val="FF0000"/>
        </w:rPr>
        <w:tab/>
      </w:r>
      <w:r w:rsidRPr="00550418">
        <w:rPr>
          <w:b/>
          <w:color w:val="FF0000"/>
        </w:rPr>
        <w:tab/>
        <w:t>$24,000</w:t>
      </w:r>
    </w:p>
    <w:p w14:paraId="085673A1" w14:textId="77777777" w:rsidR="00550418" w:rsidRPr="00550418" w:rsidRDefault="00550418" w:rsidP="00550418">
      <w:pPr>
        <w:rPr>
          <w:b/>
        </w:rPr>
      </w:pPr>
    </w:p>
    <w:p w14:paraId="779EA35A" w14:textId="77777777" w:rsidR="00AD4BA2" w:rsidRDefault="00550418" w:rsidP="00AD4BA2">
      <w:pPr>
        <w:spacing w:after="0"/>
        <w:ind w:left="108"/>
      </w:pPr>
      <w:r w:rsidRPr="00550418">
        <w:rPr>
          <w:b/>
        </w:rPr>
        <w:t>Consultation with MHP:</w:t>
      </w:r>
      <w:r>
        <w:t xml:space="preserve"> </w:t>
      </w:r>
      <w:r w:rsidR="00C05EBF">
        <w:t xml:space="preserve">The hire of a senior auditor would reduce the </w:t>
      </w:r>
      <w:r w:rsidR="00124003">
        <w:t xml:space="preserve">current </w:t>
      </w:r>
      <w:r w:rsidR="00C05EBF">
        <w:t>reliance on auditing services provided by MHP. However, it is recognized that this relationship is beneficial and the ability to have access to addi</w:t>
      </w:r>
      <w:r w:rsidR="00124003">
        <w:t>tional resources is a</w:t>
      </w:r>
      <w:r w:rsidR="0030746E">
        <w:t xml:space="preserve"> benefit to Internal A</w:t>
      </w:r>
      <w:r w:rsidR="00C05EBF">
        <w:t>udit</w:t>
      </w:r>
      <w:r w:rsidR="0030746E">
        <w:t>, especially as the Internal A</w:t>
      </w:r>
      <w:r w:rsidR="00124003">
        <w:t>udit program grows</w:t>
      </w:r>
      <w:r w:rsidR="00C05EBF">
        <w:t>. I would like to recommend that Internal Audit mainta</w:t>
      </w:r>
      <w:r w:rsidR="002F41FB">
        <w:t>in MHP</w:t>
      </w:r>
      <w:r w:rsidR="00AD4BA2">
        <w:t xml:space="preserve"> to provide</w:t>
      </w:r>
      <w:r w:rsidR="00C05EBF">
        <w:t xml:space="preserve"> “as needed” </w:t>
      </w:r>
      <w:r w:rsidR="005B7DB0">
        <w:t xml:space="preserve">consulting and auditing </w:t>
      </w:r>
      <w:r w:rsidR="00C05EBF">
        <w:t xml:space="preserve">services to Internal Audit. </w:t>
      </w:r>
    </w:p>
    <w:p w14:paraId="1BEDB8EC" w14:textId="77777777" w:rsidR="00550418" w:rsidRDefault="00550418" w:rsidP="00AD4BA2">
      <w:pPr>
        <w:spacing w:after="0"/>
        <w:ind w:left="108"/>
      </w:pPr>
    </w:p>
    <w:p w14:paraId="09DBE7B7" w14:textId="77777777" w:rsidR="006B749F" w:rsidRDefault="006B749F" w:rsidP="00AD4BA2">
      <w:pPr>
        <w:spacing w:after="0"/>
        <w:ind w:left="108"/>
      </w:pPr>
    </w:p>
    <w:p w14:paraId="545510E0" w14:textId="77777777" w:rsidR="00237078" w:rsidRDefault="0095024C" w:rsidP="001A3541">
      <w:pPr>
        <w:spacing w:after="0"/>
        <w:ind w:left="108"/>
        <w:jc w:val="center"/>
      </w:pPr>
      <w:r>
        <w:br w:type="page"/>
      </w:r>
      <w:r w:rsidR="00237078">
        <w:rPr>
          <w:b/>
          <w:sz w:val="28"/>
        </w:rPr>
        <w:lastRenderedPageBreak/>
        <w:t>JOB DESCRIPTION</w:t>
      </w:r>
    </w:p>
    <w:p w14:paraId="5E754075" w14:textId="77777777" w:rsidR="00237078" w:rsidRDefault="00237078" w:rsidP="00237078">
      <w:pPr>
        <w:spacing w:after="9"/>
        <w:ind w:left="-29" w:right="-137"/>
      </w:pPr>
      <w:r>
        <w:rPr>
          <w:rFonts w:ascii="Calibri" w:eastAsia="Calibri" w:hAnsi="Calibri" w:cs="Calibri"/>
          <w:noProof/>
        </w:rPr>
        <mc:AlternateContent>
          <mc:Choice Requires="wpg">
            <w:drawing>
              <wp:inline distT="0" distB="0" distL="0" distR="0" wp14:anchorId="1BCC4ABB" wp14:editId="075BADFF">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9ABBA" id="Group 146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DafwIAAFUGAAAOAAAAZHJzL2Uyb0RvYy54bWykVU1v2zAMvQ/YfxB8X+0EaZoYcXpYt1yG&#10;rVi7H6DI8gcgS4KkxMm/H0VbipEWxZDlYMvU4xP5SDGbx1MnyJEb2ypZJLO7LCFcMlW2si6SP6/f&#10;v6wSYh2VJRVK8iI5c5s8bj9/2vQ653PVKFFyQ4BE2rzXRdI4p/M0tazhHbV3SnMJm5UyHXXwaeq0&#10;NLQH9k6k8yxbpr0ypTaKcWvB+jRsJlvkryrO3K+qstwRUSQQm8OnwefeP9Pthua1obpp2RgGvSGK&#10;jrYSDo1UT9RRcjDtG6quZUZZVbk7prpUVVXLOOYA2cyyq2x2Rh005lLnfa2jTCDtlU4307Kfx2dD&#10;2hJqt1iCQJJ2UCU8mKAFBOp1nQNuZ/SLfjajoR6+fM6nynT+DdmQE0p7jtLykyMMjPfr1Sxb3ieE&#10;wd4yWy8H5VkD5XnjxJpvH7ml4cjURxYD6TW0kL2oZP9PpZeGao7iW599UGm1eggqIYLMvAVFQVyU&#10;yOYW1LpJn/VssfCUMVGas4N1O65QZ3r8YR1sQ7eVYUWbsGInGZYG2v/DxtfUeT9P5ZeknxSqKRKM&#10;w2926shfFcLcVbUgxsuukFNUrHloB8AGRHhr5JsiJ8kHUHgPYOhSIPxHGN7weC4sfJ6obMwdjFN1&#10;hfQywCGMwjyqBHV4sbvWwaASbQc3Zf6QZRdiYPOtN1QbV+4suBdLyN+8gsuFl8IbrKn3X4UhR+rH&#10;Ef6QnArd0NE6Fn6EYqjI4/2rVohIOUPX9yiH1hnB3o/jJIye2eDJxmiGcQhDBZIOQxFEiU54spIu&#10;+ksY5RjmJFu/3KvyjAMCBYG7iNLg7MI8xjnrh+P0G1GXf4PtX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CbpmDafwIAAFUG&#10;AAAOAAAAAAAAAAAAAAAAAC4CAABkcnMvZTJvRG9jLnhtbFBLAQItABQABgAIAAAAIQCmMB/M2wAA&#10;AAMBAAAPAAAAAAAAAAAAAAAAANkEAABkcnMvZG93bnJldi54bWxQSwUGAAAAAAQABADzAAAA4QUA&#10;AAAA&#10;">
                <v:shape id="Shape 18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5336B599" w14:textId="77777777" w:rsidR="00237078" w:rsidRDefault="00237078" w:rsidP="00237078">
      <w:pPr>
        <w:spacing w:after="0"/>
        <w:ind w:left="105"/>
        <w:jc w:val="center"/>
      </w:pPr>
      <w:r>
        <w:rPr>
          <w:b/>
          <w:i/>
        </w:rPr>
        <w:t>Senior Auditor – Internal Audit</w:t>
      </w:r>
    </w:p>
    <w:p w14:paraId="74E19A67" w14:textId="77777777" w:rsidR="00237078" w:rsidRDefault="00237078" w:rsidP="00237078">
      <w:pPr>
        <w:spacing w:after="2"/>
        <w:ind w:left="-29" w:right="-137"/>
      </w:pPr>
      <w:r>
        <w:rPr>
          <w:rFonts w:ascii="Calibri" w:eastAsia="Calibri" w:hAnsi="Calibri" w:cs="Calibri"/>
          <w:noProof/>
        </w:rPr>
        <mc:AlternateContent>
          <mc:Choice Requires="wpg">
            <w:drawing>
              <wp:inline distT="0" distB="0" distL="0" distR="0" wp14:anchorId="632EBCBE" wp14:editId="130BAC34">
                <wp:extent cx="5981065" cy="6096"/>
                <wp:effectExtent l="0" t="0" r="0" b="0"/>
                <wp:docPr id="1461" name="Group 146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028247" id="Group 146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MDfwIAAFUGAAAOAAAAZHJzL2Uyb0RvYy54bWykVc2O2jAQvlfqO1i5lySIpRABe+i2XKp2&#10;1d0+gHHsJJJjW7Yh8PYdTxITsdWqohySyXjm88w3P2wez60kJ25do9U2yWdZQrhiumxUtU1+v377&#10;tEqI81SVVGrFt8mFu+Rx9/HDpjMFn+tay5JbAiDKFZ3ZJrX3pkhTx2reUjfThis4FNq21MOnrdLS&#10;0g7QW5nOs2yZdtqWxmrGnQPtU3+Y7BBfCM78TyEc90RuE4jN49Pi8xCe6W5Di8pSUzdsCIPeEUVL&#10;GwWXRqgn6ik52uYNVNswq50WfsZ0m2ohGsYxB8gmz26y2Vt9NJhLVXSViTQBtTc83Q3LfpyeLWlK&#10;qN1imSdE0RaqhBcT1ABBnakKsNtb82Ke7aCo+q+Q81nYNrwhG3JGai+RWn72hIHyYb3Ks+VDQhic&#10;LbP1smee1VCeN06s/vqeWzpemYbIYiCdgRZyV5bc/7H0UlPDkXwXsh9ZWq2go3uW0ILkQYOkoF2k&#10;yBUO2LqLn3W+WATImCgt2NH5PdfIMz19dx6OodvKUaL1KLGzGkUL7f9u4xvqg1+ACiLpJoWqtwnG&#10;EQ5bfeKvGs38TbUgxuupVFOrWPOxHcB2tBjfBvGmlpPkR6Px3RvDGAPgP5rhhMd7QQh5IrMxd1BO&#10;2ZUq0ACXMAr7SEjqcbDbxsOikk0LkzL/nGVXYEALrddXGyV/kTyQJdUvLmC4cCiCwtnq8EVacqJh&#10;HeEPwak0NR20Q+EHUwwVcYK/aKSMkDm6/g2yb53BOPhx3ITRM+s92RBNvw5hqUDS41IEUqIT3qyV&#10;j/4KVjmGOck2iAddXnBBICEwi0gN7i7MY9izYTlOv9Hq+m+w+wM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BqChMDfwIAAFUG&#10;AAAOAAAAAAAAAAAAAAAAAC4CAABkcnMvZTJvRG9jLnhtbFBLAQItABQABgAIAAAAIQCmMB/M2wAA&#10;AAMBAAAPAAAAAAAAAAAAAAAAANkEAABkcnMvZG93bnJldi54bWxQSwUGAAAAAAQABADzAAAA4QUA&#10;AAAA&#10;">
                <v:shape id="Shape 18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0DED49DF" w14:textId="77777777" w:rsidR="00237078" w:rsidRDefault="00237078" w:rsidP="00237078">
      <w:pPr>
        <w:spacing w:after="0"/>
      </w:pPr>
      <w:r>
        <w:t xml:space="preserve"> </w:t>
      </w:r>
    </w:p>
    <w:p w14:paraId="6337AB94" w14:textId="77777777" w:rsidR="00237078" w:rsidRPr="00F54055" w:rsidRDefault="00237078" w:rsidP="00237078">
      <w:pPr>
        <w:jc w:val="both"/>
        <w:rPr>
          <w:rFonts w:ascii="Times New Roman" w:hAnsi="Times New Roman" w:cs="Times New Roman"/>
          <w:sz w:val="24"/>
          <w:szCs w:val="24"/>
        </w:rPr>
      </w:pPr>
      <w:r w:rsidRPr="00F54055">
        <w:rPr>
          <w:rFonts w:ascii="Times New Roman" w:hAnsi="Times New Roman" w:cs="Times New Roman"/>
          <w:sz w:val="24"/>
          <w:szCs w:val="24"/>
        </w:rPr>
        <w:t>The Senior Audit</w:t>
      </w:r>
      <w:r w:rsidR="00F54055" w:rsidRPr="00F54055">
        <w:rPr>
          <w:rFonts w:ascii="Times New Roman" w:hAnsi="Times New Roman" w:cs="Times New Roman"/>
          <w:sz w:val="24"/>
          <w:szCs w:val="24"/>
        </w:rPr>
        <w:t>or</w:t>
      </w:r>
      <w:r w:rsidRPr="00F54055">
        <w:rPr>
          <w:rFonts w:ascii="Times New Roman" w:hAnsi="Times New Roman" w:cs="Times New Roman"/>
          <w:sz w:val="24"/>
          <w:szCs w:val="24"/>
        </w:rPr>
        <w:t xml:space="preserve"> reports to the Director of Internal Audit and is an integral part of the audit process at the University of Wyoming.  The position exists to review, analyze and recommend improvements to internal controls, evaluate the reliability and integrity of financial and operational information, review compliance with laws, policies, and regulations and compose findings into useful and understandable reports that are delivered to management and administration. This person is responsible to follow developed audit programs and perform the test work to provide an evaluation of management’s stewardship of university resources.  This individual must interact with University employees at every level and be able to provide constructive input </w:t>
      </w:r>
      <w:r w:rsidR="001A3541" w:rsidRPr="00F54055">
        <w:rPr>
          <w:rFonts w:ascii="Times New Roman" w:hAnsi="Times New Roman" w:cs="Times New Roman"/>
          <w:sz w:val="24"/>
          <w:szCs w:val="24"/>
        </w:rPr>
        <w:t>effectively and thoughtfully</w:t>
      </w:r>
      <w:r w:rsidRPr="00F54055">
        <w:rPr>
          <w:rFonts w:ascii="Times New Roman" w:hAnsi="Times New Roman" w:cs="Times New Roman"/>
          <w:sz w:val="24"/>
          <w:szCs w:val="24"/>
        </w:rPr>
        <w:t>.</w:t>
      </w:r>
    </w:p>
    <w:p w14:paraId="69BE361D" w14:textId="77777777" w:rsidR="00237078" w:rsidRPr="00F54055" w:rsidRDefault="00237078" w:rsidP="00237078">
      <w:pPr>
        <w:spacing w:after="0"/>
        <w:rPr>
          <w:rFonts w:ascii="Times New Roman" w:hAnsi="Times New Roman" w:cs="Times New Roman"/>
          <w:sz w:val="24"/>
          <w:szCs w:val="24"/>
        </w:rPr>
      </w:pPr>
      <w:r w:rsidRPr="00F54055">
        <w:rPr>
          <w:rFonts w:ascii="Times New Roman" w:hAnsi="Times New Roman" w:cs="Times New Roman"/>
          <w:b/>
          <w:sz w:val="24"/>
          <w:szCs w:val="24"/>
        </w:rPr>
        <w:t xml:space="preserve"> </w:t>
      </w:r>
    </w:p>
    <w:p w14:paraId="412EDF36" w14:textId="77777777" w:rsidR="00237078" w:rsidRPr="00F54055" w:rsidRDefault="00237078" w:rsidP="00237078">
      <w:pPr>
        <w:pStyle w:val="Heading1"/>
        <w:ind w:left="-5"/>
        <w:rPr>
          <w:szCs w:val="24"/>
        </w:rPr>
      </w:pPr>
      <w:r w:rsidRPr="00F54055">
        <w:rPr>
          <w:szCs w:val="24"/>
        </w:rPr>
        <w:t>Minimum Qualifications</w:t>
      </w:r>
      <w:r w:rsidRPr="00F54055">
        <w:rPr>
          <w:szCs w:val="24"/>
          <w:u w:val="none"/>
        </w:rPr>
        <w:t xml:space="preserve"> </w:t>
      </w:r>
    </w:p>
    <w:p w14:paraId="3E35EAF1" w14:textId="77777777" w:rsidR="00237078" w:rsidRPr="00F54055" w:rsidRDefault="00237078" w:rsidP="00237078">
      <w:pPr>
        <w:numPr>
          <w:ilvl w:val="0"/>
          <w:numId w:val="2"/>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A bachelor’s degree in accounting or a business</w:t>
      </w:r>
      <w:r w:rsidR="001A3541" w:rsidRPr="00F54055">
        <w:rPr>
          <w:rFonts w:ascii="Times New Roman" w:hAnsi="Times New Roman" w:cs="Times New Roman"/>
          <w:sz w:val="24"/>
          <w:szCs w:val="24"/>
        </w:rPr>
        <w:t>-</w:t>
      </w:r>
      <w:r w:rsidRPr="00F54055">
        <w:rPr>
          <w:rFonts w:ascii="Times New Roman" w:hAnsi="Times New Roman" w:cs="Times New Roman"/>
          <w:sz w:val="24"/>
          <w:szCs w:val="24"/>
        </w:rPr>
        <w:t>related field or</w:t>
      </w:r>
      <w:r w:rsidRPr="00F54055">
        <w:rPr>
          <w:rFonts w:ascii="Times New Roman" w:eastAsia="Times New Roman" w:hAnsi="Times New Roman" w:cs="Times New Roman"/>
          <w:sz w:val="24"/>
          <w:szCs w:val="24"/>
        </w:rPr>
        <w:t xml:space="preserve"> the equivalent</w:t>
      </w:r>
      <w:r w:rsidRPr="00F54055">
        <w:rPr>
          <w:rFonts w:ascii="Times New Roman" w:eastAsia="Times New Roman" w:hAnsi="Times New Roman" w:cs="Times New Roman"/>
          <w:color w:val="0000FF"/>
          <w:sz w:val="24"/>
          <w:szCs w:val="24"/>
        </w:rPr>
        <w:t xml:space="preserve"> </w:t>
      </w:r>
      <w:r w:rsidRPr="00F54055">
        <w:rPr>
          <w:rFonts w:ascii="Times New Roman" w:hAnsi="Times New Roman" w:cs="Times New Roman"/>
          <w:sz w:val="24"/>
          <w:szCs w:val="24"/>
        </w:rPr>
        <w:t>from an accredited institution of higher education</w:t>
      </w:r>
    </w:p>
    <w:p w14:paraId="3582EE9A" w14:textId="77777777" w:rsidR="00237078" w:rsidRPr="00F54055" w:rsidRDefault="00237078" w:rsidP="00237078">
      <w:pPr>
        <w:numPr>
          <w:ilvl w:val="0"/>
          <w:numId w:val="2"/>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 xml:space="preserve">A minimum of 3 years of broad-based business experience </w:t>
      </w:r>
    </w:p>
    <w:p w14:paraId="7B08559F" w14:textId="77777777" w:rsidR="00237078" w:rsidRPr="00F54055" w:rsidRDefault="00237078" w:rsidP="00237078">
      <w:pPr>
        <w:spacing w:after="0"/>
        <w:rPr>
          <w:rFonts w:ascii="Times New Roman" w:hAnsi="Times New Roman" w:cs="Times New Roman"/>
          <w:sz w:val="24"/>
          <w:szCs w:val="24"/>
        </w:rPr>
      </w:pPr>
    </w:p>
    <w:p w14:paraId="09C9A023" w14:textId="77777777" w:rsidR="00237078" w:rsidRPr="00F54055" w:rsidRDefault="00237078" w:rsidP="00237078">
      <w:pPr>
        <w:pStyle w:val="Heading1"/>
        <w:ind w:left="-5"/>
        <w:rPr>
          <w:szCs w:val="24"/>
        </w:rPr>
      </w:pPr>
      <w:r w:rsidRPr="00F54055">
        <w:rPr>
          <w:szCs w:val="24"/>
        </w:rPr>
        <w:t>Desired Qualifications</w:t>
      </w:r>
      <w:r w:rsidRPr="00F54055">
        <w:rPr>
          <w:szCs w:val="24"/>
          <w:u w:val="none"/>
        </w:rPr>
        <w:t xml:space="preserve"> </w:t>
      </w:r>
    </w:p>
    <w:p w14:paraId="17111D6F" w14:textId="77777777" w:rsidR="00237078" w:rsidRPr="00F54055" w:rsidRDefault="00237078" w:rsidP="00237078">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 xml:space="preserve">3-year experience in Oracle financial cloud-based systems </w:t>
      </w:r>
    </w:p>
    <w:p w14:paraId="06A2E014" w14:textId="77777777" w:rsidR="001A3541" w:rsidRPr="00F54055" w:rsidRDefault="001A3541" w:rsidP="001A3541">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A minimum of 2 years working in the auditing profession</w:t>
      </w:r>
    </w:p>
    <w:p w14:paraId="317B0DF2" w14:textId="77777777" w:rsidR="00237078" w:rsidRPr="00F54055" w:rsidRDefault="00237078" w:rsidP="00237078">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Skilled in the use of Excel, Word and other business</w:t>
      </w:r>
      <w:r w:rsidR="001A3541" w:rsidRPr="00F54055">
        <w:rPr>
          <w:rFonts w:ascii="Times New Roman" w:hAnsi="Times New Roman" w:cs="Times New Roman"/>
          <w:sz w:val="24"/>
          <w:szCs w:val="24"/>
        </w:rPr>
        <w:t>-</w:t>
      </w:r>
      <w:r w:rsidRPr="00F54055">
        <w:rPr>
          <w:rFonts w:ascii="Times New Roman" w:hAnsi="Times New Roman" w:cs="Times New Roman"/>
          <w:sz w:val="24"/>
          <w:szCs w:val="24"/>
        </w:rPr>
        <w:t>related software to prepare spreadsheets, Pivot Tables, and other reports, memos, summaries</w:t>
      </w:r>
      <w:r w:rsidR="001A3541" w:rsidRPr="00F54055">
        <w:rPr>
          <w:rFonts w:ascii="Times New Roman" w:hAnsi="Times New Roman" w:cs="Times New Roman"/>
          <w:sz w:val="24"/>
          <w:szCs w:val="24"/>
        </w:rPr>
        <w:t>,</w:t>
      </w:r>
      <w:r w:rsidRPr="00F54055">
        <w:rPr>
          <w:rFonts w:ascii="Times New Roman" w:hAnsi="Times New Roman" w:cs="Times New Roman"/>
          <w:sz w:val="24"/>
          <w:szCs w:val="24"/>
        </w:rPr>
        <w:t xml:space="preserve"> and analyses</w:t>
      </w:r>
    </w:p>
    <w:p w14:paraId="58D2DCF9" w14:textId="77777777" w:rsidR="00237078" w:rsidRPr="00F54055" w:rsidRDefault="00237078" w:rsidP="00237078">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Evidence of excellent analytical skills including collecting and analyzing complex data, evaluating information and systems</w:t>
      </w:r>
    </w:p>
    <w:p w14:paraId="2C74110D" w14:textId="77777777" w:rsidR="00237078" w:rsidRPr="00F54055" w:rsidRDefault="00237078" w:rsidP="00237078">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Experience using data-analytic software such as IDEA</w:t>
      </w:r>
    </w:p>
    <w:p w14:paraId="7BBEFC55" w14:textId="77777777" w:rsidR="00237078" w:rsidRPr="00F54055" w:rsidRDefault="00237078" w:rsidP="00237078">
      <w:pPr>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Evidence of excellent verbal and written communication skills</w:t>
      </w:r>
    </w:p>
    <w:p w14:paraId="68E33632" w14:textId="77777777" w:rsidR="00237078" w:rsidRPr="00F54055" w:rsidRDefault="00237078" w:rsidP="00237078">
      <w:pPr>
        <w:pStyle w:val="ListParagraph"/>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Effective interpersonal skills and the ability to problem</w:t>
      </w:r>
      <w:r w:rsidR="001A3541" w:rsidRPr="00F54055">
        <w:rPr>
          <w:rFonts w:ascii="Times New Roman" w:hAnsi="Times New Roman" w:cs="Times New Roman"/>
          <w:sz w:val="24"/>
          <w:szCs w:val="24"/>
        </w:rPr>
        <w:t>-</w:t>
      </w:r>
      <w:r w:rsidRPr="00F54055">
        <w:rPr>
          <w:rFonts w:ascii="Times New Roman" w:hAnsi="Times New Roman" w:cs="Times New Roman"/>
          <w:sz w:val="24"/>
          <w:szCs w:val="24"/>
        </w:rPr>
        <w:t>solve</w:t>
      </w:r>
    </w:p>
    <w:p w14:paraId="6FA31CF7" w14:textId="77777777" w:rsidR="00237078" w:rsidRPr="00F54055" w:rsidRDefault="00237078" w:rsidP="00237078">
      <w:pPr>
        <w:pStyle w:val="ListParagraph"/>
        <w:numPr>
          <w:ilvl w:val="0"/>
          <w:numId w:val="4"/>
        </w:numPr>
        <w:spacing w:after="0" w:line="240" w:lineRule="auto"/>
        <w:jc w:val="both"/>
        <w:rPr>
          <w:rFonts w:ascii="Times New Roman" w:hAnsi="Times New Roman" w:cs="Times New Roman"/>
          <w:sz w:val="24"/>
          <w:szCs w:val="24"/>
        </w:rPr>
      </w:pPr>
      <w:r w:rsidRPr="00F54055">
        <w:rPr>
          <w:rFonts w:ascii="Times New Roman" w:hAnsi="Times New Roman" w:cs="Times New Roman"/>
          <w:sz w:val="24"/>
          <w:szCs w:val="24"/>
        </w:rPr>
        <w:t xml:space="preserve">At least one certification such as a CIA, CPA, CRMA, or CIDA (Certified IDEA Data Analysts) or be on track to achieve one </w:t>
      </w:r>
    </w:p>
    <w:p w14:paraId="5F9B12C9" w14:textId="77777777" w:rsidR="00237078" w:rsidRPr="00F54055" w:rsidRDefault="00237078" w:rsidP="00237078">
      <w:pPr>
        <w:numPr>
          <w:ilvl w:val="0"/>
          <w:numId w:val="4"/>
        </w:numPr>
        <w:spacing w:after="14" w:line="248" w:lineRule="auto"/>
        <w:rPr>
          <w:rFonts w:ascii="Times New Roman" w:hAnsi="Times New Roman" w:cs="Times New Roman"/>
          <w:sz w:val="24"/>
          <w:szCs w:val="24"/>
        </w:rPr>
      </w:pPr>
      <w:r w:rsidRPr="00F54055">
        <w:rPr>
          <w:rFonts w:ascii="Times New Roman" w:hAnsi="Times New Roman" w:cs="Times New Roman"/>
          <w:sz w:val="24"/>
          <w:szCs w:val="24"/>
        </w:rPr>
        <w:t xml:space="preserve">Experience in University accounting/auditing </w:t>
      </w:r>
    </w:p>
    <w:p w14:paraId="5B2C87F4" w14:textId="77777777" w:rsidR="00237078" w:rsidRPr="00F54055" w:rsidRDefault="00237078" w:rsidP="00237078">
      <w:pPr>
        <w:numPr>
          <w:ilvl w:val="0"/>
          <w:numId w:val="4"/>
        </w:numPr>
        <w:spacing w:after="14" w:line="248" w:lineRule="auto"/>
        <w:rPr>
          <w:rFonts w:ascii="Times New Roman" w:hAnsi="Times New Roman" w:cs="Times New Roman"/>
          <w:sz w:val="24"/>
          <w:szCs w:val="24"/>
        </w:rPr>
      </w:pPr>
      <w:r w:rsidRPr="00F54055">
        <w:rPr>
          <w:rFonts w:ascii="Times New Roman" w:hAnsi="Times New Roman" w:cs="Times New Roman"/>
          <w:sz w:val="24"/>
          <w:szCs w:val="24"/>
        </w:rPr>
        <w:t>Excellent written, verbal, and interpersonal communication skills</w:t>
      </w:r>
      <w:r w:rsidRPr="00F54055">
        <w:rPr>
          <w:rFonts w:ascii="Times New Roman" w:hAnsi="Times New Roman" w:cs="Times New Roman"/>
          <w:b/>
          <w:sz w:val="24"/>
          <w:szCs w:val="24"/>
        </w:rPr>
        <w:t xml:space="preserve"> </w:t>
      </w:r>
    </w:p>
    <w:p w14:paraId="56687ACC" w14:textId="77777777" w:rsidR="00237078" w:rsidRPr="00F54055" w:rsidRDefault="00237078" w:rsidP="00237078">
      <w:pPr>
        <w:numPr>
          <w:ilvl w:val="0"/>
          <w:numId w:val="4"/>
        </w:numPr>
        <w:spacing w:after="14" w:line="248" w:lineRule="auto"/>
        <w:rPr>
          <w:rFonts w:ascii="Times New Roman" w:hAnsi="Times New Roman" w:cs="Times New Roman"/>
          <w:sz w:val="24"/>
          <w:szCs w:val="24"/>
        </w:rPr>
      </w:pPr>
      <w:r w:rsidRPr="00F54055">
        <w:rPr>
          <w:rFonts w:ascii="Times New Roman" w:hAnsi="Times New Roman" w:cs="Times New Roman"/>
          <w:sz w:val="24"/>
          <w:szCs w:val="24"/>
        </w:rPr>
        <w:t>Strong leadership and multi-tasking skills</w:t>
      </w:r>
    </w:p>
    <w:p w14:paraId="013BD82D" w14:textId="77777777" w:rsidR="00237078" w:rsidRPr="00F54055" w:rsidRDefault="00237078" w:rsidP="00237078">
      <w:pPr>
        <w:pStyle w:val="ListParagraph"/>
        <w:jc w:val="both"/>
        <w:rPr>
          <w:rFonts w:ascii="Times New Roman" w:hAnsi="Times New Roman" w:cs="Times New Roman"/>
          <w:sz w:val="24"/>
          <w:szCs w:val="24"/>
        </w:rPr>
      </w:pPr>
    </w:p>
    <w:p w14:paraId="6FE0F7AF" w14:textId="77777777" w:rsidR="00237078" w:rsidRPr="00F54055" w:rsidRDefault="00237078" w:rsidP="00237078">
      <w:pPr>
        <w:pStyle w:val="Heading1"/>
        <w:ind w:left="-5"/>
        <w:rPr>
          <w:szCs w:val="24"/>
        </w:rPr>
      </w:pPr>
    </w:p>
    <w:p w14:paraId="248ADD67" w14:textId="77777777" w:rsidR="00237078" w:rsidRPr="00F54055" w:rsidRDefault="00237078" w:rsidP="00237078">
      <w:pPr>
        <w:pStyle w:val="Heading1"/>
        <w:ind w:left="-5"/>
        <w:rPr>
          <w:szCs w:val="24"/>
          <w:u w:val="none"/>
        </w:rPr>
      </w:pPr>
      <w:r w:rsidRPr="00F54055">
        <w:rPr>
          <w:szCs w:val="24"/>
        </w:rPr>
        <w:t>Essential Duties/Responsibilities</w:t>
      </w:r>
      <w:r w:rsidRPr="00F54055">
        <w:rPr>
          <w:szCs w:val="24"/>
          <w:u w:val="none"/>
        </w:rPr>
        <w:t xml:space="preserve"> </w:t>
      </w:r>
    </w:p>
    <w:p w14:paraId="7E5C7BED"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hAnsi="Times New Roman" w:cs="Times New Roman"/>
          <w:sz w:val="24"/>
          <w:szCs w:val="24"/>
        </w:rPr>
        <w:t>Participate in the</w:t>
      </w:r>
      <w:r w:rsidRPr="00F54055">
        <w:rPr>
          <w:rFonts w:ascii="Times New Roman" w:eastAsia="Times New Roman" w:hAnsi="Times New Roman" w:cs="Times New Roman"/>
          <w:sz w:val="24"/>
          <w:szCs w:val="24"/>
        </w:rPr>
        <w:t xml:space="preserve"> risk assessment process ensuring it is effective, collaborative</w:t>
      </w:r>
      <w:r w:rsidR="001A3541" w:rsidRPr="00F54055">
        <w:rPr>
          <w:rFonts w:ascii="Times New Roman" w:eastAsia="Times New Roman" w:hAnsi="Times New Roman" w:cs="Times New Roman"/>
          <w:sz w:val="24"/>
          <w:szCs w:val="24"/>
        </w:rPr>
        <w:t>,</w:t>
      </w:r>
      <w:r w:rsidRPr="00F54055">
        <w:rPr>
          <w:rFonts w:ascii="Times New Roman" w:eastAsia="Times New Roman" w:hAnsi="Times New Roman" w:cs="Times New Roman"/>
          <w:sz w:val="24"/>
          <w:szCs w:val="24"/>
        </w:rPr>
        <w:t xml:space="preserve"> and inclusive. Analyze the risk assessment results against the organization</w:t>
      </w:r>
      <w:r w:rsidR="001A3541" w:rsidRPr="00F54055">
        <w:rPr>
          <w:rFonts w:ascii="Times New Roman" w:eastAsia="Times New Roman" w:hAnsi="Times New Roman" w:cs="Times New Roman"/>
          <w:sz w:val="24"/>
          <w:szCs w:val="24"/>
        </w:rPr>
        <w:t>'</w:t>
      </w:r>
      <w:r w:rsidRPr="00F54055">
        <w:rPr>
          <w:rFonts w:ascii="Times New Roman" w:eastAsia="Times New Roman" w:hAnsi="Times New Roman" w:cs="Times New Roman"/>
          <w:sz w:val="24"/>
          <w:szCs w:val="24"/>
        </w:rPr>
        <w:t>s strategic goals, financial impact, and the external environment to support the development of the annual risk-based audit plan</w:t>
      </w:r>
    </w:p>
    <w:p w14:paraId="3D0B2630"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hAnsi="Times New Roman" w:cs="Times New Roman"/>
          <w:sz w:val="24"/>
          <w:szCs w:val="24"/>
        </w:rPr>
        <w:t>Follow the</w:t>
      </w:r>
      <w:r w:rsidRPr="00F54055">
        <w:rPr>
          <w:rFonts w:ascii="Times New Roman" w:eastAsia="Times New Roman" w:hAnsi="Times New Roman" w:cs="Times New Roman"/>
          <w:sz w:val="24"/>
          <w:szCs w:val="24"/>
        </w:rPr>
        <w:t xml:space="preserve"> audit plan </w:t>
      </w:r>
      <w:r w:rsidRPr="00F54055">
        <w:rPr>
          <w:rFonts w:ascii="Times New Roman" w:hAnsi="Times New Roman" w:cs="Times New Roman"/>
          <w:sz w:val="24"/>
          <w:szCs w:val="24"/>
        </w:rPr>
        <w:t xml:space="preserve">as applicable to </w:t>
      </w:r>
      <w:r w:rsidR="001A3541" w:rsidRPr="00F54055">
        <w:rPr>
          <w:rFonts w:ascii="Times New Roman" w:hAnsi="Times New Roman" w:cs="Times New Roman"/>
          <w:sz w:val="24"/>
          <w:szCs w:val="24"/>
        </w:rPr>
        <w:t xml:space="preserve">the </w:t>
      </w:r>
      <w:r w:rsidRPr="00F54055">
        <w:rPr>
          <w:rFonts w:ascii="Times New Roman" w:hAnsi="Times New Roman" w:cs="Times New Roman"/>
          <w:sz w:val="24"/>
          <w:szCs w:val="24"/>
        </w:rPr>
        <w:t xml:space="preserve">area being reviewed </w:t>
      </w:r>
    </w:p>
    <w:p w14:paraId="6FC4D946" w14:textId="77777777" w:rsidR="00237078" w:rsidRPr="00F54055" w:rsidRDefault="00237078" w:rsidP="00237078">
      <w:pPr>
        <w:numPr>
          <w:ilvl w:val="0"/>
          <w:numId w:val="5"/>
        </w:numPr>
        <w:spacing w:before="100" w:beforeAutospacing="1" w:after="100" w:afterAutospacing="1" w:line="240" w:lineRule="auto"/>
        <w:rPr>
          <w:rFonts w:ascii="Times New Roman" w:hAnsi="Times New Roman" w:cs="Times New Roman"/>
          <w:sz w:val="24"/>
          <w:szCs w:val="24"/>
        </w:rPr>
      </w:pPr>
      <w:r w:rsidRPr="00F54055">
        <w:rPr>
          <w:rFonts w:ascii="Times New Roman" w:hAnsi="Times New Roman" w:cs="Times New Roman"/>
          <w:sz w:val="24"/>
          <w:szCs w:val="24"/>
        </w:rPr>
        <w:t>Complete test work for audit and summarize findings in a clear and concise way</w:t>
      </w:r>
    </w:p>
    <w:p w14:paraId="6DD04A76"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hAnsi="Times New Roman" w:cs="Times New Roman"/>
          <w:sz w:val="24"/>
          <w:szCs w:val="24"/>
        </w:rPr>
        <w:t>Monitor for changes in the organizational risk profile and/or operational environment and make recommendations to modify the annual plan and to accommodate management requests for additional audit and advisory work.</w:t>
      </w:r>
    </w:p>
    <w:p w14:paraId="6AC590C4"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lastRenderedPageBreak/>
        <w:t>Conduct complex operational, financial, and compliance audit projects. Perform analysis of business processes that include identifying and defining issues/recommendations, developing criteria, reviewing, analyzing relevant information, evaluating evidence, documenting business processes, procedures, and completing audit documentation</w:t>
      </w:r>
    </w:p>
    <w:p w14:paraId="384FB1CE"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 xml:space="preserve">Communicate results of audits via written reports </w:t>
      </w:r>
    </w:p>
    <w:p w14:paraId="6464F663"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Provide technical assistance to employees on matters related to internal audits and controls</w:t>
      </w:r>
    </w:p>
    <w:p w14:paraId="104D29E8"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Ensure compliance with Code of Ethics, International Standards for the Professional Practice of Internal Auditing, the Practice Advisories as promulgated by the Institution of Internal Auditors</w:t>
      </w:r>
    </w:p>
    <w:p w14:paraId="7B4D5902"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 xml:space="preserve">Perform all duties </w:t>
      </w:r>
      <w:r w:rsidR="001A3541" w:rsidRPr="00F54055">
        <w:rPr>
          <w:rFonts w:ascii="Times New Roman" w:eastAsia="Times New Roman" w:hAnsi="Times New Roman" w:cs="Times New Roman"/>
          <w:sz w:val="24"/>
          <w:szCs w:val="24"/>
        </w:rPr>
        <w:t>following</w:t>
      </w:r>
      <w:r w:rsidRPr="00F54055">
        <w:rPr>
          <w:rFonts w:ascii="Times New Roman" w:eastAsia="Times New Roman" w:hAnsi="Times New Roman" w:cs="Times New Roman"/>
          <w:sz w:val="24"/>
          <w:szCs w:val="24"/>
        </w:rPr>
        <w:t xml:space="preserve"> college policies, procedures, values</w:t>
      </w:r>
    </w:p>
    <w:p w14:paraId="615C969D"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Keep abreast of higher education rules, regulations related to the internal auditing profession</w:t>
      </w:r>
    </w:p>
    <w:p w14:paraId="380AECA9"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Maintain personal proficiency by obtaining continuing education</w:t>
      </w:r>
    </w:p>
    <w:p w14:paraId="1625F141" w14:textId="77777777" w:rsidR="00237078" w:rsidRPr="00F54055" w:rsidRDefault="00237078" w:rsidP="002370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Perform duties as assigned</w:t>
      </w:r>
    </w:p>
    <w:p w14:paraId="48A506A1" w14:textId="77777777" w:rsidR="00237078" w:rsidRPr="00F54055" w:rsidRDefault="00237078" w:rsidP="00237078">
      <w:p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Knowledge, Skills, Abilities:</w:t>
      </w:r>
    </w:p>
    <w:p w14:paraId="7DFC3B48"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 xml:space="preserve">Must have </w:t>
      </w:r>
      <w:r w:rsidR="001A3541" w:rsidRPr="00F54055">
        <w:rPr>
          <w:rFonts w:ascii="Times New Roman" w:eastAsia="Times New Roman" w:hAnsi="Times New Roman" w:cs="Times New Roman"/>
          <w:sz w:val="24"/>
          <w:szCs w:val="24"/>
        </w:rPr>
        <w:t xml:space="preserve">a </w:t>
      </w:r>
      <w:r w:rsidRPr="00F54055">
        <w:rPr>
          <w:rFonts w:ascii="Times New Roman" w:eastAsia="Times New Roman" w:hAnsi="Times New Roman" w:cs="Times New Roman"/>
          <w:sz w:val="24"/>
          <w:szCs w:val="24"/>
        </w:rPr>
        <w:t>strong service</w:t>
      </w:r>
      <w:r w:rsidR="001A3541" w:rsidRPr="00F54055">
        <w:rPr>
          <w:rFonts w:ascii="Times New Roman" w:eastAsia="Times New Roman" w:hAnsi="Times New Roman" w:cs="Times New Roman"/>
          <w:sz w:val="24"/>
          <w:szCs w:val="24"/>
        </w:rPr>
        <w:t>-</w:t>
      </w:r>
      <w:r w:rsidRPr="00F54055">
        <w:rPr>
          <w:rFonts w:ascii="Times New Roman" w:eastAsia="Times New Roman" w:hAnsi="Times New Roman" w:cs="Times New Roman"/>
          <w:sz w:val="24"/>
          <w:szCs w:val="24"/>
        </w:rPr>
        <w:t>oriented attitude, excellent interpersonal skills</w:t>
      </w:r>
    </w:p>
    <w:p w14:paraId="507B2F78"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Must be highly comput</w:t>
      </w:r>
      <w:r w:rsidR="00D35CB7" w:rsidRPr="00F54055">
        <w:rPr>
          <w:rFonts w:ascii="Times New Roman" w:eastAsia="Times New Roman" w:hAnsi="Times New Roman" w:cs="Times New Roman"/>
          <w:sz w:val="24"/>
          <w:szCs w:val="24"/>
        </w:rPr>
        <w:t>er literate with strong analytic</w:t>
      </w:r>
      <w:r w:rsidR="00F54055">
        <w:rPr>
          <w:rFonts w:ascii="Times New Roman" w:eastAsia="Times New Roman" w:hAnsi="Times New Roman" w:cs="Times New Roman"/>
          <w:sz w:val="24"/>
          <w:szCs w:val="24"/>
        </w:rPr>
        <w:t>al</w:t>
      </w:r>
      <w:r w:rsidRPr="00F54055">
        <w:rPr>
          <w:rFonts w:ascii="Times New Roman" w:eastAsia="Times New Roman" w:hAnsi="Times New Roman" w:cs="Times New Roman"/>
          <w:sz w:val="24"/>
          <w:szCs w:val="24"/>
        </w:rPr>
        <w:t xml:space="preserve"> skills</w:t>
      </w:r>
    </w:p>
    <w:p w14:paraId="20D8E13E"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hAnsi="Times New Roman" w:cs="Times New Roman"/>
          <w:sz w:val="24"/>
          <w:szCs w:val="24"/>
        </w:rPr>
        <w:t xml:space="preserve">Experience with </w:t>
      </w:r>
      <w:r w:rsidR="00F54055">
        <w:rPr>
          <w:rFonts w:ascii="Times New Roman" w:eastAsia="Times New Roman" w:hAnsi="Times New Roman" w:cs="Times New Roman"/>
          <w:sz w:val="24"/>
          <w:szCs w:val="24"/>
        </w:rPr>
        <w:t>data analytics software (IDEA</w:t>
      </w:r>
      <w:r w:rsidRPr="00F54055">
        <w:rPr>
          <w:rFonts w:ascii="Times New Roman" w:eastAsia="Times New Roman" w:hAnsi="Times New Roman" w:cs="Times New Roman"/>
          <w:sz w:val="24"/>
          <w:szCs w:val="24"/>
        </w:rPr>
        <w:t>, ACL, etc.)</w:t>
      </w:r>
      <w:r w:rsidRPr="00F54055">
        <w:rPr>
          <w:rFonts w:ascii="Times New Roman" w:hAnsi="Times New Roman" w:cs="Times New Roman"/>
          <w:sz w:val="24"/>
          <w:szCs w:val="24"/>
        </w:rPr>
        <w:t xml:space="preserve"> is a plus</w:t>
      </w:r>
    </w:p>
    <w:p w14:paraId="3B45C869"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Must be able to use discretion, maintain confidentiality, exercise sound, independent judgment, perform detailed work with precision</w:t>
      </w:r>
    </w:p>
    <w:p w14:paraId="7F264985"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Must be well organized, with exceptional written and oral communication skills</w:t>
      </w:r>
    </w:p>
    <w:p w14:paraId="7ADF6A4D"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Must have the ability to track and prioritize multiple concurrent projects</w:t>
      </w:r>
    </w:p>
    <w:p w14:paraId="67FDF6E5"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Strong leadership skills, ability to take initiative</w:t>
      </w:r>
    </w:p>
    <w:p w14:paraId="14F590D3"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Must have knowledge of accounting, auditing standards, principles applicable to higher education, and research</w:t>
      </w:r>
    </w:p>
    <w:p w14:paraId="2BC1BC21"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 xml:space="preserve">Knowledge of budgeting, purchasing, </w:t>
      </w:r>
      <w:r w:rsidRPr="00F54055">
        <w:rPr>
          <w:rFonts w:ascii="Times New Roman" w:hAnsi="Times New Roman" w:cs="Times New Roman"/>
          <w:sz w:val="24"/>
          <w:szCs w:val="24"/>
        </w:rPr>
        <w:t xml:space="preserve">and </w:t>
      </w:r>
      <w:r w:rsidRPr="00F54055">
        <w:rPr>
          <w:rFonts w:ascii="Times New Roman" w:eastAsia="Times New Roman" w:hAnsi="Times New Roman" w:cs="Times New Roman"/>
          <w:sz w:val="24"/>
          <w:szCs w:val="24"/>
        </w:rPr>
        <w:t>operations of large organizations</w:t>
      </w:r>
    </w:p>
    <w:p w14:paraId="425B10C9"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Knowledge of ERP systems (Oracle, PeopleSoft, Banner) as part of the audit process</w:t>
      </w:r>
    </w:p>
    <w:p w14:paraId="3A9FBDD8" w14:textId="77777777" w:rsidR="00237078" w:rsidRPr="00F54055" w:rsidRDefault="00237078" w:rsidP="002370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4055">
        <w:rPr>
          <w:rFonts w:ascii="Times New Roman" w:eastAsia="Times New Roman" w:hAnsi="Times New Roman" w:cs="Times New Roman"/>
          <w:sz w:val="24"/>
          <w:szCs w:val="24"/>
        </w:rPr>
        <w:t>Knowledge of fraud investigation, detection criteria, strategies</w:t>
      </w:r>
    </w:p>
    <w:p w14:paraId="1D42E49B" w14:textId="77777777" w:rsidR="00237078" w:rsidRPr="00F54055" w:rsidRDefault="00237078" w:rsidP="00237078">
      <w:pPr>
        <w:rPr>
          <w:rFonts w:ascii="Times New Roman" w:hAnsi="Times New Roman" w:cs="Times New Roman"/>
          <w:sz w:val="24"/>
          <w:szCs w:val="24"/>
        </w:rPr>
      </w:pPr>
    </w:p>
    <w:p w14:paraId="2A48DFAF" w14:textId="77777777" w:rsidR="00237078" w:rsidRPr="00F54055" w:rsidRDefault="00237078" w:rsidP="00237078">
      <w:pPr>
        <w:rPr>
          <w:rFonts w:ascii="Times New Roman" w:hAnsi="Times New Roman" w:cs="Times New Roman"/>
          <w:sz w:val="24"/>
          <w:szCs w:val="24"/>
        </w:rPr>
      </w:pPr>
    </w:p>
    <w:p w14:paraId="48B9FA17" w14:textId="77777777" w:rsidR="00237078" w:rsidRPr="00F54055" w:rsidRDefault="00237078" w:rsidP="00237078">
      <w:pPr>
        <w:rPr>
          <w:rFonts w:ascii="Times New Roman" w:hAnsi="Times New Roman" w:cs="Times New Roman"/>
          <w:sz w:val="24"/>
          <w:szCs w:val="24"/>
        </w:rPr>
      </w:pPr>
    </w:p>
    <w:p w14:paraId="21BC2311" w14:textId="77777777" w:rsidR="00237078" w:rsidRPr="00F54055" w:rsidRDefault="00237078" w:rsidP="00237078">
      <w:pPr>
        <w:rPr>
          <w:rFonts w:ascii="Times New Roman" w:hAnsi="Times New Roman" w:cs="Times New Roman"/>
          <w:sz w:val="24"/>
          <w:szCs w:val="24"/>
        </w:rPr>
      </w:pPr>
    </w:p>
    <w:p w14:paraId="499A0D6E" w14:textId="77777777" w:rsidR="00212697" w:rsidRPr="00F54055" w:rsidRDefault="00212697" w:rsidP="00237078">
      <w:pPr>
        <w:jc w:val="center"/>
        <w:rPr>
          <w:rFonts w:ascii="Times New Roman" w:hAnsi="Times New Roman" w:cs="Times New Roman"/>
          <w:b/>
          <w:sz w:val="24"/>
          <w:szCs w:val="24"/>
        </w:rPr>
      </w:pPr>
    </w:p>
    <w:sectPr w:rsidR="00212697" w:rsidRPr="00F54055" w:rsidSect="00EE3A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D2962"/>
    <w:multiLevelType w:val="multilevel"/>
    <w:tmpl w:val="79261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B425B"/>
    <w:multiLevelType w:val="hybridMultilevel"/>
    <w:tmpl w:val="7E4C9A10"/>
    <w:lvl w:ilvl="0" w:tplc="06DC904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68BA"/>
    <w:multiLevelType w:val="hybridMultilevel"/>
    <w:tmpl w:val="CF06D414"/>
    <w:lvl w:ilvl="0" w:tplc="89609AB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3529D"/>
    <w:multiLevelType w:val="hybridMultilevel"/>
    <w:tmpl w:val="3AFE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C1ACA"/>
    <w:multiLevelType w:val="multilevel"/>
    <w:tmpl w:val="C3EE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8026E"/>
    <w:multiLevelType w:val="hybridMultilevel"/>
    <w:tmpl w:val="BB0EB83C"/>
    <w:lvl w:ilvl="0" w:tplc="09B489C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F76EB"/>
    <w:multiLevelType w:val="hybridMultilevel"/>
    <w:tmpl w:val="89146D22"/>
    <w:lvl w:ilvl="0" w:tplc="89609AB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E21BEE"/>
    <w:multiLevelType w:val="hybridMultilevel"/>
    <w:tmpl w:val="561E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DC1tLA0s7QwM7NU0lEKTi0uzszPAykwqgUAc34NIywAAAA="/>
  </w:docVars>
  <w:rsids>
    <w:rsidRoot w:val="00BC7368"/>
    <w:rsid w:val="00000F5D"/>
    <w:rsid w:val="000C5D8C"/>
    <w:rsid w:val="00124003"/>
    <w:rsid w:val="00187F2D"/>
    <w:rsid w:val="001A3541"/>
    <w:rsid w:val="001E2516"/>
    <w:rsid w:val="002073BE"/>
    <w:rsid w:val="00212697"/>
    <w:rsid w:val="00237078"/>
    <w:rsid w:val="00274BDA"/>
    <w:rsid w:val="00276A98"/>
    <w:rsid w:val="002C42F6"/>
    <w:rsid w:val="002F41FB"/>
    <w:rsid w:val="0030746E"/>
    <w:rsid w:val="0031670A"/>
    <w:rsid w:val="0032255D"/>
    <w:rsid w:val="00347089"/>
    <w:rsid w:val="00351597"/>
    <w:rsid w:val="0039393F"/>
    <w:rsid w:val="004B0E40"/>
    <w:rsid w:val="00550418"/>
    <w:rsid w:val="005555BC"/>
    <w:rsid w:val="0057343A"/>
    <w:rsid w:val="005A57BC"/>
    <w:rsid w:val="005B7DB0"/>
    <w:rsid w:val="005D5113"/>
    <w:rsid w:val="0064113D"/>
    <w:rsid w:val="00642C87"/>
    <w:rsid w:val="006B02B9"/>
    <w:rsid w:val="006B749F"/>
    <w:rsid w:val="00810CDC"/>
    <w:rsid w:val="00892BD5"/>
    <w:rsid w:val="008E48A8"/>
    <w:rsid w:val="0095024C"/>
    <w:rsid w:val="009C7822"/>
    <w:rsid w:val="009F703B"/>
    <w:rsid w:val="00A633A4"/>
    <w:rsid w:val="00AD4BA2"/>
    <w:rsid w:val="00B45140"/>
    <w:rsid w:val="00B901A2"/>
    <w:rsid w:val="00BC7368"/>
    <w:rsid w:val="00C05EBF"/>
    <w:rsid w:val="00C45D4A"/>
    <w:rsid w:val="00C61458"/>
    <w:rsid w:val="00CC3773"/>
    <w:rsid w:val="00D35CB7"/>
    <w:rsid w:val="00DF1A8E"/>
    <w:rsid w:val="00EE3A1C"/>
    <w:rsid w:val="00F22F0F"/>
    <w:rsid w:val="00F5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1EE"/>
  <w15:chartTrackingRefBased/>
  <w15:docId w15:val="{BD31A1BC-9A32-4242-B13D-6C577C94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37078"/>
    <w:pPr>
      <w:keepNext/>
      <w:keepLines/>
      <w:spacing w:after="0"/>
      <w:ind w:left="10" w:hanging="10"/>
      <w:outlineLvl w:val="0"/>
    </w:pPr>
    <w:rPr>
      <w:rFonts w:ascii="Times New Roman" w:eastAsia="Times New Roman" w:hAnsi="Times New Roman" w:cs="Times New Roman"/>
      <w:b/>
      <w:color w:val="000000"/>
      <w:sz w:val="24"/>
      <w:u w:val="single" w:color="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7368"/>
    <w:pPr>
      <w:ind w:left="720"/>
      <w:contextualSpacing/>
    </w:pPr>
  </w:style>
  <w:style w:type="paragraph" w:styleId="IntenseQuote">
    <w:name w:val="Intense Quote"/>
    <w:basedOn w:val="Normal"/>
    <w:next w:val="Normal"/>
    <w:link w:val="IntenseQuoteChar"/>
    <w:uiPriority w:val="30"/>
    <w:qFormat/>
    <w:rsid w:val="002C42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42F6"/>
    <w:rPr>
      <w:i/>
      <w:iCs/>
      <w:color w:val="5B9BD5" w:themeColor="accent1"/>
    </w:rPr>
  </w:style>
  <w:style w:type="character" w:styleId="Hyperlink">
    <w:name w:val="Hyperlink"/>
    <w:basedOn w:val="DefaultParagraphFont"/>
    <w:uiPriority w:val="99"/>
    <w:rsid w:val="00212697"/>
    <w:rPr>
      <w:rFonts w:cs="Times New Roman"/>
      <w:color w:val="0000FF"/>
      <w:u w:val="single"/>
    </w:rPr>
  </w:style>
  <w:style w:type="character" w:customStyle="1" w:styleId="Heading1Char">
    <w:name w:val="Heading 1 Char"/>
    <w:basedOn w:val="DefaultParagraphFont"/>
    <w:link w:val="Heading1"/>
    <w:uiPriority w:val="9"/>
    <w:rsid w:val="00237078"/>
    <w:rPr>
      <w:rFonts w:ascii="Times New Roman" w:eastAsia="Times New Roman" w:hAnsi="Times New Roman" w:cs="Times New Roman"/>
      <w:b/>
      <w:color w:val="000000"/>
      <w:sz w:val="24"/>
      <w:u w:val="single"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9A154C82574439DF007F0E559988C" ma:contentTypeVersion="10" ma:contentTypeDescription="Create a new document." ma:contentTypeScope="" ma:versionID="076b06d9717972e5b82613cde3436b2f">
  <xsd:schema xmlns:xsd="http://www.w3.org/2001/XMLSchema" xmlns:xs="http://www.w3.org/2001/XMLSchema" xmlns:p="http://schemas.microsoft.com/office/2006/metadata/properties" xmlns:ns2="41f6f78f-b42d-4d30-8e14-603aa1dc9ba8" xmlns:ns3="aaf0272d-e64e-4369-bca1-c498ae82748d" targetNamespace="http://schemas.microsoft.com/office/2006/metadata/properties" ma:root="true" ma:fieldsID="255eac4f170f47865b0b7fa560f8275c" ns2:_="" ns3:_="">
    <xsd:import namespace="41f6f78f-b42d-4d30-8e14-603aa1dc9ba8"/>
    <xsd:import namespace="aaf0272d-e64e-4369-bca1-c498ae8274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f78f-b42d-4d30-8e14-603aa1dc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f0272d-e64e-4369-bca1-c498ae8274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A0707-8964-4BFB-ACD6-4C8703D88B2F}"/>
</file>

<file path=customXml/itemProps2.xml><?xml version="1.0" encoding="utf-8"?>
<ds:datastoreItem xmlns:ds="http://schemas.openxmlformats.org/officeDocument/2006/customXml" ds:itemID="{42E4DD90-4146-495C-8B06-CF3D31D9F30B}"/>
</file>

<file path=customXml/itemProps3.xml><?xml version="1.0" encoding="utf-8"?>
<ds:datastoreItem xmlns:ds="http://schemas.openxmlformats.org/officeDocument/2006/customXml" ds:itemID="{F15E222E-4BA5-4C37-AB8A-DB71C59C3F49}"/>
</file>

<file path=docProps/app.xml><?xml version="1.0" encoding="utf-8"?>
<Properties xmlns="http://schemas.openxmlformats.org/officeDocument/2006/extended-properties" xmlns:vt="http://schemas.openxmlformats.org/officeDocument/2006/docPropsVTypes">
  <Template>Normal.dotm</Template>
  <TotalTime>1687</TotalTime>
  <Pages>6</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Roanne Salmans</dc:creator>
  <cp:keywords/>
  <dc:description/>
  <cp:lastModifiedBy>Danika Roanne Salmans</cp:lastModifiedBy>
  <cp:revision>24</cp:revision>
  <dcterms:created xsi:type="dcterms:W3CDTF">2020-06-12T17:13:00Z</dcterms:created>
  <dcterms:modified xsi:type="dcterms:W3CDTF">2020-07-10T16:07:00Z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0x010100AF49A154C82574439DF007F0E559988C</vt:lpwstr>
  </property>
</Properties>
</file>