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1.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1.xml" ContentType="application/vnd.openxmlformats-officedocument.drawingml.chartshapes+xml"/>
  <Override PartName="/word/charts/chart12.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938C" w14:textId="4403E044" w:rsidR="00AC0049" w:rsidRPr="00AA1EFB" w:rsidRDefault="00AC0049" w:rsidP="00D02EDE">
      <w:pPr>
        <w:pStyle w:val="Title"/>
        <w:jc w:val="center"/>
        <w:rPr>
          <w:rFonts w:ascii="Calibri" w:hAnsi="Calibri"/>
          <w:sz w:val="24"/>
          <w:szCs w:val="24"/>
        </w:rPr>
      </w:pPr>
      <w:r w:rsidRPr="00AA1EFB">
        <w:rPr>
          <w:rFonts w:ascii="Calibri" w:hAnsi="Calibri"/>
          <w:sz w:val="24"/>
          <w:szCs w:val="24"/>
        </w:rPr>
        <w:t>University of Wyoming – Wyoming Institute for Disabilities</w:t>
      </w:r>
    </w:p>
    <w:p w14:paraId="3ED9266B" w14:textId="63BF5C01" w:rsidR="00AC0049" w:rsidRPr="00AA1EFB" w:rsidRDefault="00855C07" w:rsidP="00D02EDE">
      <w:pPr>
        <w:pStyle w:val="Title"/>
        <w:jc w:val="center"/>
        <w:rPr>
          <w:rFonts w:ascii="Calibri" w:hAnsi="Calibri"/>
          <w:sz w:val="24"/>
          <w:szCs w:val="24"/>
        </w:rPr>
      </w:pPr>
      <w:r w:rsidRPr="00AA1EFB">
        <w:rPr>
          <w:rFonts w:ascii="Calibri" w:hAnsi="Calibri"/>
          <w:sz w:val="24"/>
          <w:szCs w:val="24"/>
        </w:rPr>
        <w:t>Wyoming Accessible Educational Materials Clearinghouse</w:t>
      </w:r>
    </w:p>
    <w:p w14:paraId="2BA3B86E" w14:textId="77777777" w:rsidR="00850744" w:rsidRPr="00AA1EFB" w:rsidRDefault="00855C07" w:rsidP="00D02EDE">
      <w:pPr>
        <w:pStyle w:val="Title"/>
        <w:jc w:val="center"/>
        <w:rPr>
          <w:rFonts w:ascii="Calibri" w:hAnsi="Calibri"/>
          <w:sz w:val="24"/>
          <w:szCs w:val="24"/>
        </w:rPr>
      </w:pPr>
      <w:r w:rsidRPr="00AA1EFB">
        <w:rPr>
          <w:rFonts w:ascii="Calibri" w:hAnsi="Calibri"/>
          <w:sz w:val="24"/>
          <w:szCs w:val="24"/>
        </w:rPr>
        <w:t xml:space="preserve">Needs Assessment </w:t>
      </w:r>
      <w:r w:rsidR="00AC0049" w:rsidRPr="00AA1EFB">
        <w:rPr>
          <w:rFonts w:ascii="Calibri" w:hAnsi="Calibri"/>
          <w:sz w:val="24"/>
          <w:szCs w:val="24"/>
        </w:rPr>
        <w:t>Summary</w:t>
      </w:r>
    </w:p>
    <w:p w14:paraId="50C1BE95" w14:textId="2F623EF4" w:rsidR="00D02EDE" w:rsidRPr="00AA1EFB" w:rsidRDefault="00AC0049" w:rsidP="00AA1EFB">
      <w:pPr>
        <w:pStyle w:val="Title"/>
        <w:jc w:val="center"/>
        <w:rPr>
          <w:rFonts w:ascii="Calibri" w:hAnsi="Calibri"/>
          <w:sz w:val="24"/>
          <w:szCs w:val="24"/>
        </w:rPr>
      </w:pPr>
      <w:r w:rsidRPr="00AA1EFB">
        <w:rPr>
          <w:rFonts w:ascii="Calibri" w:hAnsi="Calibri"/>
          <w:sz w:val="24"/>
          <w:szCs w:val="24"/>
        </w:rPr>
        <w:t>December 2020</w:t>
      </w:r>
    </w:p>
    <w:sdt>
      <w:sdtPr>
        <w:rPr>
          <w:rFonts w:ascii="Calibri" w:eastAsia="Times New Roman" w:hAnsi="Calibri" w:cs="Times New Roman"/>
          <w:b w:val="0"/>
          <w:bCs w:val="0"/>
          <w:color w:val="auto"/>
          <w:sz w:val="24"/>
          <w:szCs w:val="24"/>
        </w:rPr>
        <w:id w:val="-1986155629"/>
        <w:docPartObj>
          <w:docPartGallery w:val="Table of Contents"/>
          <w:docPartUnique/>
        </w:docPartObj>
      </w:sdtPr>
      <w:sdtEndPr>
        <w:rPr>
          <w:noProof/>
        </w:rPr>
      </w:sdtEndPr>
      <w:sdtContent>
        <w:p w14:paraId="1882D008" w14:textId="69C1A475" w:rsidR="00BE2189" w:rsidRPr="00AA1EFB" w:rsidRDefault="00BE2189">
          <w:pPr>
            <w:pStyle w:val="TOCHeading"/>
            <w:rPr>
              <w:rFonts w:ascii="Calibri" w:hAnsi="Calibri"/>
              <w:sz w:val="24"/>
              <w:szCs w:val="24"/>
            </w:rPr>
          </w:pPr>
          <w:r w:rsidRPr="00AA1EFB">
            <w:rPr>
              <w:rFonts w:ascii="Calibri" w:hAnsi="Calibri"/>
              <w:sz w:val="24"/>
              <w:szCs w:val="24"/>
            </w:rPr>
            <w:t>Table of Contents</w:t>
          </w:r>
        </w:p>
        <w:p w14:paraId="030DF557" w14:textId="6D20D651" w:rsidR="00BE2189" w:rsidRPr="00AA1EFB" w:rsidRDefault="00BE2189">
          <w:pPr>
            <w:pStyle w:val="TOC1"/>
            <w:tabs>
              <w:tab w:val="right" w:leader="dot" w:pos="9350"/>
            </w:tabs>
            <w:rPr>
              <w:rFonts w:ascii="Calibri" w:eastAsiaTheme="minorEastAsia" w:hAnsi="Calibri" w:cstheme="minorBidi"/>
              <w:b w:val="0"/>
              <w:bCs w:val="0"/>
              <w:i w:val="0"/>
              <w:iCs w:val="0"/>
              <w:noProof/>
            </w:rPr>
          </w:pPr>
          <w:r w:rsidRPr="00AA1EFB">
            <w:rPr>
              <w:rFonts w:ascii="Calibri" w:hAnsi="Calibri"/>
              <w:b w:val="0"/>
              <w:bCs w:val="0"/>
            </w:rPr>
            <w:fldChar w:fldCharType="begin"/>
          </w:r>
          <w:r w:rsidRPr="00AA1EFB">
            <w:rPr>
              <w:rFonts w:ascii="Calibri" w:hAnsi="Calibri"/>
            </w:rPr>
            <w:instrText xml:space="preserve"> TOC \o "1-3" \h \z \u </w:instrText>
          </w:r>
          <w:r w:rsidRPr="00AA1EFB">
            <w:rPr>
              <w:rFonts w:ascii="Calibri" w:hAnsi="Calibri"/>
              <w:b w:val="0"/>
              <w:bCs w:val="0"/>
            </w:rPr>
            <w:fldChar w:fldCharType="separate"/>
          </w:r>
          <w:hyperlink w:anchor="_Toc59524390" w:history="1">
            <w:r w:rsidRPr="00AA1EFB">
              <w:rPr>
                <w:rStyle w:val="Hyperlink"/>
                <w:rFonts w:ascii="Calibri" w:hAnsi="Calibri"/>
                <w:noProof/>
              </w:rPr>
              <w:t>Background</w:t>
            </w:r>
            <w:r w:rsidRPr="00AA1EFB">
              <w:rPr>
                <w:rFonts w:ascii="Calibri" w:hAnsi="Calibri"/>
                <w:noProof/>
                <w:webHidden/>
              </w:rPr>
              <w:tab/>
            </w:r>
            <w:r w:rsidRPr="00AA1EFB">
              <w:rPr>
                <w:rFonts w:ascii="Calibri" w:hAnsi="Calibri"/>
                <w:noProof/>
                <w:webHidden/>
              </w:rPr>
              <w:fldChar w:fldCharType="begin"/>
            </w:r>
            <w:r w:rsidRPr="00AA1EFB">
              <w:rPr>
                <w:rFonts w:ascii="Calibri" w:hAnsi="Calibri"/>
                <w:noProof/>
                <w:webHidden/>
              </w:rPr>
              <w:instrText xml:space="preserve"> PAGEREF _Toc59524390 \h </w:instrText>
            </w:r>
            <w:r w:rsidRPr="00AA1EFB">
              <w:rPr>
                <w:rFonts w:ascii="Calibri" w:hAnsi="Calibri"/>
                <w:noProof/>
                <w:webHidden/>
              </w:rPr>
            </w:r>
            <w:r w:rsidRPr="00AA1EFB">
              <w:rPr>
                <w:rFonts w:ascii="Calibri" w:hAnsi="Calibri"/>
                <w:noProof/>
                <w:webHidden/>
              </w:rPr>
              <w:fldChar w:fldCharType="separate"/>
            </w:r>
            <w:r w:rsidRPr="00AA1EFB">
              <w:rPr>
                <w:rFonts w:ascii="Calibri" w:hAnsi="Calibri"/>
                <w:noProof/>
                <w:webHidden/>
              </w:rPr>
              <w:t>2</w:t>
            </w:r>
            <w:r w:rsidRPr="00AA1EFB">
              <w:rPr>
                <w:rFonts w:ascii="Calibri" w:hAnsi="Calibri"/>
                <w:noProof/>
                <w:webHidden/>
              </w:rPr>
              <w:fldChar w:fldCharType="end"/>
            </w:r>
          </w:hyperlink>
        </w:p>
        <w:p w14:paraId="4989B9BC" w14:textId="604784AB" w:rsidR="00BE2189" w:rsidRPr="00AA1EFB" w:rsidRDefault="006F2ACB">
          <w:pPr>
            <w:pStyle w:val="TOC1"/>
            <w:tabs>
              <w:tab w:val="right" w:leader="dot" w:pos="9350"/>
            </w:tabs>
            <w:rPr>
              <w:rFonts w:ascii="Calibri" w:eastAsiaTheme="minorEastAsia" w:hAnsi="Calibri" w:cstheme="minorBidi"/>
              <w:b w:val="0"/>
              <w:bCs w:val="0"/>
              <w:i w:val="0"/>
              <w:iCs w:val="0"/>
              <w:noProof/>
            </w:rPr>
          </w:pPr>
          <w:hyperlink w:anchor="_Toc59524391" w:history="1">
            <w:r w:rsidR="00BE2189" w:rsidRPr="00AA1EFB">
              <w:rPr>
                <w:rStyle w:val="Hyperlink"/>
                <w:rFonts w:ascii="Calibri" w:hAnsi="Calibri"/>
                <w:noProof/>
              </w:rPr>
              <w:t>Needs Assessment</w:t>
            </w:r>
            <w:r w:rsidR="00BE2189" w:rsidRPr="00AA1EFB">
              <w:rPr>
                <w:rFonts w:ascii="Calibri" w:hAnsi="Calibri"/>
                <w:noProof/>
                <w:webHidden/>
              </w:rPr>
              <w:tab/>
            </w:r>
            <w:r w:rsidR="00BE2189" w:rsidRPr="00AA1EFB">
              <w:rPr>
                <w:rFonts w:ascii="Calibri" w:hAnsi="Calibri"/>
                <w:noProof/>
                <w:webHidden/>
              </w:rPr>
              <w:fldChar w:fldCharType="begin"/>
            </w:r>
            <w:r w:rsidR="00BE2189" w:rsidRPr="00AA1EFB">
              <w:rPr>
                <w:rFonts w:ascii="Calibri" w:hAnsi="Calibri"/>
                <w:noProof/>
                <w:webHidden/>
              </w:rPr>
              <w:instrText xml:space="preserve"> PAGEREF _Toc59524391 \h </w:instrText>
            </w:r>
            <w:r w:rsidR="00BE2189" w:rsidRPr="00AA1EFB">
              <w:rPr>
                <w:rFonts w:ascii="Calibri" w:hAnsi="Calibri"/>
                <w:noProof/>
                <w:webHidden/>
              </w:rPr>
            </w:r>
            <w:r w:rsidR="00BE2189" w:rsidRPr="00AA1EFB">
              <w:rPr>
                <w:rFonts w:ascii="Calibri" w:hAnsi="Calibri"/>
                <w:noProof/>
                <w:webHidden/>
              </w:rPr>
              <w:fldChar w:fldCharType="separate"/>
            </w:r>
            <w:r w:rsidR="00BE2189" w:rsidRPr="00AA1EFB">
              <w:rPr>
                <w:rFonts w:ascii="Calibri" w:hAnsi="Calibri"/>
                <w:noProof/>
                <w:webHidden/>
              </w:rPr>
              <w:t>4</w:t>
            </w:r>
            <w:r w:rsidR="00BE2189" w:rsidRPr="00AA1EFB">
              <w:rPr>
                <w:rFonts w:ascii="Calibri" w:hAnsi="Calibri"/>
                <w:noProof/>
                <w:webHidden/>
              </w:rPr>
              <w:fldChar w:fldCharType="end"/>
            </w:r>
          </w:hyperlink>
        </w:p>
        <w:p w14:paraId="43A744CE" w14:textId="1C5D5056"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2" w:history="1">
            <w:r w:rsidR="00BE2189" w:rsidRPr="00AA1EFB">
              <w:rPr>
                <w:rStyle w:val="Hyperlink"/>
                <w:rFonts w:ascii="Calibri" w:hAnsi="Calibri"/>
                <w:noProof/>
                <w:sz w:val="24"/>
                <w:szCs w:val="24"/>
              </w:rPr>
              <w:t>Needs Assessment Methods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_Toc59524392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4</w:t>
            </w:r>
            <w:r w:rsidR="00BE2189" w:rsidRPr="00AA1EFB">
              <w:rPr>
                <w:rFonts w:ascii="Calibri" w:hAnsi="Calibri"/>
                <w:noProof/>
                <w:webHidden/>
                <w:sz w:val="24"/>
                <w:szCs w:val="24"/>
              </w:rPr>
              <w:fldChar w:fldCharType="end"/>
            </w:r>
          </w:hyperlink>
        </w:p>
        <w:p w14:paraId="030765B6" w14:textId="0E5DAC3F" w:rsidR="00BE2189" w:rsidRPr="00AA1EFB" w:rsidRDefault="006F2ACB">
          <w:pPr>
            <w:pStyle w:val="TOC1"/>
            <w:tabs>
              <w:tab w:val="right" w:leader="dot" w:pos="9350"/>
            </w:tabs>
            <w:rPr>
              <w:rFonts w:ascii="Calibri" w:eastAsiaTheme="minorEastAsia" w:hAnsi="Calibri" w:cstheme="minorBidi"/>
              <w:b w:val="0"/>
              <w:bCs w:val="0"/>
              <w:i w:val="0"/>
              <w:iCs w:val="0"/>
              <w:noProof/>
            </w:rPr>
          </w:pPr>
          <w:hyperlink w:anchor="_Toc59524393" w:history="1">
            <w:r w:rsidR="00BE2189" w:rsidRPr="00AA1EFB">
              <w:rPr>
                <w:rStyle w:val="Hyperlink"/>
                <w:rFonts w:ascii="Calibri" w:hAnsi="Calibri"/>
                <w:noProof/>
              </w:rPr>
              <w:t>Summary of Findings</w:t>
            </w:r>
            <w:r w:rsidR="00BE2189" w:rsidRPr="00AA1EFB">
              <w:rPr>
                <w:rFonts w:ascii="Calibri" w:hAnsi="Calibri"/>
                <w:noProof/>
                <w:webHidden/>
              </w:rPr>
              <w:tab/>
            </w:r>
            <w:r w:rsidR="00BE2189" w:rsidRPr="00AA1EFB">
              <w:rPr>
                <w:rFonts w:ascii="Calibri" w:hAnsi="Calibri"/>
                <w:noProof/>
                <w:webHidden/>
              </w:rPr>
              <w:fldChar w:fldCharType="begin"/>
            </w:r>
            <w:r w:rsidR="00BE2189" w:rsidRPr="00AA1EFB">
              <w:rPr>
                <w:rFonts w:ascii="Calibri" w:hAnsi="Calibri"/>
                <w:noProof/>
                <w:webHidden/>
              </w:rPr>
              <w:instrText xml:space="preserve"> PAGEREF _Toc59524393 \h </w:instrText>
            </w:r>
            <w:r w:rsidR="00BE2189" w:rsidRPr="00AA1EFB">
              <w:rPr>
                <w:rFonts w:ascii="Calibri" w:hAnsi="Calibri"/>
                <w:noProof/>
                <w:webHidden/>
              </w:rPr>
            </w:r>
            <w:r w:rsidR="00BE2189" w:rsidRPr="00AA1EFB">
              <w:rPr>
                <w:rFonts w:ascii="Calibri" w:hAnsi="Calibri"/>
                <w:noProof/>
                <w:webHidden/>
              </w:rPr>
              <w:fldChar w:fldCharType="separate"/>
            </w:r>
            <w:r w:rsidR="00BE2189" w:rsidRPr="00AA1EFB">
              <w:rPr>
                <w:rFonts w:ascii="Calibri" w:hAnsi="Calibri"/>
                <w:noProof/>
                <w:webHidden/>
              </w:rPr>
              <w:t>5</w:t>
            </w:r>
            <w:r w:rsidR="00BE2189" w:rsidRPr="00AA1EFB">
              <w:rPr>
                <w:rFonts w:ascii="Calibri" w:hAnsi="Calibri"/>
                <w:noProof/>
                <w:webHidden/>
              </w:rPr>
              <w:fldChar w:fldCharType="end"/>
            </w:r>
          </w:hyperlink>
        </w:p>
        <w:p w14:paraId="4DD5A68C" w14:textId="7C6188C1"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4" w:history="1">
            <w:r w:rsidR="00BE2189" w:rsidRPr="00AA1EFB">
              <w:rPr>
                <w:rStyle w:val="Hyperlink"/>
                <w:rFonts w:ascii="Calibri" w:hAnsi="Calibri"/>
                <w:noProof/>
                <w:sz w:val="24"/>
                <w:szCs w:val="24"/>
              </w:rPr>
              <w:t>Representation</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_Toc59524394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5</w:t>
            </w:r>
            <w:r w:rsidR="00BE2189" w:rsidRPr="00AA1EFB">
              <w:rPr>
                <w:rFonts w:ascii="Calibri" w:hAnsi="Calibri"/>
                <w:noProof/>
                <w:webHidden/>
                <w:sz w:val="24"/>
                <w:szCs w:val="24"/>
              </w:rPr>
              <w:fldChar w:fldCharType="end"/>
            </w:r>
          </w:hyperlink>
        </w:p>
        <w:p w14:paraId="186321E1" w14:textId="6F622AB9"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5" w:history="1">
            <w:r w:rsidR="00BE2189" w:rsidRPr="00AA1EFB">
              <w:rPr>
                <w:rStyle w:val="Hyperlink"/>
                <w:rFonts w:ascii="Calibri" w:hAnsi="Calibri"/>
                <w:noProof/>
                <w:sz w:val="24"/>
                <w:szCs w:val="24"/>
              </w:rPr>
              <w:t>Provision of Accessible Educational Materials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_Toc59524395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5</w:t>
            </w:r>
            <w:r w:rsidR="00BE2189" w:rsidRPr="00AA1EFB">
              <w:rPr>
                <w:rFonts w:ascii="Calibri" w:hAnsi="Calibri"/>
                <w:noProof/>
                <w:webHidden/>
                <w:sz w:val="24"/>
                <w:szCs w:val="24"/>
              </w:rPr>
              <w:fldChar w:fldCharType="end"/>
            </w:r>
          </w:hyperlink>
        </w:p>
        <w:p w14:paraId="2E177720" w14:textId="15A34851"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6" w:history="1">
            <w:r w:rsidR="00BE2189" w:rsidRPr="00AA1EFB">
              <w:rPr>
                <w:rStyle w:val="Hyperlink"/>
                <w:rFonts w:ascii="Calibri" w:hAnsi="Calibri"/>
                <w:noProof/>
                <w:sz w:val="24"/>
                <w:szCs w:val="24"/>
              </w:rPr>
              <w:t>Assistive Technology Teams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_Toc59524396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6</w:t>
            </w:r>
            <w:r w:rsidR="00BE2189" w:rsidRPr="00AA1EFB">
              <w:rPr>
                <w:rFonts w:ascii="Calibri" w:hAnsi="Calibri"/>
                <w:noProof/>
                <w:webHidden/>
                <w:sz w:val="24"/>
                <w:szCs w:val="24"/>
              </w:rPr>
              <w:fldChar w:fldCharType="end"/>
            </w:r>
          </w:hyperlink>
        </w:p>
        <w:p w14:paraId="5541DDEA" w14:textId="67E80984"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7" w:history="1">
            <w:r w:rsidR="00BE2189" w:rsidRPr="00AA1EFB">
              <w:rPr>
                <w:rStyle w:val="Hyperlink"/>
                <w:rFonts w:ascii="Calibri" w:hAnsi="Calibri"/>
                <w:noProof/>
                <w:sz w:val="24"/>
                <w:szCs w:val="24"/>
              </w:rPr>
              <w:t>Universal Design for Learning (UDL)</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_Toc59524397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6</w:t>
            </w:r>
            <w:r w:rsidR="00BE2189" w:rsidRPr="00AA1EFB">
              <w:rPr>
                <w:rFonts w:ascii="Calibri" w:hAnsi="Calibri"/>
                <w:noProof/>
                <w:webHidden/>
                <w:sz w:val="24"/>
                <w:szCs w:val="24"/>
              </w:rPr>
              <w:fldChar w:fldCharType="end"/>
            </w:r>
          </w:hyperlink>
        </w:p>
        <w:p w14:paraId="5AEB4B4C" w14:textId="0C3C3053"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398" w:history="1">
            <w:r w:rsidR="00BE2189" w:rsidRPr="00AA1EFB">
              <w:rPr>
                <w:rStyle w:val="Hyperlink"/>
                <w:rFonts w:ascii="Calibri" w:hAnsi="Calibri"/>
                <w:noProof/>
                <w:sz w:val="24"/>
                <w:szCs w:val="24"/>
              </w:rPr>
              <w:t>Infrastructure for Provision of AEM/AT</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_Toc59524398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7</w:t>
            </w:r>
            <w:r w:rsidR="00BE2189" w:rsidRPr="00AA1EFB">
              <w:rPr>
                <w:rFonts w:ascii="Calibri" w:hAnsi="Calibri"/>
                <w:noProof/>
                <w:webHidden/>
                <w:sz w:val="24"/>
                <w:szCs w:val="24"/>
              </w:rPr>
              <w:fldChar w:fldCharType="end"/>
            </w:r>
          </w:hyperlink>
        </w:p>
        <w:p w14:paraId="0FB49507" w14:textId="3E75FA1C" w:rsidR="00BE2189" w:rsidRPr="00AA1EFB" w:rsidRDefault="006F2ACB">
          <w:pPr>
            <w:pStyle w:val="TOC1"/>
            <w:tabs>
              <w:tab w:val="right" w:leader="dot" w:pos="9350"/>
            </w:tabs>
            <w:rPr>
              <w:rFonts w:ascii="Calibri" w:eastAsiaTheme="minorEastAsia" w:hAnsi="Calibri" w:cstheme="minorBidi"/>
              <w:b w:val="0"/>
              <w:bCs w:val="0"/>
              <w:i w:val="0"/>
              <w:iCs w:val="0"/>
              <w:noProof/>
            </w:rPr>
          </w:pPr>
          <w:hyperlink w:anchor="_Toc59524399" w:history="1">
            <w:r w:rsidR="00BE2189" w:rsidRPr="00AA1EFB">
              <w:rPr>
                <w:rStyle w:val="Hyperlink"/>
                <w:rFonts w:ascii="Calibri" w:hAnsi="Calibri"/>
                <w:noProof/>
              </w:rPr>
              <w:t>Recommendations</w:t>
            </w:r>
            <w:r w:rsidR="00BE2189" w:rsidRPr="00AA1EFB">
              <w:rPr>
                <w:rFonts w:ascii="Calibri" w:hAnsi="Calibri"/>
                <w:noProof/>
                <w:webHidden/>
              </w:rPr>
              <w:tab/>
            </w:r>
            <w:r w:rsidR="00BE2189" w:rsidRPr="00AA1EFB">
              <w:rPr>
                <w:rFonts w:ascii="Calibri" w:hAnsi="Calibri"/>
                <w:noProof/>
                <w:webHidden/>
              </w:rPr>
              <w:fldChar w:fldCharType="begin"/>
            </w:r>
            <w:r w:rsidR="00BE2189" w:rsidRPr="00AA1EFB">
              <w:rPr>
                <w:rFonts w:ascii="Calibri" w:hAnsi="Calibri"/>
                <w:noProof/>
                <w:webHidden/>
              </w:rPr>
              <w:instrText xml:space="preserve"> PAGEREF _Toc59524399 \h </w:instrText>
            </w:r>
            <w:r w:rsidR="00BE2189" w:rsidRPr="00AA1EFB">
              <w:rPr>
                <w:rFonts w:ascii="Calibri" w:hAnsi="Calibri"/>
                <w:noProof/>
                <w:webHidden/>
              </w:rPr>
            </w:r>
            <w:r w:rsidR="00BE2189" w:rsidRPr="00AA1EFB">
              <w:rPr>
                <w:rFonts w:ascii="Calibri" w:hAnsi="Calibri"/>
                <w:noProof/>
                <w:webHidden/>
              </w:rPr>
              <w:fldChar w:fldCharType="separate"/>
            </w:r>
            <w:r w:rsidR="00BE2189" w:rsidRPr="00AA1EFB">
              <w:rPr>
                <w:rFonts w:ascii="Calibri" w:hAnsi="Calibri"/>
                <w:noProof/>
                <w:webHidden/>
              </w:rPr>
              <w:t>8</w:t>
            </w:r>
            <w:r w:rsidR="00BE2189" w:rsidRPr="00AA1EFB">
              <w:rPr>
                <w:rFonts w:ascii="Calibri" w:hAnsi="Calibri"/>
                <w:noProof/>
                <w:webHidden/>
              </w:rPr>
              <w:fldChar w:fldCharType="end"/>
            </w:r>
          </w:hyperlink>
        </w:p>
        <w:p w14:paraId="1DC5EF08" w14:textId="4C14D818" w:rsidR="00BE2189" w:rsidRPr="00AA1EFB" w:rsidRDefault="006F2ACB">
          <w:pPr>
            <w:pStyle w:val="TOC1"/>
            <w:tabs>
              <w:tab w:val="right" w:leader="dot" w:pos="9350"/>
            </w:tabs>
            <w:rPr>
              <w:rFonts w:ascii="Calibri" w:eastAsiaTheme="minorEastAsia" w:hAnsi="Calibri" w:cstheme="minorBidi"/>
              <w:b w:val="0"/>
              <w:bCs w:val="0"/>
              <w:i w:val="0"/>
              <w:iCs w:val="0"/>
              <w:noProof/>
            </w:rPr>
          </w:pPr>
          <w:hyperlink w:anchor="_Toc59524400" w:history="1">
            <w:r w:rsidR="00BE2189" w:rsidRPr="00AA1EFB">
              <w:rPr>
                <w:rStyle w:val="Hyperlink"/>
                <w:rFonts w:ascii="Calibri" w:hAnsi="Calibri"/>
                <w:noProof/>
              </w:rPr>
              <w:t>Detailed Findings</w:t>
            </w:r>
            <w:r w:rsidR="00BE2189" w:rsidRPr="00AA1EFB">
              <w:rPr>
                <w:rFonts w:ascii="Calibri" w:hAnsi="Calibri"/>
                <w:noProof/>
                <w:webHidden/>
              </w:rPr>
              <w:tab/>
            </w:r>
            <w:r w:rsidR="00BE2189" w:rsidRPr="00AA1EFB">
              <w:rPr>
                <w:rFonts w:ascii="Calibri" w:hAnsi="Calibri"/>
                <w:noProof/>
                <w:webHidden/>
              </w:rPr>
              <w:fldChar w:fldCharType="begin"/>
            </w:r>
            <w:r w:rsidR="00BE2189" w:rsidRPr="00AA1EFB">
              <w:rPr>
                <w:rFonts w:ascii="Calibri" w:hAnsi="Calibri"/>
                <w:noProof/>
                <w:webHidden/>
              </w:rPr>
              <w:instrText xml:space="preserve"> PAGEREF _Toc59524400 \h </w:instrText>
            </w:r>
            <w:r w:rsidR="00BE2189" w:rsidRPr="00AA1EFB">
              <w:rPr>
                <w:rFonts w:ascii="Calibri" w:hAnsi="Calibri"/>
                <w:noProof/>
                <w:webHidden/>
              </w:rPr>
            </w:r>
            <w:r w:rsidR="00BE2189" w:rsidRPr="00AA1EFB">
              <w:rPr>
                <w:rFonts w:ascii="Calibri" w:hAnsi="Calibri"/>
                <w:noProof/>
                <w:webHidden/>
              </w:rPr>
              <w:fldChar w:fldCharType="separate"/>
            </w:r>
            <w:r w:rsidR="00BE2189" w:rsidRPr="00AA1EFB">
              <w:rPr>
                <w:rFonts w:ascii="Calibri" w:hAnsi="Calibri"/>
                <w:noProof/>
                <w:webHidden/>
              </w:rPr>
              <w:t>11</w:t>
            </w:r>
            <w:r w:rsidR="00BE2189" w:rsidRPr="00AA1EFB">
              <w:rPr>
                <w:rFonts w:ascii="Calibri" w:hAnsi="Calibri"/>
                <w:noProof/>
                <w:webHidden/>
              </w:rPr>
              <w:fldChar w:fldCharType="end"/>
            </w:r>
          </w:hyperlink>
        </w:p>
        <w:p w14:paraId="4D6FD64E" w14:textId="7214A2F9"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01" w:history="1">
            <w:r w:rsidR="00BE2189" w:rsidRPr="00AA1EFB">
              <w:rPr>
                <w:rStyle w:val="Hyperlink"/>
                <w:rFonts w:ascii="Calibri" w:hAnsi="Calibri"/>
                <w:noProof/>
                <w:sz w:val="24"/>
                <w:szCs w:val="24"/>
              </w:rPr>
              <w:t>Potential Need for AEM</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_Toc59524401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11</w:t>
            </w:r>
            <w:r w:rsidR="00BE2189" w:rsidRPr="00AA1EFB">
              <w:rPr>
                <w:rFonts w:ascii="Calibri" w:hAnsi="Calibri"/>
                <w:noProof/>
                <w:webHidden/>
                <w:sz w:val="24"/>
                <w:szCs w:val="24"/>
              </w:rPr>
              <w:fldChar w:fldCharType="end"/>
            </w:r>
          </w:hyperlink>
        </w:p>
        <w:p w14:paraId="567D445A" w14:textId="04100337"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02" w:history="1">
            <w:r w:rsidR="00BE2189" w:rsidRPr="00AA1EFB">
              <w:rPr>
                <w:rStyle w:val="Hyperlink"/>
                <w:rFonts w:ascii="Calibri" w:hAnsi="Calibri"/>
                <w:noProof/>
                <w:sz w:val="24"/>
                <w:szCs w:val="24"/>
              </w:rPr>
              <w:t>Awareness of the Wyoming AEM Clearinghouse Program</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_Toc59524402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13</w:t>
            </w:r>
            <w:r w:rsidR="00BE2189" w:rsidRPr="00AA1EFB">
              <w:rPr>
                <w:rFonts w:ascii="Calibri" w:hAnsi="Calibri"/>
                <w:noProof/>
                <w:webHidden/>
                <w:sz w:val="24"/>
                <w:szCs w:val="24"/>
              </w:rPr>
              <w:fldChar w:fldCharType="end"/>
            </w:r>
          </w:hyperlink>
        </w:p>
        <w:p w14:paraId="1EB41E9E" w14:textId="6EABC2D1"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03" w:history="1">
            <w:r w:rsidR="00BE2189" w:rsidRPr="00AA1EFB">
              <w:rPr>
                <w:rStyle w:val="Hyperlink"/>
                <w:rFonts w:ascii="Calibri" w:hAnsi="Calibri"/>
                <w:noProof/>
                <w:sz w:val="24"/>
                <w:szCs w:val="24"/>
              </w:rPr>
              <w:t>Use and Acquisition of Accessible Educational Materials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_Toc59524403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22</w:t>
            </w:r>
            <w:r w:rsidR="00BE2189" w:rsidRPr="00AA1EFB">
              <w:rPr>
                <w:rFonts w:ascii="Calibri" w:hAnsi="Calibri"/>
                <w:noProof/>
                <w:webHidden/>
                <w:sz w:val="24"/>
                <w:szCs w:val="24"/>
              </w:rPr>
              <w:fldChar w:fldCharType="end"/>
            </w:r>
          </w:hyperlink>
        </w:p>
        <w:p w14:paraId="7F0758C7" w14:textId="53A45463"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4" w:history="1">
            <w:r w:rsidR="00BE2189" w:rsidRPr="00AA1EFB">
              <w:rPr>
                <w:rStyle w:val="Hyperlink"/>
                <w:rFonts w:ascii="Calibri" w:hAnsi="Calibri"/>
                <w:noProof/>
                <w:sz w:val="24"/>
                <w:szCs w:val="24"/>
              </w:rPr>
              <w:t>Identify and prioritize critical barriers to learning for a specific student.</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_Toc59524404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25</w:t>
            </w:r>
            <w:r w:rsidR="00BE2189" w:rsidRPr="00AA1EFB">
              <w:rPr>
                <w:rFonts w:ascii="Calibri" w:hAnsi="Calibri"/>
                <w:noProof/>
                <w:webHidden/>
                <w:sz w:val="24"/>
                <w:szCs w:val="24"/>
              </w:rPr>
              <w:fldChar w:fldCharType="end"/>
            </w:r>
          </w:hyperlink>
        </w:p>
        <w:p w14:paraId="57E5D223" w14:textId="16A68C55"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5" w:history="1">
            <w:r w:rsidR="00BE2189" w:rsidRPr="00AA1EFB">
              <w:rPr>
                <w:rStyle w:val="Hyperlink"/>
                <w:rFonts w:ascii="Calibri" w:hAnsi="Calibri"/>
                <w:noProof/>
                <w:sz w:val="24"/>
                <w:szCs w:val="24"/>
              </w:rPr>
              <w:t>Collaboratively problem solve as a team.</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_Toc59524405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26</w:t>
            </w:r>
            <w:r w:rsidR="00BE2189" w:rsidRPr="00AA1EFB">
              <w:rPr>
                <w:rFonts w:ascii="Calibri" w:hAnsi="Calibri"/>
                <w:noProof/>
                <w:webHidden/>
                <w:sz w:val="24"/>
                <w:szCs w:val="24"/>
              </w:rPr>
              <w:fldChar w:fldCharType="end"/>
            </w:r>
          </w:hyperlink>
        </w:p>
        <w:p w14:paraId="26BB6EB2" w14:textId="4C759FC6"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6" w:history="1">
            <w:r w:rsidR="00BE2189" w:rsidRPr="00AA1EFB">
              <w:rPr>
                <w:rStyle w:val="Hyperlink"/>
                <w:rFonts w:ascii="Calibri" w:hAnsi="Calibri"/>
                <w:noProof/>
                <w:sz w:val="24"/>
                <w:szCs w:val="24"/>
              </w:rPr>
              <w:t>Identify a clear diagnostic question that can be answered during an AT trial period.</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_Toc59524406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26</w:t>
            </w:r>
            <w:r w:rsidR="00BE2189" w:rsidRPr="00AA1EFB">
              <w:rPr>
                <w:rFonts w:ascii="Calibri" w:hAnsi="Calibri"/>
                <w:noProof/>
                <w:webHidden/>
                <w:sz w:val="24"/>
                <w:szCs w:val="24"/>
              </w:rPr>
              <w:fldChar w:fldCharType="end"/>
            </w:r>
          </w:hyperlink>
        </w:p>
        <w:p w14:paraId="7F925E4E" w14:textId="4A787CA6"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7" w:history="1">
            <w:r w:rsidR="00BE2189" w:rsidRPr="00AA1EFB">
              <w:rPr>
                <w:rStyle w:val="Hyperlink"/>
                <w:rFonts w:ascii="Calibri" w:hAnsi="Calibri"/>
                <w:noProof/>
                <w:sz w:val="24"/>
                <w:szCs w:val="24"/>
              </w:rPr>
              <w:t>Identify available technology tools and how they can support student needs.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_Toc59524407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27</w:t>
            </w:r>
            <w:r w:rsidR="00BE2189" w:rsidRPr="00AA1EFB">
              <w:rPr>
                <w:rFonts w:ascii="Calibri" w:hAnsi="Calibri"/>
                <w:noProof/>
                <w:webHidden/>
                <w:sz w:val="24"/>
                <w:szCs w:val="24"/>
              </w:rPr>
              <w:fldChar w:fldCharType="end"/>
            </w:r>
          </w:hyperlink>
        </w:p>
        <w:p w14:paraId="2D38C6A8" w14:textId="27354A33"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8" w:history="1">
            <w:r w:rsidR="00BE2189" w:rsidRPr="00AA1EFB">
              <w:rPr>
                <w:rStyle w:val="Hyperlink"/>
                <w:rFonts w:ascii="Calibri" w:hAnsi="Calibri"/>
                <w:noProof/>
                <w:sz w:val="24"/>
                <w:szCs w:val="24"/>
              </w:rPr>
              <w:t>Develop a plan to use technology strategies to answer your diagnostic question.</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_Toc59524408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28</w:t>
            </w:r>
            <w:r w:rsidR="00BE2189" w:rsidRPr="00AA1EFB">
              <w:rPr>
                <w:rFonts w:ascii="Calibri" w:hAnsi="Calibri"/>
                <w:noProof/>
                <w:webHidden/>
                <w:sz w:val="24"/>
                <w:szCs w:val="24"/>
              </w:rPr>
              <w:fldChar w:fldCharType="end"/>
            </w:r>
          </w:hyperlink>
        </w:p>
        <w:p w14:paraId="7629D94B" w14:textId="3CB47D0A"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09" w:history="1">
            <w:r w:rsidR="00BE2189" w:rsidRPr="00AA1EFB">
              <w:rPr>
                <w:rStyle w:val="Hyperlink"/>
                <w:rFonts w:ascii="Calibri" w:hAnsi="Calibri"/>
                <w:noProof/>
                <w:sz w:val="24"/>
                <w:szCs w:val="24"/>
              </w:rPr>
              <w:t>Ensure that staff and students involved can use the features of the tool(s) and know how they can support student needs.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_Toc59524409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28</w:t>
            </w:r>
            <w:r w:rsidR="00BE2189" w:rsidRPr="00AA1EFB">
              <w:rPr>
                <w:rFonts w:ascii="Calibri" w:hAnsi="Calibri"/>
                <w:noProof/>
                <w:webHidden/>
                <w:sz w:val="24"/>
                <w:szCs w:val="24"/>
              </w:rPr>
              <w:fldChar w:fldCharType="end"/>
            </w:r>
          </w:hyperlink>
        </w:p>
        <w:p w14:paraId="3E821047" w14:textId="712FC71E"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0" w:history="1">
            <w:r w:rsidR="00BE2189" w:rsidRPr="00AA1EFB">
              <w:rPr>
                <w:rStyle w:val="Hyperlink"/>
                <w:rFonts w:ascii="Calibri" w:hAnsi="Calibri"/>
                <w:noProof/>
                <w:sz w:val="24"/>
                <w:szCs w:val="24"/>
              </w:rPr>
              <w:t>Use a team process to monitor the trial and make adjustments as needed.</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_Toc59524410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29</w:t>
            </w:r>
            <w:r w:rsidR="00BE2189" w:rsidRPr="00AA1EFB">
              <w:rPr>
                <w:rFonts w:ascii="Calibri" w:hAnsi="Calibri"/>
                <w:noProof/>
                <w:webHidden/>
                <w:sz w:val="24"/>
                <w:szCs w:val="24"/>
              </w:rPr>
              <w:fldChar w:fldCharType="end"/>
            </w:r>
          </w:hyperlink>
        </w:p>
        <w:p w14:paraId="1EB73B5A" w14:textId="309BA704"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11" w:history="1">
            <w:r w:rsidR="00BE2189" w:rsidRPr="00AA1EFB">
              <w:rPr>
                <w:rStyle w:val="Hyperlink"/>
                <w:rFonts w:ascii="Calibri" w:hAnsi="Calibri"/>
                <w:noProof/>
                <w:sz w:val="24"/>
                <w:szCs w:val="24"/>
              </w:rPr>
              <w:t>AEM Considerations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_Toc59524411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30</w:t>
            </w:r>
            <w:r w:rsidR="00BE2189" w:rsidRPr="00AA1EFB">
              <w:rPr>
                <w:rFonts w:ascii="Calibri" w:hAnsi="Calibri"/>
                <w:noProof/>
                <w:webHidden/>
                <w:sz w:val="24"/>
                <w:szCs w:val="24"/>
              </w:rPr>
              <w:fldChar w:fldCharType="end"/>
            </w:r>
          </w:hyperlink>
        </w:p>
        <w:p w14:paraId="766CB113" w14:textId="201066CD"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12" w:history="1">
            <w:r w:rsidR="00BE2189" w:rsidRPr="00AA1EFB">
              <w:rPr>
                <w:rStyle w:val="Hyperlink"/>
                <w:rFonts w:ascii="Calibri" w:hAnsi="Calibri"/>
                <w:noProof/>
                <w:sz w:val="24"/>
                <w:szCs w:val="24"/>
              </w:rPr>
              <w:t>Challenges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_Toc59524412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32</w:t>
            </w:r>
            <w:r w:rsidR="00BE2189" w:rsidRPr="00AA1EFB">
              <w:rPr>
                <w:rFonts w:ascii="Calibri" w:hAnsi="Calibri"/>
                <w:noProof/>
                <w:webHidden/>
                <w:sz w:val="24"/>
                <w:szCs w:val="24"/>
              </w:rPr>
              <w:fldChar w:fldCharType="end"/>
            </w:r>
          </w:hyperlink>
        </w:p>
        <w:p w14:paraId="42D22DBF" w14:textId="67378AFA"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3" w:history="1">
            <w:r w:rsidR="00BE2189" w:rsidRPr="00AA1EFB">
              <w:rPr>
                <w:rStyle w:val="Hyperlink"/>
                <w:rFonts w:ascii="Calibri" w:hAnsi="Calibri"/>
                <w:noProof/>
                <w:sz w:val="24"/>
                <w:szCs w:val="24"/>
              </w:rPr>
              <w:t>Funding</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_Toc59524413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32</w:t>
            </w:r>
            <w:r w:rsidR="00BE2189" w:rsidRPr="00AA1EFB">
              <w:rPr>
                <w:rFonts w:ascii="Calibri" w:hAnsi="Calibri"/>
                <w:noProof/>
                <w:webHidden/>
                <w:sz w:val="24"/>
                <w:szCs w:val="24"/>
              </w:rPr>
              <w:fldChar w:fldCharType="end"/>
            </w:r>
          </w:hyperlink>
        </w:p>
        <w:p w14:paraId="1431DE5E" w14:textId="23D7277C"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4" w:history="1">
            <w:r w:rsidR="00BE2189" w:rsidRPr="00AA1EFB">
              <w:rPr>
                <w:rStyle w:val="Hyperlink"/>
                <w:rFonts w:ascii="Calibri" w:hAnsi="Calibri"/>
                <w:noProof/>
                <w:sz w:val="24"/>
                <w:szCs w:val="24"/>
              </w:rPr>
              <w:t>Assessing Need</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_Toc59524414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33</w:t>
            </w:r>
            <w:r w:rsidR="00BE2189" w:rsidRPr="00AA1EFB">
              <w:rPr>
                <w:rFonts w:ascii="Calibri" w:hAnsi="Calibri"/>
                <w:noProof/>
                <w:webHidden/>
                <w:sz w:val="24"/>
                <w:szCs w:val="24"/>
              </w:rPr>
              <w:fldChar w:fldCharType="end"/>
            </w:r>
          </w:hyperlink>
        </w:p>
        <w:p w14:paraId="582C77CA" w14:textId="17649576"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5" w:history="1">
            <w:r w:rsidR="00BE2189" w:rsidRPr="00AA1EFB">
              <w:rPr>
                <w:rStyle w:val="Hyperlink"/>
                <w:rFonts w:ascii="Calibri" w:hAnsi="Calibri"/>
                <w:noProof/>
                <w:sz w:val="24"/>
                <w:szCs w:val="24"/>
              </w:rPr>
              <w:t>Knowledge of Available Resources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_Toc59524415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33</w:t>
            </w:r>
            <w:r w:rsidR="00BE2189" w:rsidRPr="00AA1EFB">
              <w:rPr>
                <w:rFonts w:ascii="Calibri" w:hAnsi="Calibri"/>
                <w:noProof/>
                <w:webHidden/>
                <w:sz w:val="24"/>
                <w:szCs w:val="24"/>
              </w:rPr>
              <w:fldChar w:fldCharType="end"/>
            </w:r>
          </w:hyperlink>
        </w:p>
        <w:p w14:paraId="3CFC70B3" w14:textId="54ED9DC5"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6" w:history="1">
            <w:r w:rsidR="00BE2189" w:rsidRPr="00AA1EFB">
              <w:rPr>
                <w:rStyle w:val="Hyperlink"/>
                <w:rFonts w:ascii="Calibri" w:hAnsi="Calibri"/>
                <w:noProof/>
                <w:sz w:val="24"/>
                <w:szCs w:val="24"/>
              </w:rPr>
              <w:t>Reluctance to Use AEM</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_Toc59524416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33</w:t>
            </w:r>
            <w:r w:rsidR="00BE2189" w:rsidRPr="00AA1EFB">
              <w:rPr>
                <w:rFonts w:ascii="Calibri" w:hAnsi="Calibri"/>
                <w:noProof/>
                <w:webHidden/>
                <w:sz w:val="24"/>
                <w:szCs w:val="24"/>
              </w:rPr>
              <w:fldChar w:fldCharType="end"/>
            </w:r>
          </w:hyperlink>
        </w:p>
        <w:p w14:paraId="3B7C6795" w14:textId="77646855"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7" w:history="1">
            <w:r w:rsidR="00BE2189" w:rsidRPr="00AA1EFB">
              <w:rPr>
                <w:rStyle w:val="Hyperlink"/>
                <w:rFonts w:ascii="Calibri" w:hAnsi="Calibri"/>
                <w:noProof/>
                <w:sz w:val="24"/>
                <w:szCs w:val="24"/>
              </w:rPr>
              <w:t>Attaining Materials in a Timely Manner</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_Toc59524417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33</w:t>
            </w:r>
            <w:r w:rsidR="00BE2189" w:rsidRPr="00AA1EFB">
              <w:rPr>
                <w:rFonts w:ascii="Calibri" w:hAnsi="Calibri"/>
                <w:noProof/>
                <w:webHidden/>
                <w:sz w:val="24"/>
                <w:szCs w:val="24"/>
              </w:rPr>
              <w:fldChar w:fldCharType="end"/>
            </w:r>
          </w:hyperlink>
        </w:p>
        <w:p w14:paraId="2E9E8FD4" w14:textId="535ED847"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8" w:history="1">
            <w:r w:rsidR="00BE2189" w:rsidRPr="00AA1EFB">
              <w:rPr>
                <w:rStyle w:val="Hyperlink"/>
                <w:rFonts w:ascii="Calibri" w:hAnsi="Calibri"/>
                <w:noProof/>
                <w:sz w:val="24"/>
                <w:szCs w:val="24"/>
              </w:rPr>
              <w:t>Process is Too Long/Difficult</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_Toc59524418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33</w:t>
            </w:r>
            <w:r w:rsidR="00BE2189" w:rsidRPr="00AA1EFB">
              <w:rPr>
                <w:rFonts w:ascii="Calibri" w:hAnsi="Calibri"/>
                <w:noProof/>
                <w:webHidden/>
                <w:sz w:val="24"/>
                <w:szCs w:val="24"/>
              </w:rPr>
              <w:fldChar w:fldCharType="end"/>
            </w:r>
          </w:hyperlink>
        </w:p>
        <w:p w14:paraId="1400838C" w14:textId="268FA4A6"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19" w:history="1">
            <w:r w:rsidR="00BE2189" w:rsidRPr="00AA1EFB">
              <w:rPr>
                <w:rStyle w:val="Hyperlink"/>
                <w:rFonts w:ascii="Calibri" w:hAnsi="Calibri"/>
                <w:noProof/>
                <w:sz w:val="24"/>
                <w:szCs w:val="24"/>
              </w:rPr>
              <w:t>Staff Turnover</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_Toc59524419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34</w:t>
            </w:r>
            <w:r w:rsidR="00BE2189" w:rsidRPr="00AA1EFB">
              <w:rPr>
                <w:rFonts w:ascii="Calibri" w:hAnsi="Calibri"/>
                <w:noProof/>
                <w:webHidden/>
                <w:sz w:val="24"/>
                <w:szCs w:val="24"/>
              </w:rPr>
              <w:fldChar w:fldCharType="end"/>
            </w:r>
          </w:hyperlink>
        </w:p>
        <w:p w14:paraId="72C348EE" w14:textId="0396E831" w:rsidR="00BE2189" w:rsidRPr="00AA1EFB" w:rsidRDefault="006F2ACB">
          <w:pPr>
            <w:pStyle w:val="TOC3"/>
            <w:tabs>
              <w:tab w:val="right" w:leader="dot" w:pos="9350"/>
            </w:tabs>
            <w:rPr>
              <w:rFonts w:ascii="Calibri" w:eastAsiaTheme="minorEastAsia" w:hAnsi="Calibri" w:cstheme="minorBidi"/>
              <w:noProof/>
              <w:sz w:val="24"/>
              <w:szCs w:val="24"/>
            </w:rPr>
          </w:pPr>
          <w:hyperlink w:anchor="_Toc59524420" w:history="1">
            <w:r w:rsidR="00BE2189" w:rsidRPr="00AA1EFB">
              <w:rPr>
                <w:rStyle w:val="Hyperlink"/>
                <w:rFonts w:ascii="Calibri" w:hAnsi="Calibri"/>
                <w:noProof/>
                <w:sz w:val="24"/>
                <w:szCs w:val="24"/>
              </w:rPr>
              <w:t>Other Challenges</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_Toc59524420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34</w:t>
            </w:r>
            <w:r w:rsidR="00BE2189" w:rsidRPr="00AA1EFB">
              <w:rPr>
                <w:rFonts w:ascii="Calibri" w:hAnsi="Calibri"/>
                <w:noProof/>
                <w:webHidden/>
                <w:sz w:val="24"/>
                <w:szCs w:val="24"/>
              </w:rPr>
              <w:fldChar w:fldCharType="end"/>
            </w:r>
          </w:hyperlink>
        </w:p>
        <w:p w14:paraId="48D1BFB5" w14:textId="524D7678" w:rsidR="00BE2189" w:rsidRPr="00AA1EFB" w:rsidRDefault="006F2ACB">
          <w:pPr>
            <w:pStyle w:val="TOC2"/>
            <w:tabs>
              <w:tab w:val="right" w:leader="dot" w:pos="9350"/>
            </w:tabs>
            <w:rPr>
              <w:rFonts w:ascii="Calibri" w:eastAsiaTheme="minorEastAsia" w:hAnsi="Calibri" w:cstheme="minorBidi"/>
              <w:b w:val="0"/>
              <w:bCs w:val="0"/>
              <w:noProof/>
              <w:sz w:val="24"/>
              <w:szCs w:val="24"/>
            </w:rPr>
          </w:pPr>
          <w:hyperlink w:anchor="_Toc59524421" w:history="1">
            <w:r w:rsidR="00BE2189" w:rsidRPr="00AA1EFB">
              <w:rPr>
                <w:rStyle w:val="Hyperlink"/>
                <w:rFonts w:ascii="Calibri" w:hAnsi="Calibri"/>
                <w:noProof/>
                <w:sz w:val="24"/>
                <w:szCs w:val="24"/>
              </w:rPr>
              <w:t>Technology</w:t>
            </w:r>
            <w:r w:rsidR="00BE2189" w:rsidRPr="00AA1EFB">
              <w:rPr>
                <w:rFonts w:ascii="Calibri" w:hAnsi="Calibri"/>
                <w:noProof/>
                <w:webHidden/>
                <w:sz w:val="24"/>
                <w:szCs w:val="24"/>
              </w:rPr>
              <w:tab/>
            </w:r>
            <w:r w:rsidR="00BE2189" w:rsidRPr="00AA1EFB">
              <w:rPr>
                <w:rFonts w:ascii="Calibri" w:hAnsi="Calibri"/>
                <w:noProof/>
                <w:webHidden/>
                <w:sz w:val="24"/>
                <w:szCs w:val="24"/>
              </w:rPr>
              <w:fldChar w:fldCharType="begin"/>
            </w:r>
            <w:r w:rsidR="00BE2189" w:rsidRPr="00AA1EFB">
              <w:rPr>
                <w:rFonts w:ascii="Calibri" w:hAnsi="Calibri"/>
                <w:noProof/>
                <w:webHidden/>
                <w:sz w:val="24"/>
                <w:szCs w:val="24"/>
              </w:rPr>
              <w:instrText xml:space="preserve"> PAGEREF _Toc59524421 \h </w:instrText>
            </w:r>
            <w:r w:rsidR="00BE2189" w:rsidRPr="00AA1EFB">
              <w:rPr>
                <w:rFonts w:ascii="Calibri" w:hAnsi="Calibri"/>
                <w:noProof/>
                <w:webHidden/>
                <w:sz w:val="24"/>
                <w:szCs w:val="24"/>
              </w:rPr>
            </w:r>
            <w:r w:rsidR="00BE2189" w:rsidRPr="00AA1EFB">
              <w:rPr>
                <w:rFonts w:ascii="Calibri" w:hAnsi="Calibri"/>
                <w:noProof/>
                <w:webHidden/>
                <w:sz w:val="24"/>
                <w:szCs w:val="24"/>
              </w:rPr>
              <w:fldChar w:fldCharType="separate"/>
            </w:r>
            <w:r w:rsidR="00BE2189" w:rsidRPr="00AA1EFB">
              <w:rPr>
                <w:rFonts w:ascii="Calibri" w:hAnsi="Calibri"/>
                <w:noProof/>
                <w:webHidden/>
                <w:sz w:val="24"/>
                <w:szCs w:val="24"/>
              </w:rPr>
              <w:t>34</w:t>
            </w:r>
            <w:r w:rsidR="00BE2189" w:rsidRPr="00AA1EFB">
              <w:rPr>
                <w:rFonts w:ascii="Calibri" w:hAnsi="Calibri"/>
                <w:noProof/>
                <w:webHidden/>
                <w:sz w:val="24"/>
                <w:szCs w:val="24"/>
              </w:rPr>
              <w:fldChar w:fldCharType="end"/>
            </w:r>
          </w:hyperlink>
        </w:p>
        <w:p w14:paraId="31B4564D" w14:textId="50A724DE" w:rsidR="00BE2189" w:rsidRPr="00AA1EFB" w:rsidRDefault="006F2ACB">
          <w:pPr>
            <w:pStyle w:val="TOC1"/>
            <w:tabs>
              <w:tab w:val="right" w:leader="dot" w:pos="9350"/>
            </w:tabs>
            <w:rPr>
              <w:rFonts w:ascii="Calibri" w:eastAsiaTheme="minorEastAsia" w:hAnsi="Calibri" w:cstheme="minorBidi"/>
              <w:b w:val="0"/>
              <w:bCs w:val="0"/>
              <w:i w:val="0"/>
              <w:iCs w:val="0"/>
              <w:noProof/>
            </w:rPr>
          </w:pPr>
          <w:hyperlink w:anchor="_Toc59524422" w:history="1">
            <w:r w:rsidR="00BE2189" w:rsidRPr="00AA1EFB">
              <w:rPr>
                <w:rStyle w:val="Hyperlink"/>
                <w:rFonts w:ascii="Calibri" w:hAnsi="Calibri"/>
                <w:noProof/>
              </w:rPr>
              <w:t>References</w:t>
            </w:r>
            <w:r w:rsidR="00BE2189" w:rsidRPr="00AA1EFB">
              <w:rPr>
                <w:rFonts w:ascii="Calibri" w:hAnsi="Calibri"/>
                <w:noProof/>
                <w:webHidden/>
              </w:rPr>
              <w:tab/>
            </w:r>
            <w:r w:rsidR="00BE2189" w:rsidRPr="00AA1EFB">
              <w:rPr>
                <w:rFonts w:ascii="Calibri" w:hAnsi="Calibri"/>
                <w:noProof/>
                <w:webHidden/>
              </w:rPr>
              <w:fldChar w:fldCharType="begin"/>
            </w:r>
            <w:r w:rsidR="00BE2189" w:rsidRPr="00AA1EFB">
              <w:rPr>
                <w:rFonts w:ascii="Calibri" w:hAnsi="Calibri"/>
                <w:noProof/>
                <w:webHidden/>
              </w:rPr>
              <w:instrText xml:space="preserve"> PAGEREF _Toc59524422 \h </w:instrText>
            </w:r>
            <w:r w:rsidR="00BE2189" w:rsidRPr="00AA1EFB">
              <w:rPr>
                <w:rFonts w:ascii="Calibri" w:hAnsi="Calibri"/>
                <w:noProof/>
                <w:webHidden/>
              </w:rPr>
            </w:r>
            <w:r w:rsidR="00BE2189" w:rsidRPr="00AA1EFB">
              <w:rPr>
                <w:rFonts w:ascii="Calibri" w:hAnsi="Calibri"/>
                <w:noProof/>
                <w:webHidden/>
              </w:rPr>
              <w:fldChar w:fldCharType="separate"/>
            </w:r>
            <w:r w:rsidR="00BE2189" w:rsidRPr="00AA1EFB">
              <w:rPr>
                <w:rFonts w:ascii="Calibri" w:hAnsi="Calibri"/>
                <w:noProof/>
                <w:webHidden/>
              </w:rPr>
              <w:t>38</w:t>
            </w:r>
            <w:r w:rsidR="00BE2189" w:rsidRPr="00AA1EFB">
              <w:rPr>
                <w:rFonts w:ascii="Calibri" w:hAnsi="Calibri"/>
                <w:noProof/>
                <w:webHidden/>
              </w:rPr>
              <w:fldChar w:fldCharType="end"/>
            </w:r>
          </w:hyperlink>
        </w:p>
        <w:p w14:paraId="6D738F2E" w14:textId="373E3D47" w:rsidR="00BE2189" w:rsidRPr="00AA1EFB" w:rsidRDefault="00BE2189">
          <w:pPr>
            <w:rPr>
              <w:rFonts w:ascii="Calibri" w:hAnsi="Calibri"/>
            </w:rPr>
          </w:pPr>
          <w:r w:rsidRPr="00AA1EFB">
            <w:rPr>
              <w:rFonts w:ascii="Calibri" w:hAnsi="Calibri"/>
              <w:b/>
              <w:bCs/>
              <w:noProof/>
            </w:rPr>
            <w:fldChar w:fldCharType="end"/>
          </w:r>
        </w:p>
      </w:sdtContent>
    </w:sdt>
    <w:p w14:paraId="4987744A" w14:textId="45650D73" w:rsidR="0015497C" w:rsidRPr="00AA1EFB" w:rsidRDefault="0015497C">
      <w:pPr>
        <w:rPr>
          <w:rFonts w:ascii="Calibri" w:hAnsi="Calibri"/>
          <w:b/>
          <w:bCs/>
        </w:rPr>
      </w:pPr>
      <w:r w:rsidRPr="00AA1EFB">
        <w:rPr>
          <w:rFonts w:ascii="Calibri" w:hAnsi="Calibri"/>
          <w:b/>
          <w:bCs/>
        </w:rPr>
        <w:br w:type="page"/>
      </w:r>
    </w:p>
    <w:p w14:paraId="32689505" w14:textId="5F8BAF69" w:rsidR="00D02EDE" w:rsidRPr="00AA1EFB" w:rsidRDefault="00AC0049" w:rsidP="00BE2189">
      <w:pPr>
        <w:pStyle w:val="Heading1"/>
        <w:jc w:val="center"/>
        <w:rPr>
          <w:rFonts w:ascii="Calibri" w:hAnsi="Calibri"/>
          <w:sz w:val="24"/>
          <w:szCs w:val="24"/>
        </w:rPr>
      </w:pPr>
      <w:bookmarkStart w:id="0" w:name="_Toc59524390"/>
      <w:r w:rsidRPr="00AA1EFB">
        <w:rPr>
          <w:rFonts w:ascii="Calibri" w:hAnsi="Calibri"/>
          <w:sz w:val="24"/>
          <w:szCs w:val="24"/>
        </w:rPr>
        <w:lastRenderedPageBreak/>
        <w:t>Background</w:t>
      </w:r>
      <w:bookmarkEnd w:id="0"/>
    </w:p>
    <w:p w14:paraId="4A4A79EE" w14:textId="3F22BAE4" w:rsidR="00AC0049" w:rsidRPr="00AA1EFB" w:rsidRDefault="00AC0049" w:rsidP="00AC0049">
      <w:pPr>
        <w:ind w:firstLine="720"/>
        <w:rPr>
          <w:rFonts w:ascii="Calibri" w:hAnsi="Calibri"/>
        </w:rPr>
      </w:pPr>
      <w:r w:rsidRPr="00AA1EFB">
        <w:rPr>
          <w:rFonts w:ascii="Calibri" w:hAnsi="Calibri"/>
        </w:rPr>
        <w:t xml:space="preserve">The Wyoming Institute for Disabilities (WIND) is an academic unit housed in the College of Health Sciences on the University of Wyoming main campus. As one of 67 University Centers for Excellence in Developmental Disabilities (UCEDD) in the U.S., WIND is a community facing organization that serves people with disabilities through education, training, community service, and early intervention. The core mission of WIND </w:t>
      </w:r>
      <w:r w:rsidR="0015497C" w:rsidRPr="00AA1EFB">
        <w:rPr>
          <w:rFonts w:ascii="Calibri" w:hAnsi="Calibri"/>
        </w:rPr>
        <w:t xml:space="preserve">is </w:t>
      </w:r>
      <w:r w:rsidRPr="00AA1EFB">
        <w:rPr>
          <w:rFonts w:ascii="Calibri" w:hAnsi="Calibri"/>
        </w:rPr>
        <w:t>to ensure full community inclusion, community membership, independence, productivity and social participation of people with disabilities. This is accomplished through key partnerships and leverage funding with state, regional and national organizations to support a variety of programs to include the Wyoming Assistive Technology Resources and the</w:t>
      </w:r>
      <w:r w:rsidR="004F3F48" w:rsidRPr="00AA1EFB">
        <w:rPr>
          <w:rFonts w:ascii="Calibri" w:hAnsi="Calibri"/>
        </w:rPr>
        <w:t xml:space="preserve"> Wyoming</w:t>
      </w:r>
      <w:r w:rsidRPr="00AA1EFB">
        <w:rPr>
          <w:rFonts w:ascii="Calibri" w:hAnsi="Calibri"/>
        </w:rPr>
        <w:t xml:space="preserve"> Accessible Educational Materials Clearinghouse</w:t>
      </w:r>
      <w:r w:rsidR="004F3F48" w:rsidRPr="00AA1EFB">
        <w:rPr>
          <w:rFonts w:ascii="Calibri" w:hAnsi="Calibri"/>
        </w:rPr>
        <w:t xml:space="preserve">. </w:t>
      </w:r>
    </w:p>
    <w:p w14:paraId="2634696B" w14:textId="77777777" w:rsidR="000065E2" w:rsidRPr="00AA1EFB" w:rsidRDefault="000065E2" w:rsidP="00E71992">
      <w:pPr>
        <w:rPr>
          <w:rFonts w:ascii="Calibri" w:hAnsi="Calibri"/>
        </w:rPr>
      </w:pPr>
    </w:p>
    <w:p w14:paraId="43BCEC10" w14:textId="77777777" w:rsidR="00EA5976" w:rsidRPr="00AA1EFB" w:rsidRDefault="0015497C" w:rsidP="00EA5976">
      <w:pPr>
        <w:ind w:firstLine="720"/>
        <w:rPr>
          <w:rFonts w:ascii="Calibri" w:hAnsi="Calibri"/>
        </w:rPr>
      </w:pPr>
      <w:r w:rsidRPr="00AA1EFB">
        <w:rPr>
          <w:rFonts w:ascii="Calibri" w:hAnsi="Calibri"/>
        </w:rPr>
        <w:t>The</w:t>
      </w:r>
      <w:r w:rsidR="00F73B8B" w:rsidRPr="00AA1EFB">
        <w:rPr>
          <w:rFonts w:ascii="Calibri" w:hAnsi="Calibri"/>
        </w:rPr>
        <w:t xml:space="preserve"> </w:t>
      </w:r>
      <w:r w:rsidR="00EA5976" w:rsidRPr="00AA1EFB">
        <w:rPr>
          <w:rFonts w:ascii="Calibri" w:hAnsi="Calibri"/>
          <w:b/>
          <w:bCs/>
          <w:i/>
          <w:iCs/>
        </w:rPr>
        <w:t>Wyoming Assistive Technology Resources (WATR)</w:t>
      </w:r>
      <w:r w:rsidRPr="00AA1EFB">
        <w:rPr>
          <w:rFonts w:ascii="Calibri" w:hAnsi="Calibri"/>
        </w:rPr>
        <w:t xml:space="preserve"> </w:t>
      </w:r>
      <w:r w:rsidR="00EA5976" w:rsidRPr="00AA1EFB">
        <w:rPr>
          <w:rFonts w:ascii="Calibri" w:hAnsi="Calibri"/>
        </w:rPr>
        <w:t xml:space="preserve">is Wyoming’s state Assistive Technology Act Program. Funded through the Assistive Technology Act of 1998, as amended in 2004, WATR assists all Wyoming residents with their assistive technology needs. Assistive Technology is defined as: </w:t>
      </w:r>
    </w:p>
    <w:p w14:paraId="41B8F283" w14:textId="77777777" w:rsidR="00EA5976" w:rsidRPr="00AA1EFB" w:rsidRDefault="00EA5976" w:rsidP="00EA5976">
      <w:pPr>
        <w:ind w:firstLine="720"/>
        <w:rPr>
          <w:rFonts w:ascii="Calibri" w:hAnsi="Calibri"/>
        </w:rPr>
      </w:pPr>
    </w:p>
    <w:p w14:paraId="6F3C571D" w14:textId="77777777" w:rsidR="00F73B8B" w:rsidRPr="00AA1EFB" w:rsidRDefault="00EA5976" w:rsidP="00F73B8B">
      <w:pPr>
        <w:ind w:left="720"/>
        <w:rPr>
          <w:rFonts w:ascii="Calibri" w:hAnsi="Calibri"/>
        </w:rPr>
      </w:pPr>
      <w:r w:rsidRPr="00AA1EFB">
        <w:rPr>
          <w:rFonts w:ascii="Calibri" w:hAnsi="Calibri"/>
        </w:rPr>
        <w:t>“</w:t>
      </w:r>
      <w:r w:rsidR="00F73B8B" w:rsidRPr="00AA1EFB">
        <w:rPr>
          <w:rFonts w:ascii="Calibri" w:hAnsi="Calibri"/>
        </w:rPr>
        <w:t>Assistive technology (AT) is any item, piece of equipment, software program, or product system that is used to increase, maintain, or improve the functional capabilities of persons with disabilities</w:t>
      </w:r>
      <w:r w:rsidR="009C5398" w:rsidRPr="00AA1EFB">
        <w:rPr>
          <w:rFonts w:ascii="Calibri" w:hAnsi="Calibri"/>
        </w:rPr>
        <w:t xml:space="preserve">” (ATIA, 2020). </w:t>
      </w:r>
    </w:p>
    <w:p w14:paraId="78E6F755" w14:textId="77777777" w:rsidR="00F73B8B" w:rsidRPr="00AA1EFB" w:rsidRDefault="00F73B8B" w:rsidP="00F73B8B">
      <w:pPr>
        <w:ind w:firstLine="720"/>
        <w:rPr>
          <w:rFonts w:ascii="Calibri" w:hAnsi="Calibri"/>
        </w:rPr>
      </w:pPr>
    </w:p>
    <w:p w14:paraId="4FAB6533" w14:textId="77777777" w:rsidR="0015497C" w:rsidRPr="00AA1EFB" w:rsidRDefault="0015497C" w:rsidP="0015497C">
      <w:pPr>
        <w:rPr>
          <w:rFonts w:ascii="Calibri" w:hAnsi="Calibri"/>
        </w:rPr>
      </w:pPr>
      <w:r w:rsidRPr="00AA1EFB">
        <w:rPr>
          <w:rFonts w:ascii="Calibri" w:hAnsi="Calibri"/>
        </w:rPr>
        <w:tab/>
        <w:t xml:space="preserve">The interdisciplinary team within the WATR program  includes an occupational therapist and a speech language pathologist, as well as two program specialists, one with significant experience with accessible educational materials. With this expertise, WATR is well equipped to support the assistive technology needs for individuals across the lifespan, including seating, positioning, and mobility, communication disorders and augmentative alternative communication (AAC) devices, sensory impairments, physical impairments, and learning difficulties, among others. WATR services are available to any Wyoming resident, free of charge, and with no documentation requirement. WATR services include: </w:t>
      </w:r>
    </w:p>
    <w:p w14:paraId="7D562FF6" w14:textId="77777777" w:rsidR="006D7D00" w:rsidRPr="00AA1EFB" w:rsidRDefault="00405B15" w:rsidP="006D7D00">
      <w:pPr>
        <w:pStyle w:val="ListParagraph"/>
        <w:numPr>
          <w:ilvl w:val="0"/>
          <w:numId w:val="5"/>
        </w:numPr>
        <w:rPr>
          <w:rFonts w:ascii="Calibri" w:hAnsi="Calibri"/>
        </w:rPr>
      </w:pPr>
      <w:r w:rsidRPr="00AA1EFB">
        <w:rPr>
          <w:rFonts w:ascii="Calibri" w:hAnsi="Calibri"/>
        </w:rPr>
        <w:t>Information and Assistance</w:t>
      </w:r>
    </w:p>
    <w:p w14:paraId="6E7AF9C8" w14:textId="77777777" w:rsidR="00405B15" w:rsidRPr="00AA1EFB" w:rsidRDefault="00405B15" w:rsidP="0015497C">
      <w:pPr>
        <w:pStyle w:val="ListParagraph"/>
        <w:numPr>
          <w:ilvl w:val="0"/>
          <w:numId w:val="5"/>
        </w:numPr>
        <w:rPr>
          <w:rFonts w:ascii="Calibri" w:hAnsi="Calibri"/>
        </w:rPr>
      </w:pPr>
      <w:r w:rsidRPr="00AA1EFB">
        <w:rPr>
          <w:rFonts w:ascii="Calibri" w:hAnsi="Calibri"/>
        </w:rPr>
        <w:t>Technical Assistance</w:t>
      </w:r>
    </w:p>
    <w:p w14:paraId="7ECD72F3" w14:textId="77777777" w:rsidR="00405B15" w:rsidRPr="00AA1EFB" w:rsidRDefault="00405B15" w:rsidP="00405B15">
      <w:pPr>
        <w:pStyle w:val="ListParagraph"/>
        <w:numPr>
          <w:ilvl w:val="0"/>
          <w:numId w:val="5"/>
        </w:numPr>
        <w:rPr>
          <w:rFonts w:ascii="Calibri" w:hAnsi="Calibri"/>
        </w:rPr>
      </w:pPr>
      <w:r w:rsidRPr="00AA1EFB">
        <w:rPr>
          <w:rFonts w:ascii="Calibri" w:hAnsi="Calibri"/>
        </w:rPr>
        <w:t>Device Loans</w:t>
      </w:r>
    </w:p>
    <w:p w14:paraId="2ABFD9E0" w14:textId="77777777" w:rsidR="00FE67E3" w:rsidRPr="00AA1EFB" w:rsidRDefault="00FE67E3" w:rsidP="00405B15">
      <w:pPr>
        <w:pStyle w:val="ListParagraph"/>
        <w:numPr>
          <w:ilvl w:val="0"/>
          <w:numId w:val="5"/>
        </w:numPr>
        <w:rPr>
          <w:rFonts w:ascii="Calibri" w:hAnsi="Calibri"/>
        </w:rPr>
      </w:pPr>
      <w:r w:rsidRPr="00AA1EFB">
        <w:rPr>
          <w:rFonts w:ascii="Calibri" w:hAnsi="Calibri"/>
        </w:rPr>
        <w:t>Device Demonstrations</w:t>
      </w:r>
    </w:p>
    <w:p w14:paraId="1D163B1F" w14:textId="77777777" w:rsidR="00FE67E3" w:rsidRPr="00AA1EFB" w:rsidRDefault="00FE67E3" w:rsidP="00405B15">
      <w:pPr>
        <w:pStyle w:val="ListParagraph"/>
        <w:numPr>
          <w:ilvl w:val="0"/>
          <w:numId w:val="5"/>
        </w:numPr>
        <w:rPr>
          <w:rFonts w:ascii="Calibri" w:hAnsi="Calibri"/>
        </w:rPr>
      </w:pPr>
      <w:r w:rsidRPr="00AA1EFB">
        <w:rPr>
          <w:rFonts w:ascii="Calibri" w:hAnsi="Calibri"/>
        </w:rPr>
        <w:t>Device Trainings</w:t>
      </w:r>
    </w:p>
    <w:p w14:paraId="78E6D871" w14:textId="77777777" w:rsidR="00EA5976" w:rsidRPr="00AA1EFB" w:rsidRDefault="00FE67E3" w:rsidP="006D7D00">
      <w:pPr>
        <w:pStyle w:val="ListParagraph"/>
        <w:numPr>
          <w:ilvl w:val="0"/>
          <w:numId w:val="5"/>
        </w:numPr>
        <w:rPr>
          <w:rFonts w:ascii="Calibri" w:hAnsi="Calibri"/>
        </w:rPr>
      </w:pPr>
      <w:r w:rsidRPr="00AA1EFB">
        <w:rPr>
          <w:rFonts w:ascii="Calibri" w:hAnsi="Calibri"/>
        </w:rPr>
        <w:t>Reutilization</w:t>
      </w:r>
    </w:p>
    <w:p w14:paraId="4B0A727E" w14:textId="77777777" w:rsidR="00313649" w:rsidRPr="00AA1EFB" w:rsidRDefault="00313649" w:rsidP="00313649">
      <w:pPr>
        <w:pStyle w:val="ListParagraph"/>
        <w:numPr>
          <w:ilvl w:val="0"/>
          <w:numId w:val="5"/>
        </w:numPr>
        <w:rPr>
          <w:rFonts w:ascii="Calibri" w:hAnsi="Calibri"/>
        </w:rPr>
      </w:pPr>
      <w:r w:rsidRPr="00AA1EFB">
        <w:rPr>
          <w:rFonts w:ascii="Calibri" w:hAnsi="Calibri"/>
        </w:rPr>
        <w:t>Financial Assistance- A partnership with First Interstate Bank and Wyoming Independent Living to offer a low interest, extended payback period financial loan for AT</w:t>
      </w:r>
    </w:p>
    <w:p w14:paraId="6AD726F5" w14:textId="77777777" w:rsidR="00EA5976" w:rsidRPr="00AA1EFB" w:rsidRDefault="00EA5976" w:rsidP="00EA5976">
      <w:pPr>
        <w:ind w:firstLine="720"/>
        <w:rPr>
          <w:rFonts w:ascii="Calibri" w:hAnsi="Calibri"/>
        </w:rPr>
      </w:pPr>
    </w:p>
    <w:p w14:paraId="5AFE8761" w14:textId="77777777" w:rsidR="00850744" w:rsidRPr="00AA1EFB" w:rsidRDefault="00850744" w:rsidP="00850744">
      <w:pPr>
        <w:ind w:firstLine="720"/>
        <w:rPr>
          <w:rFonts w:ascii="Calibri" w:hAnsi="Calibri"/>
        </w:rPr>
      </w:pPr>
      <w:r w:rsidRPr="00AA1EFB">
        <w:rPr>
          <w:rFonts w:ascii="Calibri" w:hAnsi="Calibri"/>
        </w:rPr>
        <w:t xml:space="preserve">The </w:t>
      </w:r>
      <w:r w:rsidRPr="00AA1EFB">
        <w:rPr>
          <w:rFonts w:ascii="Calibri" w:hAnsi="Calibri"/>
          <w:b/>
          <w:bCs/>
          <w:i/>
          <w:iCs/>
        </w:rPr>
        <w:t>Wyoming Accessible Educational Materials Clearinghouse (Wyoming AEM Clearinghouse)</w:t>
      </w:r>
      <w:r w:rsidRPr="00AA1EFB">
        <w:rPr>
          <w:rFonts w:ascii="Calibri" w:hAnsi="Calibri"/>
        </w:rPr>
        <w:t xml:space="preserve"> was established</w:t>
      </w:r>
      <w:r w:rsidR="004F3F48" w:rsidRPr="00AA1EFB">
        <w:rPr>
          <w:rFonts w:ascii="Calibri" w:hAnsi="Calibri"/>
        </w:rPr>
        <w:t xml:space="preserve"> in 2005</w:t>
      </w:r>
      <w:r w:rsidRPr="00AA1EFB">
        <w:rPr>
          <w:rFonts w:ascii="Calibri" w:hAnsi="Calibri"/>
        </w:rPr>
        <w:t xml:space="preserve"> to provide resources and access to accessible educational materials (AEM) to students with print disabilities throughout Wyoming. A print disability may be a visual impairment or blindness, a specific learning disability, or a physical </w:t>
      </w:r>
      <w:r w:rsidRPr="00AA1EFB">
        <w:rPr>
          <w:rFonts w:ascii="Calibri" w:hAnsi="Calibri"/>
        </w:rPr>
        <w:lastRenderedPageBreak/>
        <w:t xml:space="preserve">impairment which limits the student’s use of standard printed materials. By definition, AEM are: </w:t>
      </w:r>
    </w:p>
    <w:p w14:paraId="719C702C" w14:textId="77777777" w:rsidR="00850744" w:rsidRPr="00AA1EFB" w:rsidRDefault="00850744" w:rsidP="00850744">
      <w:pPr>
        <w:ind w:left="720"/>
        <w:rPr>
          <w:rFonts w:ascii="Calibri" w:hAnsi="Calibri"/>
        </w:rPr>
      </w:pPr>
    </w:p>
    <w:p w14:paraId="19884352" w14:textId="77777777" w:rsidR="00850744" w:rsidRPr="00AA1EFB" w:rsidRDefault="00850744" w:rsidP="00850744">
      <w:pPr>
        <w:ind w:left="720"/>
        <w:rPr>
          <w:rFonts w:ascii="Calibri" w:hAnsi="Calibri"/>
        </w:rPr>
      </w:pPr>
      <w:r w:rsidRPr="00AA1EFB">
        <w:rPr>
          <w:rFonts w:ascii="Calibri" w:hAnsi="Calibri"/>
        </w:rPr>
        <w:t>“Accessible educational materials, or AEM, are print- and technology-based educational materials, including printed and electronic textbooks and related core materials that are designed or enhanced in a way that makes them usable across the widest range of learner variability, regardless of format (e.g. print, digital, graphic, audio, video)</w:t>
      </w:r>
      <w:r w:rsidR="008430DF" w:rsidRPr="00AA1EFB">
        <w:rPr>
          <w:rFonts w:ascii="Calibri" w:hAnsi="Calibri"/>
        </w:rPr>
        <w:t xml:space="preserve"> (CAST, 2020). </w:t>
      </w:r>
    </w:p>
    <w:p w14:paraId="1B8B53AB" w14:textId="77777777" w:rsidR="008430DF" w:rsidRPr="00AA1EFB" w:rsidRDefault="008430DF" w:rsidP="00850744">
      <w:pPr>
        <w:ind w:left="720"/>
        <w:rPr>
          <w:rFonts w:ascii="Calibri" w:hAnsi="Calibri"/>
        </w:rPr>
      </w:pPr>
    </w:p>
    <w:p w14:paraId="4B158769" w14:textId="77777777" w:rsidR="000C6009" w:rsidRPr="00AA1EFB" w:rsidRDefault="000C6009" w:rsidP="000C6009">
      <w:pPr>
        <w:ind w:firstLine="360"/>
        <w:rPr>
          <w:rFonts w:ascii="Calibri" w:hAnsi="Calibri"/>
        </w:rPr>
      </w:pPr>
      <w:r w:rsidRPr="00AA1EFB">
        <w:rPr>
          <w:rFonts w:ascii="Calibri" w:hAnsi="Calibri"/>
        </w:rPr>
        <w:t>In collaboration with WIND and WATR, and supported through funds from the Wyoming Department of Education (WDE), Department of Vision Outreach Services, the Wyoming AEM Clearinghouse ensures the completion of these core activities:</w:t>
      </w:r>
    </w:p>
    <w:p w14:paraId="13F89B24" w14:textId="77777777" w:rsidR="000C6009" w:rsidRPr="00AA1EFB" w:rsidRDefault="000C6009" w:rsidP="000C6009">
      <w:pPr>
        <w:pStyle w:val="ListParagraph"/>
        <w:numPr>
          <w:ilvl w:val="0"/>
          <w:numId w:val="2"/>
        </w:numPr>
        <w:rPr>
          <w:rFonts w:ascii="Calibri" w:hAnsi="Calibri"/>
        </w:rPr>
      </w:pPr>
      <w:r w:rsidRPr="00AA1EFB">
        <w:rPr>
          <w:rFonts w:ascii="Calibri" w:hAnsi="Calibri"/>
        </w:rPr>
        <w:t xml:space="preserve">Providing access to the National Instructional Materials Access Center (NIMAC) resource to Wyoming school districts. The NIMAC is an online repository of source files from publishers, which are ready to be converted into accessible alternate formats as necessary for students with documented print disabilities. </w:t>
      </w:r>
    </w:p>
    <w:p w14:paraId="43647F4E" w14:textId="77777777" w:rsidR="000C6009" w:rsidRPr="00AA1EFB" w:rsidRDefault="000C6009" w:rsidP="000C6009">
      <w:pPr>
        <w:pStyle w:val="ListParagraph"/>
        <w:numPr>
          <w:ilvl w:val="0"/>
          <w:numId w:val="2"/>
        </w:numPr>
        <w:rPr>
          <w:rFonts w:ascii="Calibri" w:hAnsi="Calibri"/>
        </w:rPr>
      </w:pPr>
      <w:r w:rsidRPr="00AA1EFB">
        <w:rPr>
          <w:rFonts w:ascii="Calibri" w:hAnsi="Calibri"/>
        </w:rPr>
        <w:t>Conducting extensive training and technical assistance to educators, students and families on best practices to support the use of accessible educational materials.</w:t>
      </w:r>
    </w:p>
    <w:p w14:paraId="0174BB44" w14:textId="77777777" w:rsidR="000C6009" w:rsidRPr="00AA1EFB" w:rsidRDefault="000C6009" w:rsidP="000C6009">
      <w:pPr>
        <w:pStyle w:val="ListParagraph"/>
        <w:numPr>
          <w:ilvl w:val="0"/>
          <w:numId w:val="2"/>
        </w:numPr>
        <w:rPr>
          <w:rFonts w:ascii="Calibri" w:hAnsi="Calibri"/>
        </w:rPr>
      </w:pPr>
      <w:r w:rsidRPr="00AA1EFB">
        <w:rPr>
          <w:rFonts w:ascii="Calibri" w:hAnsi="Calibri"/>
        </w:rPr>
        <w:t>Maintaining a website with updated information on the NIMAC, AEM resources, and demonstrations and tutorials of AEM resources and assistive technology devices.</w:t>
      </w:r>
    </w:p>
    <w:p w14:paraId="7640D0B4" w14:textId="77777777" w:rsidR="000C6009" w:rsidRPr="00AA1EFB" w:rsidRDefault="000C6009" w:rsidP="000C6009">
      <w:pPr>
        <w:pStyle w:val="ListParagraph"/>
        <w:numPr>
          <w:ilvl w:val="0"/>
          <w:numId w:val="5"/>
        </w:numPr>
        <w:rPr>
          <w:rFonts w:ascii="Calibri" w:hAnsi="Calibri"/>
        </w:rPr>
      </w:pPr>
      <w:r w:rsidRPr="00AA1EFB">
        <w:rPr>
          <w:rFonts w:ascii="Calibri" w:hAnsi="Calibri"/>
        </w:rPr>
        <w:t>Offering financial assistance through a partnership with First Interstate Bank and Wyoming Independent Living to offer a low interest, extended payback period financial loan.</w:t>
      </w:r>
    </w:p>
    <w:p w14:paraId="2F9381A7" w14:textId="77777777" w:rsidR="000C6009" w:rsidRPr="00AA1EFB" w:rsidRDefault="000C6009" w:rsidP="000C6009">
      <w:pPr>
        <w:pStyle w:val="ListParagraph"/>
        <w:numPr>
          <w:ilvl w:val="0"/>
          <w:numId w:val="2"/>
        </w:numPr>
        <w:rPr>
          <w:rFonts w:ascii="Calibri" w:hAnsi="Calibri"/>
        </w:rPr>
      </w:pPr>
      <w:r w:rsidRPr="00AA1EFB">
        <w:rPr>
          <w:rFonts w:ascii="Calibri" w:hAnsi="Calibri"/>
        </w:rPr>
        <w:t xml:space="preserve">Developing and delivering in-person training, educational webinars, and conference presentations.  </w:t>
      </w:r>
    </w:p>
    <w:p w14:paraId="48E1B736" w14:textId="77777777" w:rsidR="000C6009" w:rsidRPr="00AA1EFB" w:rsidRDefault="000C6009" w:rsidP="000C6009">
      <w:pPr>
        <w:pStyle w:val="ListParagraph"/>
        <w:numPr>
          <w:ilvl w:val="0"/>
          <w:numId w:val="2"/>
        </w:numPr>
        <w:rPr>
          <w:rFonts w:ascii="Calibri" w:hAnsi="Calibri"/>
        </w:rPr>
      </w:pPr>
      <w:r w:rsidRPr="00AA1EFB">
        <w:rPr>
          <w:rFonts w:ascii="Calibri" w:hAnsi="Calibri"/>
        </w:rPr>
        <w:t>Maintaining a free lending library of assistive technology devices? for students with print disabilities.</w:t>
      </w:r>
    </w:p>
    <w:p w14:paraId="163E80C4" w14:textId="77777777" w:rsidR="000C6009" w:rsidRPr="00AA1EFB" w:rsidRDefault="000C6009" w:rsidP="000C6009">
      <w:pPr>
        <w:pStyle w:val="ListParagraph"/>
        <w:numPr>
          <w:ilvl w:val="0"/>
          <w:numId w:val="2"/>
        </w:numPr>
        <w:rPr>
          <w:rFonts w:ascii="Calibri" w:hAnsi="Calibri"/>
        </w:rPr>
      </w:pPr>
      <w:r w:rsidRPr="00AA1EFB">
        <w:rPr>
          <w:rFonts w:ascii="Calibri" w:hAnsi="Calibri"/>
        </w:rPr>
        <w:t xml:space="preserve">Offering temporary Learning Ally accounts to qualifying students. </w:t>
      </w:r>
    </w:p>
    <w:p w14:paraId="76DE9320" w14:textId="77777777" w:rsidR="000C6009" w:rsidRPr="00AA1EFB" w:rsidRDefault="000C6009" w:rsidP="000C6009">
      <w:pPr>
        <w:pStyle w:val="ListParagraph"/>
        <w:numPr>
          <w:ilvl w:val="0"/>
          <w:numId w:val="2"/>
        </w:numPr>
        <w:rPr>
          <w:rFonts w:ascii="Calibri" w:hAnsi="Calibri"/>
        </w:rPr>
      </w:pPr>
      <w:r w:rsidRPr="00AA1EFB">
        <w:rPr>
          <w:rFonts w:ascii="Calibri" w:hAnsi="Calibri"/>
        </w:rPr>
        <w:t xml:space="preserve">Attending conferences or community events for professional development to increase awareness of available resources. </w:t>
      </w:r>
    </w:p>
    <w:p w14:paraId="53BF2E1B" w14:textId="77777777" w:rsidR="00850744" w:rsidRPr="00AA1EFB" w:rsidRDefault="00850744" w:rsidP="00850744">
      <w:pPr>
        <w:rPr>
          <w:rFonts w:ascii="Calibri" w:hAnsi="Calibri"/>
        </w:rPr>
      </w:pPr>
    </w:p>
    <w:p w14:paraId="6858A8D5" w14:textId="77777777" w:rsidR="00850744" w:rsidRPr="00AA1EFB" w:rsidRDefault="00850744" w:rsidP="00557EEC">
      <w:pPr>
        <w:ind w:firstLine="360"/>
        <w:rPr>
          <w:rFonts w:ascii="Calibri" w:hAnsi="Calibri"/>
        </w:rPr>
      </w:pPr>
      <w:r w:rsidRPr="00AA1EFB">
        <w:rPr>
          <w:rFonts w:ascii="Calibri" w:hAnsi="Calibri"/>
        </w:rPr>
        <w:t>Additional activities include:</w:t>
      </w:r>
    </w:p>
    <w:p w14:paraId="2C51EA37" w14:textId="77777777" w:rsidR="00850744" w:rsidRPr="00AA1EFB" w:rsidRDefault="00850744" w:rsidP="00850744">
      <w:pPr>
        <w:pStyle w:val="ListParagraph"/>
        <w:numPr>
          <w:ilvl w:val="0"/>
          <w:numId w:val="2"/>
        </w:numPr>
        <w:rPr>
          <w:rFonts w:ascii="Calibri" w:hAnsi="Calibri"/>
        </w:rPr>
      </w:pPr>
      <w:r w:rsidRPr="00AA1EFB">
        <w:rPr>
          <w:rFonts w:ascii="Calibri" w:hAnsi="Calibri"/>
        </w:rPr>
        <w:t>Offering demonstrations and tutorials of AEM resources and assistive technology devices</w:t>
      </w:r>
    </w:p>
    <w:p w14:paraId="5D931CF7" w14:textId="77777777" w:rsidR="00850744" w:rsidRPr="00AA1EFB" w:rsidRDefault="00850744" w:rsidP="00850744">
      <w:pPr>
        <w:pStyle w:val="ListParagraph"/>
        <w:numPr>
          <w:ilvl w:val="0"/>
          <w:numId w:val="2"/>
        </w:numPr>
        <w:rPr>
          <w:rFonts w:ascii="Calibri" w:hAnsi="Calibri"/>
        </w:rPr>
      </w:pPr>
      <w:r w:rsidRPr="00AA1EFB">
        <w:rPr>
          <w:rFonts w:ascii="Calibri" w:hAnsi="Calibri"/>
        </w:rPr>
        <w:t xml:space="preserve">Hosting trainings, which may be in-person, webinars, or conference presentations </w:t>
      </w:r>
    </w:p>
    <w:p w14:paraId="6FCB1987" w14:textId="77777777" w:rsidR="00850744" w:rsidRPr="00AA1EFB" w:rsidRDefault="00850744" w:rsidP="00850744">
      <w:pPr>
        <w:pStyle w:val="ListParagraph"/>
        <w:numPr>
          <w:ilvl w:val="0"/>
          <w:numId w:val="2"/>
        </w:numPr>
        <w:rPr>
          <w:rFonts w:ascii="Calibri" w:hAnsi="Calibri"/>
        </w:rPr>
      </w:pPr>
      <w:r w:rsidRPr="00AA1EFB">
        <w:rPr>
          <w:rFonts w:ascii="Calibri" w:hAnsi="Calibri"/>
        </w:rPr>
        <w:t xml:space="preserve">Maintaining a free lending library of assistive technology for students with print disabilities </w:t>
      </w:r>
    </w:p>
    <w:p w14:paraId="5D9F3C2A" w14:textId="77777777" w:rsidR="00850744" w:rsidRPr="00AA1EFB" w:rsidRDefault="00850744" w:rsidP="00850744">
      <w:pPr>
        <w:pStyle w:val="ListParagraph"/>
        <w:numPr>
          <w:ilvl w:val="0"/>
          <w:numId w:val="2"/>
        </w:numPr>
        <w:rPr>
          <w:rFonts w:ascii="Calibri" w:hAnsi="Calibri"/>
        </w:rPr>
      </w:pPr>
      <w:r w:rsidRPr="00AA1EFB">
        <w:rPr>
          <w:rFonts w:ascii="Calibri" w:hAnsi="Calibri"/>
        </w:rPr>
        <w:t>Offering temporary Learning Ally accounts to qualifying students</w:t>
      </w:r>
    </w:p>
    <w:p w14:paraId="40D3F54B" w14:textId="77777777" w:rsidR="00850744" w:rsidRPr="00AA1EFB" w:rsidRDefault="00850744" w:rsidP="00850744">
      <w:pPr>
        <w:pStyle w:val="ListParagraph"/>
        <w:numPr>
          <w:ilvl w:val="0"/>
          <w:numId w:val="2"/>
        </w:numPr>
        <w:rPr>
          <w:rFonts w:ascii="Calibri" w:hAnsi="Calibri"/>
        </w:rPr>
      </w:pPr>
      <w:r w:rsidRPr="00AA1EFB">
        <w:rPr>
          <w:rFonts w:ascii="Calibri" w:hAnsi="Calibri"/>
        </w:rPr>
        <w:t xml:space="preserve">Attending conferences or community events for professional development to increase awareness of available resources </w:t>
      </w:r>
    </w:p>
    <w:p w14:paraId="1E761684" w14:textId="77777777" w:rsidR="00CC351F" w:rsidRPr="00AA1EFB" w:rsidRDefault="00CC351F" w:rsidP="00850744">
      <w:pPr>
        <w:rPr>
          <w:rFonts w:ascii="Calibri" w:hAnsi="Calibri"/>
        </w:rPr>
      </w:pPr>
    </w:p>
    <w:p w14:paraId="67B6FE8A" w14:textId="77777777" w:rsidR="00D02EDE" w:rsidRPr="00AA1EFB" w:rsidRDefault="00D02EDE" w:rsidP="00850744">
      <w:pPr>
        <w:rPr>
          <w:rFonts w:ascii="Calibri" w:hAnsi="Calibri"/>
          <w:b/>
          <w:bCs/>
          <w:u w:val="single"/>
        </w:rPr>
      </w:pPr>
    </w:p>
    <w:p w14:paraId="7D667B0D" w14:textId="77777777" w:rsidR="00D02EDE" w:rsidRPr="00AA1EFB" w:rsidRDefault="00D02EDE" w:rsidP="00850744">
      <w:pPr>
        <w:rPr>
          <w:rFonts w:ascii="Calibri" w:hAnsi="Calibri"/>
          <w:b/>
          <w:bCs/>
          <w:u w:val="single"/>
        </w:rPr>
      </w:pPr>
    </w:p>
    <w:p w14:paraId="334A7862" w14:textId="724FE08D" w:rsidR="008A7CFF" w:rsidRPr="00AA1EFB" w:rsidRDefault="008A7CFF" w:rsidP="00BE2189">
      <w:pPr>
        <w:pStyle w:val="Heading1"/>
        <w:jc w:val="center"/>
        <w:rPr>
          <w:rFonts w:ascii="Calibri" w:hAnsi="Calibri"/>
          <w:sz w:val="24"/>
          <w:szCs w:val="24"/>
        </w:rPr>
      </w:pPr>
      <w:bookmarkStart w:id="1" w:name="_Toc59524391"/>
      <w:r w:rsidRPr="00AA1EFB">
        <w:rPr>
          <w:rFonts w:ascii="Calibri" w:hAnsi="Calibri"/>
          <w:sz w:val="24"/>
          <w:szCs w:val="24"/>
        </w:rPr>
        <w:lastRenderedPageBreak/>
        <w:t>Needs Assessment</w:t>
      </w:r>
      <w:bookmarkEnd w:id="1"/>
    </w:p>
    <w:p w14:paraId="14FD27EA" w14:textId="1216D7BF" w:rsidR="00891CF9" w:rsidRPr="0057032D" w:rsidRDefault="008A7CFF" w:rsidP="0057032D">
      <w:pPr>
        <w:ind w:firstLine="360"/>
        <w:rPr>
          <w:rFonts w:ascii="Calibri" w:hAnsi="Calibri"/>
        </w:rPr>
      </w:pPr>
      <w:r w:rsidRPr="00AA1EFB">
        <w:rPr>
          <w:rFonts w:ascii="Calibri" w:hAnsi="Calibri"/>
        </w:rPr>
        <w:t xml:space="preserve">The 2019-2020 contract outlined the necessity for a needs assessment to determine how Wyoming school districts are utilizing AEM and the Wyoming AEM Clearinghouse. Outcomes from this needs assessment will help to identify how the Wyoming AEM Clearinghouse and WDE can improve services and supports offered to students with print disabilities. This needs assessment aims to find out which districts are using AEM, how materials are obtained, what challenges or barriers districts face in obtaining and using AEM, what platforms or tools are already being utilized, as well as identify any gaps in services offered. The goal was to reach at least 75% (36/48) of Wyoming school districts, through surveys, interviews, focus groups, or other means. This goal was met and exceeded by reaching 81% (39/48 of Wyoming school districts. </w:t>
      </w:r>
    </w:p>
    <w:p w14:paraId="4EF0EC56" w14:textId="77777777" w:rsidR="00850744" w:rsidRPr="00AA1EFB" w:rsidRDefault="00CD3DE3" w:rsidP="00BE2189">
      <w:pPr>
        <w:pStyle w:val="Heading2"/>
        <w:rPr>
          <w:rFonts w:ascii="Calibri" w:hAnsi="Calibri"/>
          <w:sz w:val="24"/>
          <w:szCs w:val="24"/>
        </w:rPr>
      </w:pPr>
      <w:bookmarkStart w:id="2" w:name="_Toc59524392"/>
      <w:r w:rsidRPr="00AA1EFB">
        <w:rPr>
          <w:rFonts w:ascii="Calibri" w:hAnsi="Calibri"/>
          <w:sz w:val="24"/>
          <w:szCs w:val="24"/>
        </w:rPr>
        <w:t xml:space="preserve">Needs Assessment </w:t>
      </w:r>
      <w:r w:rsidR="00850744" w:rsidRPr="00AA1EFB">
        <w:rPr>
          <w:rFonts w:ascii="Calibri" w:hAnsi="Calibri"/>
          <w:sz w:val="24"/>
          <w:szCs w:val="24"/>
        </w:rPr>
        <w:t>Methods</w:t>
      </w:r>
      <w:bookmarkEnd w:id="2"/>
    </w:p>
    <w:p w14:paraId="0BA77F27" w14:textId="77777777" w:rsidR="00850744" w:rsidRPr="00AA1EFB" w:rsidRDefault="00850744" w:rsidP="00850744">
      <w:pPr>
        <w:ind w:firstLine="720"/>
        <w:rPr>
          <w:rFonts w:ascii="Calibri" w:hAnsi="Calibri"/>
        </w:rPr>
      </w:pPr>
      <w:r w:rsidRPr="00AA1EFB">
        <w:rPr>
          <w:rFonts w:ascii="Calibri" w:hAnsi="Calibri"/>
        </w:rPr>
        <w:t xml:space="preserve">This needs assessment was conducted in several </w:t>
      </w:r>
      <w:r w:rsidR="00CD3DE3" w:rsidRPr="00AA1EFB">
        <w:rPr>
          <w:rFonts w:ascii="Calibri" w:hAnsi="Calibri"/>
        </w:rPr>
        <w:t>stages</w:t>
      </w:r>
      <w:r w:rsidRPr="00AA1EFB">
        <w:rPr>
          <w:rFonts w:ascii="Calibri" w:hAnsi="Calibri"/>
        </w:rPr>
        <w:t xml:space="preserve">. First, we created a survey addressing many aspects of accessible educational materials This survey was intended to gauge respondents’ knowledge of AEM and the Wyoming AEM Clearinghouse. Topics in the survey included: familiarity with AEM and the Wyoming AEM Clearinghouse, process for assessing need and obtaining AEM, staff and student training, challenges in obtaining or using AEM, and knowledge and use of assistive technology tools and software. The survey contained approximately 50 questions (exact number of questions depended on a respondent’s specific role). We also offered the chance to win one of four $25 Amazon gift cards in a drawing upon completion of the survey as an incentive to submit a response. </w:t>
      </w:r>
    </w:p>
    <w:p w14:paraId="33C5C1D4" w14:textId="77777777" w:rsidR="00850744" w:rsidRPr="00AA1EFB" w:rsidRDefault="00850744" w:rsidP="00850744">
      <w:pPr>
        <w:rPr>
          <w:rFonts w:ascii="Calibri" w:hAnsi="Calibri"/>
        </w:rPr>
      </w:pPr>
    </w:p>
    <w:p w14:paraId="44A9A082" w14:textId="77777777" w:rsidR="00850744" w:rsidRPr="00AA1EFB" w:rsidRDefault="00850744" w:rsidP="00557EEC">
      <w:pPr>
        <w:ind w:firstLine="720"/>
        <w:rPr>
          <w:rFonts w:ascii="Calibri" w:hAnsi="Calibri"/>
        </w:rPr>
      </w:pPr>
      <w:r w:rsidRPr="00AA1EFB">
        <w:rPr>
          <w:rFonts w:ascii="Calibri" w:hAnsi="Calibri"/>
        </w:rPr>
        <w:t>The second part of the needs assessment survey consisted of follow-up interviews with respondents to learn more about their responses. Questions for individual respondents were generated based on information given in their survey. Often, questions asked of respondents pertained to procedure, knowledge level, implementation of the principles of Universal Design for Learning, acquisition of AEM in a foreign language, challenges, and student technology use.</w:t>
      </w:r>
    </w:p>
    <w:p w14:paraId="3A7F616F" w14:textId="77777777" w:rsidR="00850744" w:rsidRPr="00AA1EFB" w:rsidRDefault="00850744" w:rsidP="00850744">
      <w:pPr>
        <w:rPr>
          <w:rFonts w:ascii="Calibri" w:hAnsi="Calibri"/>
        </w:rPr>
      </w:pPr>
    </w:p>
    <w:p w14:paraId="43C9C0BB" w14:textId="77777777" w:rsidR="00226E59" w:rsidRPr="00AA1EFB" w:rsidRDefault="00226E59" w:rsidP="00226E59">
      <w:pPr>
        <w:ind w:firstLine="720"/>
        <w:rPr>
          <w:rFonts w:ascii="Calibri" w:hAnsi="Calibri"/>
        </w:rPr>
      </w:pPr>
      <w:r w:rsidRPr="00AA1EFB">
        <w:rPr>
          <w:rFonts w:ascii="Calibri" w:hAnsi="Calibri"/>
        </w:rPr>
        <w:t xml:space="preserve">The survey was initially sent out via email on May 11, 2020 to 347 special education directors and principals in all 48 districts throughout Wyoming. An additional three reminders to complete the survey were sent within two weeks of the initial distribution date. Those recipients were asked to send the survey to other individuals in their community who would be able to articulate the AEM needs/experience in their district.  It was suggested that they include general and special education teachers, counselors, and other members of assistive technology teams. School closures due to COVID-19 and summer break yielded few responses in June, July, and August 2020. The survey was relaunched on August 28, 2020 with an email request from the Special Education Programs Division Director to special education directors. The survey closed on October 2, 2020. </w:t>
      </w:r>
    </w:p>
    <w:p w14:paraId="2DF3A4DF" w14:textId="77777777" w:rsidR="00850744" w:rsidRPr="00AA1EFB" w:rsidRDefault="00850744" w:rsidP="00850744">
      <w:pPr>
        <w:rPr>
          <w:rFonts w:ascii="Calibri" w:hAnsi="Calibri"/>
        </w:rPr>
      </w:pPr>
    </w:p>
    <w:p w14:paraId="7708B7CE" w14:textId="77777777" w:rsidR="00850744" w:rsidRPr="00AA1EFB" w:rsidRDefault="00850744" w:rsidP="00557EEC">
      <w:pPr>
        <w:ind w:firstLine="720"/>
        <w:rPr>
          <w:rFonts w:ascii="Calibri" w:hAnsi="Calibri"/>
        </w:rPr>
      </w:pPr>
      <w:r w:rsidRPr="00AA1EFB">
        <w:rPr>
          <w:rFonts w:ascii="Calibri" w:hAnsi="Calibri"/>
        </w:rPr>
        <w:t xml:space="preserve">At the close of the survey on October 2, 2020, we had a total of 80 survey responses from 39 Wyoming school districts. Of those, 24 responses were incomplete, and 56 were complete. Five participants submitted a second response. We conducted 31 interviews out of </w:t>
      </w:r>
      <w:r w:rsidRPr="00AA1EFB">
        <w:rPr>
          <w:rFonts w:ascii="Calibri" w:hAnsi="Calibri"/>
        </w:rPr>
        <w:lastRenderedPageBreak/>
        <w:t xml:space="preserve">the 49 respondents. We were unable to reach 18 participants, despite repeated attempts to contact each. One interview was conducted with no survey received. Survey responses came from 25 special education directors, one special education coordinator, 16 principals, 14 special educators, one general educator, one paraeducator, one assistive technologist, two counselors, and one occupational therapist. </w:t>
      </w:r>
    </w:p>
    <w:p w14:paraId="24804DE7" w14:textId="77777777" w:rsidR="00850744" w:rsidRPr="00AA1EFB" w:rsidRDefault="00850744" w:rsidP="00850744">
      <w:pPr>
        <w:rPr>
          <w:rFonts w:ascii="Calibri" w:hAnsi="Calibri"/>
        </w:rPr>
      </w:pPr>
    </w:p>
    <w:p w14:paraId="69395854" w14:textId="77777777" w:rsidR="00850744" w:rsidRPr="00AA1EFB" w:rsidRDefault="00850744" w:rsidP="00557EEC">
      <w:pPr>
        <w:ind w:firstLine="720"/>
        <w:rPr>
          <w:rFonts w:ascii="Calibri" w:hAnsi="Calibri"/>
        </w:rPr>
      </w:pPr>
      <w:r w:rsidRPr="00AA1EFB">
        <w:rPr>
          <w:rFonts w:ascii="Calibri" w:hAnsi="Calibri"/>
        </w:rPr>
        <w:t xml:space="preserve">In addition to the survey and follow-up interviews, this needs assessment report also includes information gathered through personal experience, third party observations, informal conversations and anecdotes. </w:t>
      </w:r>
    </w:p>
    <w:p w14:paraId="5E15EFCE" w14:textId="77777777" w:rsidR="00BE2189" w:rsidRPr="00AA1EFB" w:rsidRDefault="00BE2189" w:rsidP="000B6778">
      <w:pPr>
        <w:pStyle w:val="Heading1"/>
        <w:rPr>
          <w:rFonts w:ascii="Calibri" w:hAnsi="Calibri"/>
          <w:sz w:val="24"/>
          <w:szCs w:val="24"/>
        </w:rPr>
      </w:pPr>
    </w:p>
    <w:p w14:paraId="594076D6" w14:textId="6AB287F0" w:rsidR="00096D0D" w:rsidRPr="00AA1EFB" w:rsidRDefault="00096D0D" w:rsidP="00BE2189">
      <w:pPr>
        <w:pStyle w:val="Heading1"/>
        <w:jc w:val="center"/>
        <w:rPr>
          <w:rFonts w:ascii="Calibri" w:hAnsi="Calibri"/>
          <w:sz w:val="24"/>
          <w:szCs w:val="24"/>
        </w:rPr>
      </w:pPr>
      <w:bookmarkStart w:id="3" w:name="_Toc59524393"/>
      <w:r w:rsidRPr="00AA1EFB">
        <w:rPr>
          <w:rFonts w:ascii="Calibri" w:hAnsi="Calibri"/>
          <w:sz w:val="24"/>
          <w:szCs w:val="24"/>
        </w:rPr>
        <w:t>Summary of Findings</w:t>
      </w:r>
      <w:bookmarkEnd w:id="3"/>
    </w:p>
    <w:p w14:paraId="191BDD4A" w14:textId="373F271F" w:rsidR="009A35D2" w:rsidRPr="00AA1EFB" w:rsidRDefault="009A35D2" w:rsidP="009A35D2">
      <w:pPr>
        <w:ind w:firstLine="720"/>
        <w:rPr>
          <w:rFonts w:ascii="Calibri" w:hAnsi="Calibri"/>
        </w:rPr>
      </w:pPr>
      <w:r w:rsidRPr="00AA1EFB">
        <w:rPr>
          <w:rFonts w:ascii="Calibri" w:hAnsi="Calibri"/>
        </w:rPr>
        <w:t xml:space="preserve">The following outlines key findings from the needs assessment.  A more </w:t>
      </w:r>
      <w:r w:rsidR="00E9266B" w:rsidRPr="00AA1EFB">
        <w:rPr>
          <w:rFonts w:ascii="Calibri" w:hAnsi="Calibri"/>
        </w:rPr>
        <w:t>in-depth</w:t>
      </w:r>
      <w:r w:rsidRPr="00AA1EFB">
        <w:rPr>
          <w:rFonts w:ascii="Calibri" w:hAnsi="Calibri"/>
        </w:rPr>
        <w:t xml:space="preserve"> analysis begins on </w:t>
      </w:r>
      <w:r w:rsidR="0078623B" w:rsidRPr="00AA1EFB">
        <w:rPr>
          <w:rFonts w:ascii="Calibri" w:hAnsi="Calibri"/>
        </w:rPr>
        <w:t xml:space="preserve">page 12. </w:t>
      </w:r>
      <w:r w:rsidRPr="00AA1EFB">
        <w:rPr>
          <w:rFonts w:ascii="Calibri" w:hAnsi="Calibri"/>
        </w:rPr>
        <w:t xml:space="preserve"> </w:t>
      </w:r>
    </w:p>
    <w:p w14:paraId="5D0528C9" w14:textId="77777777" w:rsidR="009A35D2" w:rsidRPr="00AA1EFB" w:rsidRDefault="009A35D2" w:rsidP="00096D0D">
      <w:pPr>
        <w:ind w:firstLine="720"/>
        <w:rPr>
          <w:rFonts w:ascii="Calibri" w:hAnsi="Calibri"/>
        </w:rPr>
      </w:pPr>
    </w:p>
    <w:p w14:paraId="29FA9D1C" w14:textId="77777777" w:rsidR="009A35D2" w:rsidRPr="00AA1EFB" w:rsidRDefault="009A35D2" w:rsidP="009A35D2">
      <w:pPr>
        <w:rPr>
          <w:rFonts w:ascii="Calibri" w:hAnsi="Calibri"/>
          <w:b/>
          <w:bCs/>
        </w:rPr>
      </w:pPr>
      <w:r w:rsidRPr="00AA1EFB">
        <w:rPr>
          <w:rFonts w:ascii="Calibri" w:hAnsi="Calibri"/>
          <w:b/>
          <w:bCs/>
        </w:rPr>
        <w:t>Need for Accessible Educational Materials</w:t>
      </w:r>
    </w:p>
    <w:p w14:paraId="127C1664" w14:textId="409C84D4" w:rsidR="009A35D2" w:rsidRPr="00AA1EFB" w:rsidRDefault="009A35D2" w:rsidP="000B6778">
      <w:pPr>
        <w:ind w:firstLine="720"/>
        <w:rPr>
          <w:rFonts w:ascii="Calibri" w:hAnsi="Calibri"/>
        </w:rPr>
      </w:pPr>
      <w:r w:rsidRPr="00AA1EFB">
        <w:rPr>
          <w:rFonts w:ascii="Calibri" w:hAnsi="Calibri"/>
        </w:rPr>
        <w:t xml:space="preserve">Based on student enrollment in each district for the 2019-2020 school year, on average students with print disabilities make up </w:t>
      </w:r>
      <w:r w:rsidR="00971815" w:rsidRPr="00AA1EFB">
        <w:rPr>
          <w:rFonts w:ascii="Calibri" w:hAnsi="Calibri"/>
        </w:rPr>
        <w:t>5</w:t>
      </w:r>
      <w:r w:rsidRPr="00AA1EFB">
        <w:rPr>
          <w:rFonts w:ascii="Calibri" w:hAnsi="Calibri"/>
        </w:rPr>
        <w:t>%.</w:t>
      </w:r>
      <w:r w:rsidR="00971815" w:rsidRPr="00AA1EFB">
        <w:rPr>
          <w:rFonts w:ascii="Calibri" w:hAnsi="Calibri"/>
        </w:rPr>
        <w:t xml:space="preserve"> School districts with the highest prevalence of students with print disabilities include: Fremont County School District #21 (9%), Niobrara County School District #1 (8%), Big Horn County School District #1 (7.6%), Fremont County School District #25 (7.6%), and Fremont County School District #38 (7.6%). </w:t>
      </w:r>
      <w:r w:rsidRPr="00AA1EFB">
        <w:rPr>
          <w:rFonts w:ascii="Calibri" w:hAnsi="Calibri"/>
        </w:rPr>
        <w:t xml:space="preserve">Students with learning disabilities make up the vast majority, followed by physical impairments and visual impairments or blindness. </w:t>
      </w:r>
      <w:r w:rsidR="00971815" w:rsidRPr="00AA1EFB">
        <w:rPr>
          <w:rFonts w:ascii="Calibri" w:hAnsi="Calibri"/>
        </w:rPr>
        <w:t xml:space="preserve">This data was taken from the WDE Report Viewer on the WDE website. </w:t>
      </w:r>
    </w:p>
    <w:p w14:paraId="3D73BC57" w14:textId="77777777" w:rsidR="009A35D2" w:rsidRPr="00AA1EFB" w:rsidRDefault="009A35D2" w:rsidP="00BE2189">
      <w:pPr>
        <w:pStyle w:val="Heading2"/>
        <w:rPr>
          <w:rFonts w:ascii="Calibri" w:hAnsi="Calibri"/>
          <w:sz w:val="24"/>
          <w:szCs w:val="24"/>
        </w:rPr>
      </w:pPr>
      <w:bookmarkStart w:id="4" w:name="_Toc59524394"/>
      <w:r w:rsidRPr="00AA1EFB">
        <w:rPr>
          <w:rFonts w:ascii="Calibri" w:hAnsi="Calibri"/>
          <w:sz w:val="24"/>
          <w:szCs w:val="24"/>
        </w:rPr>
        <w:t>Representation</w:t>
      </w:r>
      <w:bookmarkEnd w:id="4"/>
    </w:p>
    <w:p w14:paraId="41075868" w14:textId="4FA0861E" w:rsidR="00096D0D" w:rsidRPr="000B6778" w:rsidRDefault="00096D0D" w:rsidP="000B6778">
      <w:pPr>
        <w:ind w:firstLine="720"/>
        <w:rPr>
          <w:rFonts w:ascii="Calibri" w:hAnsi="Calibri"/>
        </w:rPr>
      </w:pPr>
      <w:r w:rsidRPr="00AA1EFB">
        <w:rPr>
          <w:rFonts w:ascii="Calibri" w:hAnsi="Calibri"/>
        </w:rPr>
        <w:t xml:space="preserve">After five months of collecting data through surveys and interviews, the Wyoming AEM Clearinghouse was able to reach 39/48 school districts in Wyoming. We </w:t>
      </w:r>
      <w:r w:rsidR="009A35D2" w:rsidRPr="00AA1EFB">
        <w:rPr>
          <w:rFonts w:ascii="Calibri" w:hAnsi="Calibri"/>
        </w:rPr>
        <w:t>were not able to collect data</w:t>
      </w:r>
      <w:r w:rsidRPr="00AA1EFB">
        <w:rPr>
          <w:rFonts w:ascii="Calibri" w:hAnsi="Calibri"/>
        </w:rPr>
        <w:t xml:space="preserve"> from the following districts, despite repeated attempts: Big Horn #3, Crook #1, Hot Springs #1, Sublette #9, Teton #1, Uinta #1, Uinta #4, Uinta #6, and Weston #1. Of 62 respondents, 50% indicated that they are familiar with accessible educational materials in general, and 27.4% indicated that they are familiar with the Wyoming AEM Clearinghouse. Given these numbers, it appears that the Wyoming AEM Clearinghouse could benefit from additional marketing to make Wyoming school districts aware that this free resource is available. </w:t>
      </w:r>
    </w:p>
    <w:p w14:paraId="51D757F6" w14:textId="77777777" w:rsidR="009A35D2" w:rsidRPr="00AA1EFB" w:rsidRDefault="009A35D2" w:rsidP="00BE2189">
      <w:pPr>
        <w:pStyle w:val="Heading2"/>
        <w:rPr>
          <w:rFonts w:ascii="Calibri" w:hAnsi="Calibri"/>
          <w:sz w:val="24"/>
          <w:szCs w:val="24"/>
        </w:rPr>
      </w:pPr>
      <w:bookmarkStart w:id="5" w:name="_Toc59524395"/>
      <w:r w:rsidRPr="00AA1EFB">
        <w:rPr>
          <w:rFonts w:ascii="Calibri" w:hAnsi="Calibri"/>
          <w:sz w:val="24"/>
          <w:szCs w:val="24"/>
        </w:rPr>
        <w:t>Provision of Accessible Educational Materials</w:t>
      </w:r>
      <w:bookmarkEnd w:id="5"/>
      <w:r w:rsidRPr="00AA1EFB">
        <w:rPr>
          <w:rFonts w:ascii="Calibri" w:hAnsi="Calibri"/>
          <w:sz w:val="24"/>
          <w:szCs w:val="24"/>
        </w:rPr>
        <w:t xml:space="preserve"> </w:t>
      </w:r>
    </w:p>
    <w:p w14:paraId="4D564B76" w14:textId="77777777" w:rsidR="00382EF8" w:rsidRPr="00AA1EFB" w:rsidRDefault="00382EF8" w:rsidP="00382EF8">
      <w:pPr>
        <w:rPr>
          <w:rFonts w:ascii="Calibri" w:hAnsi="Calibri"/>
        </w:rPr>
      </w:pPr>
      <w:r w:rsidRPr="00AA1EFB">
        <w:rPr>
          <w:rFonts w:ascii="Calibri" w:hAnsi="Calibri"/>
        </w:rPr>
        <w:tab/>
        <w:t xml:space="preserve">We found that 82.3% of respondents said their district does provide some form of AEM to students. Most commonly, audio and digital materials are used. Braille is rarely used, although interview responses indicated that additional braille resources, such as information on braille literacy and teaching braille remotely, would be helpful to those who do use or teach braille. We also asked how challenging each type of print disability is to accommodate, based </w:t>
      </w:r>
      <w:r w:rsidRPr="00AA1EFB">
        <w:rPr>
          <w:rFonts w:ascii="Calibri" w:hAnsi="Calibri"/>
        </w:rPr>
        <w:lastRenderedPageBreak/>
        <w:t>on the respondent’s own experience. Generally, respondents felt learning disabilities were easiest to accommodate, while blindness was most difficult. Regarding funding, most respondents indicated that this is not an issue, but it is worth noting that not every respondent is aware of the state funding structure for special education services, including AEM.</w:t>
      </w:r>
    </w:p>
    <w:p w14:paraId="0299D892" w14:textId="77777777" w:rsidR="00382EF8" w:rsidRPr="00AA1EFB" w:rsidRDefault="00382EF8" w:rsidP="00382EF8">
      <w:pPr>
        <w:ind w:firstLine="720"/>
        <w:rPr>
          <w:rFonts w:ascii="Calibri" w:hAnsi="Calibri"/>
        </w:rPr>
      </w:pPr>
      <w:r w:rsidRPr="00AA1EFB">
        <w:rPr>
          <w:rFonts w:ascii="Calibri" w:hAnsi="Calibri"/>
        </w:rPr>
        <w:t>Currently, there is no single process for obtaining AEM across the state. Many schools go through their school or district special education department, and others are left to find their own resources. Many staff find or produce their own materials, despite having little time to do so. Survey respondents and interviewees will often scour the internet to locate accessible materials or assistive technology, then will teach themselves to use the item or find YouTube tutorials. This again supports the claim that districts need additional resources on how to find, obtain, and use alternate format materials and/or assistive technology.</w:t>
      </w:r>
    </w:p>
    <w:p w14:paraId="6315FF53" w14:textId="77777777" w:rsidR="00382EF8" w:rsidRPr="00AA1EFB" w:rsidRDefault="00382EF8" w:rsidP="00382EF8">
      <w:pPr>
        <w:ind w:firstLine="720"/>
        <w:rPr>
          <w:rFonts w:ascii="Calibri" w:hAnsi="Calibri"/>
        </w:rPr>
      </w:pPr>
    </w:p>
    <w:p w14:paraId="03751EC4" w14:textId="5C460337" w:rsidR="00382EF8" w:rsidRPr="00AA1EFB" w:rsidRDefault="00382EF8" w:rsidP="000B6778">
      <w:pPr>
        <w:ind w:firstLine="720"/>
        <w:rPr>
          <w:rFonts w:ascii="Calibri" w:hAnsi="Calibri"/>
        </w:rPr>
      </w:pPr>
      <w:r w:rsidRPr="00AA1EFB">
        <w:rPr>
          <w:rFonts w:ascii="Calibri" w:hAnsi="Calibri"/>
        </w:rPr>
        <w:t>The most common challenges districts face is knowing what resources are available and where to find them. Other challenges include: assessing a student’s need for AEM, persuading a reluctant staff member, parent or student to use AEM, and producing or obtaining materials in a timely manner. Finding accessible curricula for subjects like math, science, and social studies has also proven difficult for several districts. Several special education directors indicated they would like to find and implement the “best” tool to help students- one that is backed by research yet cost effective.</w:t>
      </w:r>
    </w:p>
    <w:p w14:paraId="3F29EECA" w14:textId="77777777" w:rsidR="00382EF8" w:rsidRPr="00AA1EFB" w:rsidRDefault="00382EF8" w:rsidP="00BE2189">
      <w:pPr>
        <w:pStyle w:val="Heading2"/>
        <w:rPr>
          <w:rFonts w:ascii="Calibri" w:hAnsi="Calibri"/>
          <w:sz w:val="24"/>
          <w:szCs w:val="24"/>
        </w:rPr>
      </w:pPr>
      <w:bookmarkStart w:id="6" w:name="_Toc59524396"/>
      <w:r w:rsidRPr="00AA1EFB">
        <w:rPr>
          <w:rFonts w:ascii="Calibri" w:hAnsi="Calibri"/>
          <w:sz w:val="24"/>
          <w:szCs w:val="24"/>
        </w:rPr>
        <w:t>Assistive Technology Teams</w:t>
      </w:r>
      <w:bookmarkEnd w:id="6"/>
      <w:r w:rsidRPr="00AA1EFB">
        <w:rPr>
          <w:rFonts w:ascii="Calibri" w:hAnsi="Calibri"/>
          <w:sz w:val="24"/>
          <w:szCs w:val="24"/>
        </w:rPr>
        <w:t xml:space="preserve"> </w:t>
      </w:r>
    </w:p>
    <w:p w14:paraId="46BA8DF4" w14:textId="77777777" w:rsidR="00382EF8" w:rsidRPr="00AA1EFB" w:rsidRDefault="00382EF8" w:rsidP="00382EF8">
      <w:pPr>
        <w:ind w:firstLine="720"/>
        <w:rPr>
          <w:rFonts w:ascii="Calibri" w:hAnsi="Calibri"/>
        </w:rPr>
      </w:pPr>
      <w:r w:rsidRPr="00AA1EFB">
        <w:rPr>
          <w:rFonts w:ascii="Calibri" w:hAnsi="Calibri"/>
        </w:rPr>
        <w:t xml:space="preserve">Although of varying sizes and interdisciplinary representation the following districts reported having Assistive Technology (AT) Teams: Big Horn County School District #2, Converse County School District #1, Fremont County School District #14, Fremont County School District #25, Laramie County School District #1, Lincoln County School District #2, Platte County School District #1, and Sweetwater County School District #1. For these districts with AT Teams, teams play a large role in identifying student need for AEM or AT, assessing for the most appropriate materials or technology, implementing the chosen materials or technology, and training staff and students on their use. Connecting with AT Teams on a regular basis might create an opportunity for the Wyoming AEM Clearinghouse to take a “train the trainer” approach, in which teams learn about resources available and pass this information on to those they work with. Additionally, we could work with districts to create AT Teams, as well as to standardize a process for obtaining AEM. </w:t>
      </w:r>
    </w:p>
    <w:p w14:paraId="7DE4A9EC" w14:textId="77777777" w:rsidR="00382EF8" w:rsidRPr="00AA1EFB" w:rsidRDefault="00382EF8" w:rsidP="00557EEC">
      <w:pPr>
        <w:ind w:firstLine="720"/>
        <w:rPr>
          <w:rFonts w:ascii="Calibri" w:hAnsi="Calibri"/>
        </w:rPr>
      </w:pPr>
    </w:p>
    <w:p w14:paraId="4857AC3C" w14:textId="77777777" w:rsidR="00382EF8" w:rsidRPr="00AA1EFB" w:rsidRDefault="00382EF8" w:rsidP="00BE2189">
      <w:pPr>
        <w:pStyle w:val="Heading2"/>
        <w:rPr>
          <w:rFonts w:ascii="Calibri" w:hAnsi="Calibri"/>
          <w:sz w:val="24"/>
          <w:szCs w:val="24"/>
        </w:rPr>
      </w:pPr>
      <w:bookmarkStart w:id="7" w:name="_Toc59524397"/>
      <w:r w:rsidRPr="00AA1EFB">
        <w:rPr>
          <w:rFonts w:ascii="Calibri" w:hAnsi="Calibri"/>
          <w:sz w:val="24"/>
          <w:szCs w:val="24"/>
        </w:rPr>
        <w:t>Universal Design for Learning (UDL)</w:t>
      </w:r>
      <w:bookmarkEnd w:id="7"/>
    </w:p>
    <w:p w14:paraId="66774A0B" w14:textId="77777777" w:rsidR="00B66CE7" w:rsidRPr="00AA1EFB" w:rsidRDefault="00B66CE7" w:rsidP="00B66CE7">
      <w:pPr>
        <w:ind w:firstLine="720"/>
        <w:rPr>
          <w:rFonts w:ascii="Calibri" w:hAnsi="Calibri"/>
        </w:rPr>
      </w:pPr>
      <w:r w:rsidRPr="00AA1EFB">
        <w:rPr>
          <w:rFonts w:ascii="Calibri" w:hAnsi="Calibri" w:cstheme="minorBidi"/>
        </w:rPr>
        <w:t xml:space="preserve">Universal Design for Learning (UDL) is </w:t>
      </w:r>
      <w:r w:rsidRPr="00AA1EFB">
        <w:rPr>
          <w:rFonts w:ascii="Calibri" w:hAnsi="Calibri"/>
        </w:rPr>
        <w:t>“</w:t>
      </w:r>
      <w:r w:rsidRPr="00AA1EFB">
        <w:rPr>
          <w:rFonts w:ascii="Calibri" w:hAnsi="Calibri" w:cstheme="minorBidi"/>
        </w:rPr>
        <w:t>a framework to improve and optimize teaching and learning for all people based on scientific insights into how humans learn</w:t>
      </w:r>
      <w:r w:rsidRPr="00AA1EFB">
        <w:rPr>
          <w:rFonts w:ascii="Calibri" w:hAnsi="Calibri"/>
        </w:rPr>
        <w:t xml:space="preserve"> (UDL, 2020).”  When asked about their familiarity with the principles of Universal Design for Learning (UDL), slightly over half of respondents said they were familiar with these principles, and of those, 71% indicated that the principles are sometimes implemented in their district, typically through built-in accessibility features or third party learning programs (such as Kurzweil or Read and </w:t>
      </w:r>
      <w:r w:rsidRPr="00AA1EFB">
        <w:rPr>
          <w:rFonts w:ascii="Calibri" w:hAnsi="Calibri"/>
        </w:rPr>
        <w:lastRenderedPageBreak/>
        <w:t xml:space="preserve">Write for Google) on all student devices. We found through interviews that in some cases, respondents who replied “yes” to being familiar with UDL were confused or misrepresented their knowledge. Developing an education series </w:t>
      </w:r>
      <w:r w:rsidR="003F51C2" w:rsidRPr="00AA1EFB">
        <w:rPr>
          <w:rFonts w:ascii="Calibri" w:hAnsi="Calibri"/>
        </w:rPr>
        <w:t xml:space="preserve">for school district staff </w:t>
      </w:r>
      <w:r w:rsidRPr="00AA1EFB">
        <w:rPr>
          <w:rFonts w:ascii="Calibri" w:hAnsi="Calibri"/>
        </w:rPr>
        <w:t>on the principles of UDL and best practices to support implementation will be critical</w:t>
      </w:r>
      <w:r w:rsidR="003F51C2" w:rsidRPr="00AA1EFB">
        <w:rPr>
          <w:rFonts w:ascii="Calibri" w:hAnsi="Calibri"/>
        </w:rPr>
        <w:t xml:space="preserve">, </w:t>
      </w:r>
      <w:r w:rsidRPr="00AA1EFB">
        <w:rPr>
          <w:rFonts w:ascii="Calibri" w:hAnsi="Calibri"/>
        </w:rPr>
        <w:t xml:space="preserve">as implementation would allow all students to access educational materials in a format most appropriate to their learning style. Implementing UDL principles in schools statewide would complement AEM efforts and could ultimately reduce the time and effort spent on creating or remediating materials to be accessible. </w:t>
      </w:r>
    </w:p>
    <w:p w14:paraId="09607672" w14:textId="77777777" w:rsidR="00557EEC" w:rsidRPr="00AA1EFB" w:rsidRDefault="00557EEC" w:rsidP="00557EEC">
      <w:pPr>
        <w:ind w:firstLine="720"/>
        <w:rPr>
          <w:rFonts w:ascii="Calibri" w:hAnsi="Calibri"/>
        </w:rPr>
      </w:pPr>
    </w:p>
    <w:p w14:paraId="54AC9CD9" w14:textId="77777777" w:rsidR="003F51C2" w:rsidRPr="00AA1EFB" w:rsidRDefault="003F51C2" w:rsidP="00BE2189">
      <w:pPr>
        <w:pStyle w:val="Heading2"/>
        <w:rPr>
          <w:rFonts w:ascii="Calibri" w:hAnsi="Calibri"/>
          <w:sz w:val="24"/>
          <w:szCs w:val="24"/>
        </w:rPr>
      </w:pPr>
      <w:bookmarkStart w:id="8" w:name="_Toc59524398"/>
      <w:r w:rsidRPr="00AA1EFB">
        <w:rPr>
          <w:rFonts w:ascii="Calibri" w:hAnsi="Calibri"/>
          <w:sz w:val="24"/>
          <w:szCs w:val="24"/>
        </w:rPr>
        <w:t>Infrastructure for Provision of AEM/AT</w:t>
      </w:r>
      <w:bookmarkEnd w:id="8"/>
    </w:p>
    <w:p w14:paraId="7D0A1BD4" w14:textId="48E098AA" w:rsidR="00557EEC" w:rsidRPr="00AA1EFB" w:rsidRDefault="00096D0D" w:rsidP="003F51C2">
      <w:pPr>
        <w:ind w:firstLine="720"/>
        <w:rPr>
          <w:rFonts w:ascii="Calibri" w:hAnsi="Calibri"/>
        </w:rPr>
      </w:pPr>
      <w:r w:rsidRPr="00AA1EFB">
        <w:rPr>
          <w:rFonts w:ascii="Calibri" w:hAnsi="Calibri"/>
        </w:rPr>
        <w:t>We</w:t>
      </w:r>
      <w:r w:rsidR="003F51C2" w:rsidRPr="00AA1EFB">
        <w:rPr>
          <w:rFonts w:ascii="Calibri" w:hAnsi="Calibri"/>
        </w:rPr>
        <w:t xml:space="preserve"> </w:t>
      </w:r>
      <w:r w:rsidRPr="00AA1EFB">
        <w:rPr>
          <w:rFonts w:ascii="Calibri" w:hAnsi="Calibri"/>
        </w:rPr>
        <w:t xml:space="preserve">learned of other challenges that may not be a problem for most districts, but to those they affect, these are important issues. For example, Albany County School District #1 experiences a high rate of staff turnover. </w:t>
      </w:r>
      <w:r w:rsidR="003F51C2" w:rsidRPr="00AA1EFB">
        <w:rPr>
          <w:rFonts w:ascii="Calibri" w:hAnsi="Calibri"/>
        </w:rPr>
        <w:t>S</w:t>
      </w:r>
      <w:r w:rsidRPr="00AA1EFB">
        <w:rPr>
          <w:rFonts w:ascii="Calibri" w:hAnsi="Calibri"/>
        </w:rPr>
        <w:t>ince the University of Wyoming stopped offerin</w:t>
      </w:r>
      <w:r w:rsidR="002A3ABA" w:rsidRPr="00AA1EFB">
        <w:rPr>
          <w:rFonts w:ascii="Calibri" w:hAnsi="Calibri"/>
        </w:rPr>
        <w:t>g</w:t>
      </w:r>
      <w:r w:rsidRPr="00AA1EFB">
        <w:rPr>
          <w:rFonts w:ascii="Calibri" w:hAnsi="Calibri"/>
        </w:rPr>
        <w:t xml:space="preserve"> degree in special education, it has been difficult for this district to hire and </w:t>
      </w:r>
      <w:r w:rsidR="0052162E" w:rsidRPr="00AA1EFB">
        <w:rPr>
          <w:rFonts w:ascii="Calibri" w:hAnsi="Calibri"/>
        </w:rPr>
        <w:t>retain</w:t>
      </w:r>
      <w:r w:rsidRPr="00AA1EFB">
        <w:rPr>
          <w:rFonts w:ascii="Calibri" w:hAnsi="Calibri"/>
        </w:rPr>
        <w:t xml:space="preserve"> special education teachers. Fremont County School District #6 has recently had several teachers retire, and with that has lost many years of experience and problem-solving skills</w:t>
      </w:r>
      <w:r w:rsidR="00C4344A" w:rsidRPr="00AA1EFB">
        <w:rPr>
          <w:rFonts w:ascii="Calibri" w:hAnsi="Calibri"/>
        </w:rPr>
        <w:t xml:space="preserve"> related to accommodating students with disabilities.</w:t>
      </w:r>
      <w:r w:rsidRPr="00AA1EFB">
        <w:rPr>
          <w:rFonts w:ascii="Calibri" w:hAnsi="Calibri"/>
        </w:rPr>
        <w:t xml:space="preserve"> Building a new knowledge base among teachers will take a significant amount of time and training. </w:t>
      </w:r>
    </w:p>
    <w:p w14:paraId="07DA7C8B" w14:textId="77777777" w:rsidR="00557EEC" w:rsidRPr="00AA1EFB" w:rsidRDefault="00557EEC" w:rsidP="00557EEC">
      <w:pPr>
        <w:ind w:firstLine="720"/>
        <w:rPr>
          <w:rFonts w:ascii="Calibri" w:hAnsi="Calibri"/>
        </w:rPr>
      </w:pPr>
    </w:p>
    <w:p w14:paraId="63E8A2F5" w14:textId="77777777" w:rsidR="00557EEC" w:rsidRPr="00AA1EFB" w:rsidRDefault="00681AFB" w:rsidP="00557EEC">
      <w:pPr>
        <w:ind w:firstLine="720"/>
        <w:rPr>
          <w:rFonts w:ascii="Calibri" w:hAnsi="Calibri"/>
        </w:rPr>
      </w:pPr>
      <w:r w:rsidRPr="00AA1EFB">
        <w:rPr>
          <w:rFonts w:ascii="Calibri" w:hAnsi="Calibri"/>
        </w:rPr>
        <w:t>Most school districts</w:t>
      </w:r>
      <w:r w:rsidR="002F2710" w:rsidRPr="00AA1EFB">
        <w:rPr>
          <w:rFonts w:ascii="Calibri" w:hAnsi="Calibri"/>
        </w:rPr>
        <w:t xml:space="preserve"> </w:t>
      </w:r>
      <w:r w:rsidRPr="00AA1EFB">
        <w:rPr>
          <w:rFonts w:ascii="Calibri" w:hAnsi="Calibri"/>
        </w:rPr>
        <w:t>have reliable internet access</w:t>
      </w:r>
      <w:r w:rsidR="002F2710" w:rsidRPr="00AA1EFB">
        <w:rPr>
          <w:rFonts w:ascii="Calibri" w:hAnsi="Calibri"/>
        </w:rPr>
        <w:t xml:space="preserve">, though representatives of Sweetwater County School District #1 and Fremont County School District #14 described incidences of difficulty accessing internet at times. With the onset of COVID-19, nearly every district in Wyoming reported that they now offer one to one devices to their students. This means every student has access to a device they can use at school or at home. These devices are typically Chromebooks or iPads, where iPads are often used for younger students. </w:t>
      </w:r>
    </w:p>
    <w:p w14:paraId="6EC06F43" w14:textId="77777777" w:rsidR="00557EEC" w:rsidRPr="00AA1EFB" w:rsidRDefault="00557EEC" w:rsidP="00557EEC">
      <w:pPr>
        <w:ind w:firstLine="720"/>
        <w:rPr>
          <w:rFonts w:ascii="Calibri" w:hAnsi="Calibri"/>
        </w:rPr>
      </w:pPr>
    </w:p>
    <w:p w14:paraId="67794A82" w14:textId="77777777" w:rsidR="00230414" w:rsidRPr="00AA1EFB" w:rsidRDefault="00230414" w:rsidP="00557EEC">
      <w:pPr>
        <w:ind w:firstLine="720"/>
        <w:rPr>
          <w:rFonts w:ascii="Calibri" w:hAnsi="Calibri"/>
        </w:rPr>
      </w:pPr>
      <w:r w:rsidRPr="00AA1EFB">
        <w:rPr>
          <w:rFonts w:ascii="Calibri" w:hAnsi="Calibri"/>
        </w:rPr>
        <w:t>We asked participants to identify their use</w:t>
      </w:r>
      <w:r w:rsidR="00D51A88" w:rsidRPr="00AA1EFB">
        <w:rPr>
          <w:rFonts w:ascii="Calibri" w:hAnsi="Calibri"/>
        </w:rPr>
        <w:t xml:space="preserve"> and</w:t>
      </w:r>
      <w:r w:rsidRPr="00AA1EFB">
        <w:rPr>
          <w:rFonts w:ascii="Calibri" w:hAnsi="Calibri"/>
        </w:rPr>
        <w:t xml:space="preserve"> knowledge level of various programs and software in order to determine which are used often, and where additional training opportunities lie. 46.2% of respondents said they do use Bookshare, while only 16.1% of respondents felt they had advanced knowledge or expertise with this program. 26.9</w:t>
      </w:r>
      <w:r w:rsidR="00D51A88" w:rsidRPr="00AA1EFB">
        <w:rPr>
          <w:rFonts w:ascii="Calibri" w:hAnsi="Calibri"/>
        </w:rPr>
        <w:t xml:space="preserve">% </w:t>
      </w:r>
      <w:r w:rsidR="00854460" w:rsidRPr="00AA1EFB">
        <w:rPr>
          <w:rFonts w:ascii="Calibri" w:hAnsi="Calibri"/>
        </w:rPr>
        <w:t xml:space="preserve">of respondents use Learning Ally, </w:t>
      </w:r>
      <w:r w:rsidR="00D51A88" w:rsidRPr="00AA1EFB">
        <w:rPr>
          <w:rFonts w:ascii="Calibri" w:hAnsi="Calibri"/>
        </w:rPr>
        <w:t xml:space="preserve">and 13.2% have advanced knowledge or expertise in this area. </w:t>
      </w:r>
      <w:r w:rsidR="00854460" w:rsidRPr="00AA1EFB">
        <w:rPr>
          <w:rFonts w:ascii="Calibri" w:hAnsi="Calibri"/>
        </w:rPr>
        <w:t>Over half</w:t>
      </w:r>
      <w:r w:rsidR="009B3FF8" w:rsidRPr="00AA1EFB">
        <w:rPr>
          <w:rFonts w:ascii="Calibri" w:hAnsi="Calibri"/>
        </w:rPr>
        <w:t xml:space="preserve"> of respondents use Read and Write for Google, while only one respondent said they </w:t>
      </w:r>
      <w:r w:rsidR="00854460" w:rsidRPr="00AA1EFB">
        <w:rPr>
          <w:rFonts w:ascii="Calibri" w:hAnsi="Calibri"/>
        </w:rPr>
        <w:t xml:space="preserve">use </w:t>
      </w:r>
      <w:r w:rsidR="009B3FF8" w:rsidRPr="00AA1EFB">
        <w:rPr>
          <w:rFonts w:ascii="Calibri" w:hAnsi="Calibri"/>
        </w:rPr>
        <w:t xml:space="preserve">EquatiO. Co:Writer is used by </w:t>
      </w:r>
      <w:r w:rsidR="00854460" w:rsidRPr="00AA1EFB">
        <w:rPr>
          <w:rFonts w:ascii="Calibri" w:hAnsi="Calibri"/>
        </w:rPr>
        <w:t>just under half</w:t>
      </w:r>
      <w:r w:rsidR="009B3FF8" w:rsidRPr="00AA1EFB">
        <w:rPr>
          <w:rFonts w:ascii="Calibri" w:hAnsi="Calibri"/>
        </w:rPr>
        <w:t xml:space="preserve"> of respondents. Snap and Read and Dragon are both used by under 30% of respondents. Several districts use</w:t>
      </w:r>
      <w:r w:rsidR="00C6282C" w:rsidRPr="00AA1EFB">
        <w:rPr>
          <w:rFonts w:ascii="Calibri" w:hAnsi="Calibri"/>
        </w:rPr>
        <w:t xml:space="preserve"> browser extensions, and many districts have</w:t>
      </w:r>
      <w:r w:rsidR="009B3FF8" w:rsidRPr="00AA1EFB">
        <w:rPr>
          <w:rFonts w:ascii="Calibri" w:hAnsi="Calibri"/>
        </w:rPr>
        <w:t xml:space="preserve"> C-Pen Reader Pens</w:t>
      </w:r>
      <w:r w:rsidR="00C6282C" w:rsidRPr="00AA1EFB">
        <w:rPr>
          <w:rFonts w:ascii="Calibri" w:hAnsi="Calibri"/>
        </w:rPr>
        <w:t xml:space="preserve"> for their students</w:t>
      </w:r>
      <w:r w:rsidR="009B3FF8" w:rsidRPr="00AA1EFB">
        <w:rPr>
          <w:rFonts w:ascii="Calibri" w:hAnsi="Calibri"/>
        </w:rPr>
        <w:t xml:space="preserve">. Respondents with advanced knowledge or expertise of the built-in accessibility features on Mac, Windows, Chromebook, iOS and Android devices ranged from </w:t>
      </w:r>
      <w:r w:rsidR="00854460" w:rsidRPr="00AA1EFB">
        <w:rPr>
          <w:rFonts w:ascii="Calibri" w:hAnsi="Calibri"/>
        </w:rPr>
        <w:t xml:space="preserve">13.7% (Android) to 24.6% (Chromebook). </w:t>
      </w:r>
      <w:r w:rsidR="00C6282C" w:rsidRPr="00AA1EFB">
        <w:rPr>
          <w:rFonts w:ascii="Calibri" w:hAnsi="Calibri"/>
        </w:rPr>
        <w:t xml:space="preserve">Based on these results, there are a considerable number of assistive technology and educational programs that school districts are unaware of, not using, or not proficient in. Additional training could be provided to make districts aware of these resources, or to train or refresh district staff on the use of programs they already have in place. </w:t>
      </w:r>
    </w:p>
    <w:p w14:paraId="332C5018" w14:textId="77777777" w:rsidR="00096D0D" w:rsidRPr="00AA1EFB" w:rsidRDefault="00096D0D" w:rsidP="00096D0D">
      <w:pPr>
        <w:tabs>
          <w:tab w:val="left" w:pos="5705"/>
        </w:tabs>
        <w:rPr>
          <w:rFonts w:ascii="Calibri" w:hAnsi="Calibri"/>
        </w:rPr>
      </w:pPr>
      <w:r w:rsidRPr="00AA1EFB">
        <w:rPr>
          <w:rFonts w:ascii="Calibri" w:hAnsi="Calibri"/>
        </w:rPr>
        <w:tab/>
      </w:r>
    </w:p>
    <w:p w14:paraId="46096DA7" w14:textId="5D45AC81" w:rsidR="00EB5EAE" w:rsidRPr="00AA1EFB" w:rsidRDefault="00096D0D" w:rsidP="00BE2189">
      <w:pPr>
        <w:pStyle w:val="Heading1"/>
        <w:rPr>
          <w:rFonts w:ascii="Calibri" w:hAnsi="Calibri"/>
          <w:sz w:val="24"/>
          <w:szCs w:val="24"/>
        </w:rPr>
      </w:pPr>
      <w:bookmarkStart w:id="9" w:name="_Toc59524399"/>
      <w:r w:rsidRPr="00AA1EFB">
        <w:rPr>
          <w:rFonts w:ascii="Calibri" w:hAnsi="Calibri"/>
          <w:sz w:val="24"/>
          <w:szCs w:val="24"/>
        </w:rPr>
        <w:lastRenderedPageBreak/>
        <w:t>Recommendations</w:t>
      </w:r>
      <w:bookmarkEnd w:id="9"/>
    </w:p>
    <w:p w14:paraId="5DA33AA8" w14:textId="23169F8A" w:rsidR="00C4344A" w:rsidRPr="00AA1EFB" w:rsidRDefault="00C4344A" w:rsidP="00FB484D">
      <w:pPr>
        <w:ind w:firstLine="360"/>
        <w:rPr>
          <w:rFonts w:ascii="Calibri" w:hAnsi="Calibri"/>
        </w:rPr>
      </w:pPr>
      <w:r w:rsidRPr="00AA1EFB">
        <w:rPr>
          <w:rFonts w:ascii="Calibri" w:hAnsi="Calibri"/>
        </w:rPr>
        <w:t>The recommendations here are framed using the National Center on Accessible Educational Materials Quality Indicators,</w:t>
      </w:r>
      <w:r w:rsidR="003B4E57" w:rsidRPr="00AA1EFB">
        <w:rPr>
          <w:rFonts w:ascii="Calibri" w:hAnsi="Calibri"/>
        </w:rPr>
        <w:t xml:space="preserve"> which “describe the essential elements of a </w:t>
      </w:r>
      <w:r w:rsidR="00E9266B" w:rsidRPr="00AA1EFB">
        <w:rPr>
          <w:rFonts w:ascii="Calibri" w:hAnsi="Calibri"/>
        </w:rPr>
        <w:t>high-quality</w:t>
      </w:r>
      <w:r w:rsidR="003B4E57" w:rsidRPr="00AA1EFB">
        <w:rPr>
          <w:rFonts w:ascii="Calibri" w:hAnsi="Calibri"/>
        </w:rPr>
        <w:t xml:space="preserve"> procurement system, including compliance, guidelines, professional development, data procedures, and resources (CAST, 2020).”</w:t>
      </w:r>
      <w:r w:rsidR="00FB484D" w:rsidRPr="00AA1EFB">
        <w:rPr>
          <w:rFonts w:ascii="Calibri" w:hAnsi="Calibri"/>
        </w:rPr>
        <w:t xml:space="preserve"> The seven quality indicators are: </w:t>
      </w:r>
    </w:p>
    <w:p w14:paraId="5A0E17F8" w14:textId="1E9B8133" w:rsidR="005B2301" w:rsidRPr="00AA1EFB" w:rsidRDefault="000A77D0" w:rsidP="00FB484D">
      <w:pPr>
        <w:pStyle w:val="ListParagraph"/>
        <w:numPr>
          <w:ilvl w:val="0"/>
          <w:numId w:val="7"/>
        </w:numPr>
        <w:rPr>
          <w:rFonts w:ascii="Calibri" w:hAnsi="Calibri"/>
        </w:rPr>
      </w:pPr>
      <w:r w:rsidRPr="00AA1EFB">
        <w:rPr>
          <w:rFonts w:ascii="Calibri" w:hAnsi="Calibri"/>
        </w:rPr>
        <w:t>A c</w:t>
      </w:r>
      <w:r w:rsidR="005B2301" w:rsidRPr="00AA1EFB">
        <w:rPr>
          <w:rFonts w:ascii="Calibri" w:hAnsi="Calibri"/>
        </w:rPr>
        <w:t>oordinated system for provision of accessible materials and technologies</w:t>
      </w:r>
    </w:p>
    <w:p w14:paraId="69BA763C"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Acquisition and provision in a timely manner</w:t>
      </w:r>
    </w:p>
    <w:p w14:paraId="3156C047"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Written guidelines</w:t>
      </w:r>
    </w:p>
    <w:p w14:paraId="681B2D85"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Comprehensive learning opportunities and technical assistance</w:t>
      </w:r>
    </w:p>
    <w:p w14:paraId="75AE3D53"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A systematic data collection process</w:t>
      </w:r>
    </w:p>
    <w:p w14:paraId="38739C94"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Use of data to guide changes</w:t>
      </w:r>
    </w:p>
    <w:p w14:paraId="464AA452" w14:textId="77777777" w:rsidR="005B2301" w:rsidRPr="00AA1EFB" w:rsidRDefault="005B2301" w:rsidP="00FC2E77">
      <w:pPr>
        <w:numPr>
          <w:ilvl w:val="0"/>
          <w:numId w:val="7"/>
        </w:numPr>
        <w:spacing w:before="100" w:beforeAutospacing="1" w:after="100" w:afterAutospacing="1"/>
        <w:contextualSpacing/>
        <w:rPr>
          <w:rFonts w:ascii="Calibri" w:hAnsi="Calibri"/>
        </w:rPr>
      </w:pPr>
      <w:r w:rsidRPr="00AA1EFB">
        <w:rPr>
          <w:rFonts w:ascii="Calibri" w:hAnsi="Calibri"/>
        </w:rPr>
        <w:t>Allocation of resources</w:t>
      </w:r>
    </w:p>
    <w:p w14:paraId="388EAD5D" w14:textId="77777777" w:rsidR="00E961E8" w:rsidRPr="00AA1EFB" w:rsidRDefault="00E961E8" w:rsidP="00FC2E77">
      <w:pPr>
        <w:spacing w:before="100" w:beforeAutospacing="1" w:after="100" w:afterAutospacing="1"/>
        <w:contextualSpacing/>
        <w:rPr>
          <w:rFonts w:ascii="Calibri" w:hAnsi="Calibri"/>
        </w:rPr>
      </w:pPr>
    </w:p>
    <w:p w14:paraId="549D9EE0" w14:textId="0E6C87F3" w:rsidR="00FC2E77" w:rsidRPr="00AA1EFB" w:rsidRDefault="00FC2E77" w:rsidP="00557EEC">
      <w:pPr>
        <w:spacing w:before="100" w:beforeAutospacing="1" w:after="100" w:afterAutospacing="1"/>
        <w:ind w:firstLine="360"/>
        <w:contextualSpacing/>
        <w:rPr>
          <w:rFonts w:ascii="Calibri" w:hAnsi="Calibri"/>
        </w:rPr>
      </w:pPr>
      <w:r w:rsidRPr="00AA1EFB">
        <w:rPr>
          <w:rFonts w:ascii="Calibri" w:hAnsi="Calibri"/>
        </w:rPr>
        <w:t xml:space="preserve">In Wyoming, each school district goes about their business independently. Processes for obtaining AEM are different throughout the state, which makes it difficult to organize the provision of AEM. </w:t>
      </w:r>
      <w:r w:rsidR="000A77D0" w:rsidRPr="00AA1EFB">
        <w:rPr>
          <w:rFonts w:ascii="Calibri" w:hAnsi="Calibri"/>
        </w:rPr>
        <w:t xml:space="preserve">In consideration of </w:t>
      </w:r>
      <w:r w:rsidR="000A77D0" w:rsidRPr="00AA1EFB">
        <w:rPr>
          <w:rFonts w:ascii="Calibri" w:hAnsi="Calibri"/>
          <w:b/>
          <w:bCs/>
          <w:i/>
          <w:iCs/>
        </w:rPr>
        <w:t>Quality Indicator 1</w:t>
      </w:r>
      <w:r w:rsidR="000A77D0" w:rsidRPr="00AA1EFB">
        <w:rPr>
          <w:rFonts w:ascii="Calibri" w:hAnsi="Calibri"/>
        </w:rPr>
        <w:t xml:space="preserve">, it would be beneficial for </w:t>
      </w:r>
      <w:r w:rsidRPr="00AA1EFB">
        <w:rPr>
          <w:rFonts w:ascii="Calibri" w:hAnsi="Calibri"/>
        </w:rPr>
        <w:t xml:space="preserve">Wyoming to have a standardized procedure for requesting, acquiring, and distributing accessible materials. Having a written procedure that all districts follow would </w:t>
      </w:r>
      <w:r w:rsidR="00C01E91" w:rsidRPr="00AA1EFB">
        <w:rPr>
          <w:rFonts w:ascii="Calibri" w:hAnsi="Calibri"/>
        </w:rPr>
        <w:t>align with</w:t>
      </w:r>
      <w:r w:rsidRPr="00AA1EFB">
        <w:rPr>
          <w:rFonts w:ascii="Calibri" w:hAnsi="Calibri"/>
        </w:rPr>
        <w:t xml:space="preserve"> </w:t>
      </w:r>
      <w:r w:rsidRPr="00AA1EFB">
        <w:rPr>
          <w:rFonts w:ascii="Calibri" w:hAnsi="Calibri"/>
          <w:b/>
          <w:bCs/>
          <w:i/>
          <w:iCs/>
        </w:rPr>
        <w:t>Quality Indicators 2 and 3</w:t>
      </w:r>
      <w:r w:rsidRPr="00AA1EFB">
        <w:rPr>
          <w:rFonts w:ascii="Calibri" w:hAnsi="Calibri"/>
        </w:rPr>
        <w:t xml:space="preserve">. </w:t>
      </w:r>
    </w:p>
    <w:p w14:paraId="3DE4EC43" w14:textId="77777777" w:rsidR="00FC2E77" w:rsidRPr="00AA1EFB" w:rsidRDefault="00FC2E77" w:rsidP="00FC2E77">
      <w:pPr>
        <w:spacing w:before="100" w:beforeAutospacing="1" w:after="100" w:afterAutospacing="1"/>
        <w:contextualSpacing/>
        <w:rPr>
          <w:rFonts w:ascii="Calibri" w:hAnsi="Calibri"/>
        </w:rPr>
      </w:pPr>
    </w:p>
    <w:p w14:paraId="1248ADF8" w14:textId="096B5808" w:rsidR="00AF6A1A" w:rsidRPr="00AA1EFB" w:rsidRDefault="00FC2E77" w:rsidP="00557EEC">
      <w:pPr>
        <w:spacing w:before="100" w:beforeAutospacing="1" w:after="100" w:afterAutospacing="1"/>
        <w:ind w:firstLine="360"/>
        <w:contextualSpacing/>
        <w:rPr>
          <w:rFonts w:ascii="Calibri" w:hAnsi="Calibri"/>
        </w:rPr>
      </w:pPr>
      <w:r w:rsidRPr="00AA1EFB">
        <w:rPr>
          <w:rFonts w:ascii="Calibri" w:hAnsi="Calibri"/>
        </w:rPr>
        <w:t xml:space="preserve">Additionally, there is no centralized </w:t>
      </w:r>
      <w:r w:rsidR="00E961E8" w:rsidRPr="00AA1EFB">
        <w:rPr>
          <w:rFonts w:ascii="Calibri" w:hAnsi="Calibri"/>
        </w:rPr>
        <w:t xml:space="preserve">platform or method for communicating directly with </w:t>
      </w:r>
      <w:bookmarkStart w:id="10" w:name="qi1"/>
      <w:bookmarkEnd w:id="10"/>
      <w:r w:rsidR="00E961E8" w:rsidRPr="00AA1EFB">
        <w:rPr>
          <w:rFonts w:ascii="Calibri" w:hAnsi="Calibri"/>
        </w:rPr>
        <w:t xml:space="preserve">school district staff. Ensuring that necessary or relevant information reaches all education staff statewide is near impossible. </w:t>
      </w:r>
      <w:r w:rsidR="00AF6A1A" w:rsidRPr="00AA1EFB">
        <w:rPr>
          <w:rFonts w:ascii="Calibri" w:hAnsi="Calibri"/>
        </w:rPr>
        <w:t xml:space="preserve">The Wyoming AEM Clearinghouse offers trainings, webinars and resources to districts, </w:t>
      </w:r>
      <w:r w:rsidR="004A6830" w:rsidRPr="00AA1EFB">
        <w:rPr>
          <w:rFonts w:ascii="Calibri" w:hAnsi="Calibri"/>
        </w:rPr>
        <w:t>and this information is readily available on the Wyoming AEM Clearinghouse website. However,</w:t>
      </w:r>
      <w:r w:rsidR="00AF6A1A" w:rsidRPr="00AA1EFB">
        <w:rPr>
          <w:rFonts w:ascii="Calibri" w:hAnsi="Calibri"/>
        </w:rPr>
        <w:t xml:space="preserve"> as the numbers show, many educators are not aware of this. </w:t>
      </w:r>
      <w:r w:rsidR="00D329FD" w:rsidRPr="00AA1EFB">
        <w:rPr>
          <w:rFonts w:ascii="Calibri" w:hAnsi="Calibri"/>
        </w:rPr>
        <w:t>Currently, we</w:t>
      </w:r>
      <w:r w:rsidR="004A6830" w:rsidRPr="00AA1EFB">
        <w:rPr>
          <w:rFonts w:ascii="Calibri" w:hAnsi="Calibri"/>
        </w:rPr>
        <w:t xml:space="preserve"> try to</w:t>
      </w:r>
      <w:r w:rsidR="00D329FD" w:rsidRPr="00AA1EFB">
        <w:rPr>
          <w:rFonts w:ascii="Calibri" w:hAnsi="Calibri"/>
        </w:rPr>
        <w:t xml:space="preserve"> communicate </w:t>
      </w:r>
      <w:r w:rsidR="004A6830" w:rsidRPr="00AA1EFB">
        <w:rPr>
          <w:rFonts w:ascii="Calibri" w:hAnsi="Calibri"/>
        </w:rPr>
        <w:t xml:space="preserve">directly </w:t>
      </w:r>
      <w:r w:rsidR="00D329FD" w:rsidRPr="00AA1EFB">
        <w:rPr>
          <w:rFonts w:ascii="Calibri" w:hAnsi="Calibri"/>
        </w:rPr>
        <w:t>with special education department</w:t>
      </w:r>
      <w:r w:rsidR="00A67F43" w:rsidRPr="00AA1EFB">
        <w:rPr>
          <w:rFonts w:ascii="Calibri" w:hAnsi="Calibri"/>
        </w:rPr>
        <w:t>s</w:t>
      </w:r>
      <w:r w:rsidR="00D329FD" w:rsidRPr="00AA1EFB">
        <w:rPr>
          <w:rFonts w:ascii="Calibri" w:hAnsi="Calibri"/>
        </w:rPr>
        <w:t xml:space="preserve"> through the special education director of each district. Special education directors come and go, and maintaining and updated email listserv is challenging. Many emails go unread or do not get passed on to district staff. Similarly, WATR sends out the DispATch, a monthly e-newsletter with information on upcoming trainings and events. This is a voluntary subscription. Some interviewees mentioned they do receive this newsletter, but again, it often goes unread. </w:t>
      </w:r>
      <w:r w:rsidR="00AF6A1A" w:rsidRPr="00AA1EFB">
        <w:rPr>
          <w:rFonts w:ascii="Calibri" w:hAnsi="Calibri"/>
        </w:rPr>
        <w:t xml:space="preserve">A centralized platform would allow </w:t>
      </w:r>
      <w:r w:rsidR="00727EE8" w:rsidRPr="00AA1EFB">
        <w:rPr>
          <w:rFonts w:ascii="Calibri" w:hAnsi="Calibri"/>
        </w:rPr>
        <w:t>information to be shared quickly and directly</w:t>
      </w:r>
      <w:r w:rsidR="004A6830" w:rsidRPr="00AA1EFB">
        <w:rPr>
          <w:rFonts w:ascii="Calibri" w:hAnsi="Calibri"/>
        </w:rPr>
        <w:t xml:space="preserve">, and could take many forms, such as a mandatory email listserv, a learning management system like Canvas, or another modality. </w:t>
      </w:r>
      <w:r w:rsidR="00727EE8" w:rsidRPr="00AA1EFB">
        <w:rPr>
          <w:rFonts w:ascii="Calibri" w:hAnsi="Calibri"/>
        </w:rPr>
        <w:t>The Wyoming AEM Clearinghouse could post upcoming trainings and new resources as they come available, or special education directors could correspond amongst themselves for support. This would also be a more efficient method to reach districts for future research</w:t>
      </w:r>
      <w:r w:rsidR="00542F5F" w:rsidRPr="00AA1EFB">
        <w:rPr>
          <w:rFonts w:ascii="Calibri" w:hAnsi="Calibri"/>
        </w:rPr>
        <w:t xml:space="preserve"> and data collection</w:t>
      </w:r>
      <w:r w:rsidR="00171D7A" w:rsidRPr="00AA1EFB">
        <w:rPr>
          <w:rFonts w:ascii="Calibri" w:hAnsi="Calibri"/>
        </w:rPr>
        <w:t xml:space="preserve">, in alignment with </w:t>
      </w:r>
      <w:r w:rsidR="00171D7A" w:rsidRPr="00AA1EFB">
        <w:rPr>
          <w:rFonts w:ascii="Calibri" w:hAnsi="Calibri"/>
          <w:b/>
          <w:bCs/>
          <w:i/>
          <w:iCs/>
        </w:rPr>
        <w:t>Quality Indicator 5</w:t>
      </w:r>
      <w:r w:rsidR="00171D7A" w:rsidRPr="00AA1EFB">
        <w:rPr>
          <w:rFonts w:ascii="Calibri" w:hAnsi="Calibri"/>
        </w:rPr>
        <w:t xml:space="preserve">. </w:t>
      </w:r>
    </w:p>
    <w:p w14:paraId="0946BE97" w14:textId="77777777" w:rsidR="00AF6A1A" w:rsidRPr="00AA1EFB" w:rsidRDefault="00AF6A1A" w:rsidP="00E961E8">
      <w:pPr>
        <w:spacing w:before="100" w:beforeAutospacing="1" w:after="100" w:afterAutospacing="1"/>
        <w:contextualSpacing/>
        <w:rPr>
          <w:rFonts w:ascii="Calibri" w:hAnsi="Calibri"/>
        </w:rPr>
      </w:pPr>
    </w:p>
    <w:p w14:paraId="7A0A62DF" w14:textId="77777777" w:rsidR="00542F5F" w:rsidRPr="00AA1EFB" w:rsidRDefault="00542F5F" w:rsidP="00557EEC">
      <w:pPr>
        <w:ind w:firstLine="360"/>
        <w:rPr>
          <w:rFonts w:ascii="Calibri" w:hAnsi="Calibri"/>
        </w:rPr>
      </w:pPr>
      <w:r w:rsidRPr="00AA1EFB">
        <w:rPr>
          <w:rFonts w:ascii="Calibri" w:hAnsi="Calibri"/>
        </w:rPr>
        <w:t xml:space="preserve">The Maryland AEM program has a noteworthy approach to training on the use of AEM. One of their state leaders in assistive technology helped to create a course titled “Making Everyday Curriculum Materials Accessible for ALL Learners,” which is available on the National Center for Accessible Educational Materials website. This course has five modules, including topics on introduction to AEM, accessible documents, locating or creating captioned videos, locating specialized formats, and selecting accessible digital materials. One county offers this training on a voluntary basis for credit through their learning management system. Another county created </w:t>
      </w:r>
      <w:r w:rsidRPr="00AA1EFB">
        <w:rPr>
          <w:rFonts w:ascii="Calibri" w:hAnsi="Calibri"/>
        </w:rPr>
        <w:lastRenderedPageBreak/>
        <w:t xml:space="preserve">a </w:t>
      </w:r>
      <w:r w:rsidR="008430DF" w:rsidRPr="00AA1EFB">
        <w:rPr>
          <w:rFonts w:ascii="Calibri" w:hAnsi="Calibri"/>
        </w:rPr>
        <w:t>three-hour</w:t>
      </w:r>
      <w:r w:rsidRPr="00AA1EFB">
        <w:rPr>
          <w:rFonts w:ascii="Calibri" w:hAnsi="Calibri"/>
        </w:rPr>
        <w:t xml:space="preserve">, condensed form of this course that is required for all educators, administration, and related service providers. After launching the required training, fewer questions regarding the provision of AEM came in, reflecting an increase in knowledge in this area. It might benefit Wyoming to take a similar approach, seeing as knowledge surrounding the provision of AEM is low. </w:t>
      </w:r>
      <w:r w:rsidR="00A67F43" w:rsidRPr="00AA1EFB">
        <w:rPr>
          <w:rFonts w:ascii="Calibri" w:hAnsi="Calibri"/>
        </w:rPr>
        <w:t xml:space="preserve">Requiring training on the provision of AEM would address the need to increase knowledge for all educators, especially general educators, and may help reduce reluctance to provide AEM. </w:t>
      </w:r>
    </w:p>
    <w:p w14:paraId="7B7FF1CE" w14:textId="77777777" w:rsidR="00C04B05" w:rsidRPr="00AA1EFB" w:rsidRDefault="00C04B05" w:rsidP="00542F5F">
      <w:pPr>
        <w:rPr>
          <w:rFonts w:ascii="Calibri" w:hAnsi="Calibri"/>
        </w:rPr>
      </w:pPr>
    </w:p>
    <w:p w14:paraId="766C6225" w14:textId="77777777" w:rsidR="00C04B05" w:rsidRPr="00AA1EFB" w:rsidRDefault="00C04B05" w:rsidP="00557EEC">
      <w:pPr>
        <w:ind w:firstLine="360"/>
        <w:rPr>
          <w:rFonts w:ascii="Calibri" w:hAnsi="Calibri"/>
        </w:rPr>
      </w:pPr>
      <w:r w:rsidRPr="00AA1EFB">
        <w:rPr>
          <w:rFonts w:ascii="Calibri" w:hAnsi="Calibri"/>
        </w:rPr>
        <w:t xml:space="preserve">In accordance with </w:t>
      </w:r>
      <w:r w:rsidRPr="00AA1EFB">
        <w:rPr>
          <w:rFonts w:ascii="Calibri" w:hAnsi="Calibri"/>
          <w:b/>
          <w:bCs/>
          <w:i/>
          <w:iCs/>
        </w:rPr>
        <w:t>Quality Indicator 4</w:t>
      </w:r>
      <w:r w:rsidRPr="00AA1EFB">
        <w:rPr>
          <w:rFonts w:ascii="Calibri" w:hAnsi="Calibri"/>
        </w:rPr>
        <w:t>, the Wyoming AEM Clearinghouse offer</w:t>
      </w:r>
      <w:r w:rsidR="00BB4AF6" w:rsidRPr="00AA1EFB">
        <w:rPr>
          <w:rFonts w:ascii="Calibri" w:hAnsi="Calibri"/>
        </w:rPr>
        <w:t>s</w:t>
      </w:r>
      <w:r w:rsidRPr="00AA1EFB">
        <w:rPr>
          <w:rFonts w:ascii="Calibri" w:hAnsi="Calibri"/>
        </w:rPr>
        <w:t xml:space="preserve"> demonstrations, trainings, webinars, and other ongoing learning opportunities in various formats and to all experience levels. </w:t>
      </w:r>
      <w:r w:rsidR="00BB4AF6" w:rsidRPr="00AA1EFB">
        <w:rPr>
          <w:rFonts w:ascii="Calibri" w:hAnsi="Calibri"/>
        </w:rPr>
        <w:t xml:space="preserve">We can develop more trainings based on need determined through this study. Topics could include various aspects of the provision of AEM, as well as specific AEM software programs or AT devices. </w:t>
      </w:r>
      <w:r w:rsidR="00083F55" w:rsidRPr="00AA1EFB">
        <w:rPr>
          <w:rFonts w:ascii="Calibri" w:hAnsi="Calibri"/>
        </w:rPr>
        <w:t xml:space="preserve">As schools transition to a more digital classroom, placing AEM within a UDL framework may also be valuable. </w:t>
      </w:r>
      <w:r w:rsidR="00A67F43" w:rsidRPr="00AA1EFB">
        <w:rPr>
          <w:rFonts w:ascii="Calibri" w:hAnsi="Calibri"/>
        </w:rPr>
        <w:t xml:space="preserve">Additional trainings would help build capacities in schools to better support their students with print disabilities. </w:t>
      </w:r>
    </w:p>
    <w:p w14:paraId="36FE1E74" w14:textId="77777777" w:rsidR="00814A20" w:rsidRPr="00AA1EFB" w:rsidRDefault="00814A20" w:rsidP="00557EEC">
      <w:pPr>
        <w:ind w:firstLine="360"/>
        <w:rPr>
          <w:rFonts w:ascii="Calibri" w:hAnsi="Calibri"/>
        </w:rPr>
      </w:pPr>
    </w:p>
    <w:p w14:paraId="4DE3091A" w14:textId="77777777" w:rsidR="00814A20" w:rsidRPr="00AA1EFB" w:rsidRDefault="00814A20" w:rsidP="00557EEC">
      <w:pPr>
        <w:ind w:firstLine="360"/>
        <w:rPr>
          <w:rFonts w:ascii="Calibri" w:hAnsi="Calibri"/>
        </w:rPr>
      </w:pPr>
      <w:r w:rsidRPr="00AA1EFB">
        <w:rPr>
          <w:rFonts w:ascii="Calibri" w:hAnsi="Calibri"/>
        </w:rPr>
        <w:t>The Oklahoma Assistive Technology Act program, AbleTech, administers Oklahoma’s AEM program. They offer a three-part training series for AT support teams,</w:t>
      </w:r>
      <w:r w:rsidR="00B40A46" w:rsidRPr="00AA1EFB">
        <w:rPr>
          <w:rFonts w:ascii="Calibri" w:hAnsi="Calibri"/>
        </w:rPr>
        <w:t xml:space="preserve"> educators, administration, and related service providers,</w:t>
      </w:r>
      <w:r w:rsidRPr="00AA1EFB">
        <w:rPr>
          <w:rFonts w:ascii="Calibri" w:hAnsi="Calibri"/>
        </w:rPr>
        <w:t xml:space="preserve"> with information related to </w:t>
      </w:r>
      <w:r w:rsidR="00B40A46" w:rsidRPr="00AA1EFB">
        <w:rPr>
          <w:rFonts w:ascii="Calibri" w:hAnsi="Calibri"/>
        </w:rPr>
        <w:t xml:space="preserve">AT consideration, device trials, and implementation. Each module includes hands on learning experiences, with opportunities to apply theory to practice, and create make and take projects. This is an informative, engaging way to provide information, and could easily be adapted for AEM. </w:t>
      </w:r>
    </w:p>
    <w:p w14:paraId="19E116CB" w14:textId="77777777" w:rsidR="00814A20" w:rsidRPr="00AA1EFB" w:rsidRDefault="00814A20" w:rsidP="00814A20">
      <w:pPr>
        <w:rPr>
          <w:rFonts w:ascii="Calibri" w:hAnsi="Calibri"/>
        </w:rPr>
      </w:pPr>
    </w:p>
    <w:p w14:paraId="3491F970" w14:textId="24F065C2" w:rsidR="00814A20" w:rsidRPr="00AA1EFB" w:rsidRDefault="00B40A46" w:rsidP="0077202A">
      <w:pPr>
        <w:ind w:firstLine="360"/>
        <w:rPr>
          <w:rFonts w:ascii="Calibri" w:hAnsi="Calibri"/>
        </w:rPr>
      </w:pPr>
      <w:r w:rsidRPr="00AA1EFB">
        <w:rPr>
          <w:rFonts w:ascii="Calibri" w:hAnsi="Calibri"/>
        </w:rPr>
        <w:t xml:space="preserve">The AT&amp;AEM program in Ohio manages a project for professional development and technical assistance related to braille literacy. The Braille Excellence for Students and Teachers (BEST) </w:t>
      </w:r>
      <w:r w:rsidR="00EA4465" w:rsidRPr="00AA1EFB">
        <w:rPr>
          <w:rFonts w:ascii="Calibri" w:hAnsi="Calibri"/>
        </w:rPr>
        <w:t>project</w:t>
      </w:r>
      <w:r w:rsidRPr="00AA1EFB">
        <w:rPr>
          <w:rFonts w:ascii="Calibri" w:hAnsi="Calibri"/>
        </w:rPr>
        <w:t xml:space="preserve"> is a statewide </w:t>
      </w:r>
      <w:r w:rsidR="00EA4465" w:rsidRPr="00AA1EFB">
        <w:rPr>
          <w:rFonts w:ascii="Calibri" w:hAnsi="Calibri"/>
        </w:rPr>
        <w:t xml:space="preserve">grant focusing on braille instruction, materials, and technology. The BEST grant partners with many state and national blind and low vision organizations in order to offer high quality trainings, webinars, and resources for educators. Training topics include STEM, reading, and writing in braille, as well as creating accessible documents. </w:t>
      </w:r>
      <w:r w:rsidR="00727036" w:rsidRPr="00AA1EFB">
        <w:rPr>
          <w:rFonts w:ascii="Calibri" w:hAnsi="Calibri"/>
        </w:rPr>
        <w:t>This seems like a great way to focus on the needs of braille users</w:t>
      </w:r>
      <w:r w:rsidR="00526C3E" w:rsidRPr="00AA1EFB">
        <w:rPr>
          <w:rFonts w:ascii="Calibri" w:hAnsi="Calibri"/>
        </w:rPr>
        <w:t xml:space="preserve">, and its possible a similar project could be implemented in Wyoming. </w:t>
      </w:r>
    </w:p>
    <w:p w14:paraId="5F1B167A" w14:textId="77777777" w:rsidR="00A67F43" w:rsidRPr="00AA1EFB" w:rsidRDefault="00A67F43" w:rsidP="00557EEC">
      <w:pPr>
        <w:ind w:firstLine="360"/>
        <w:rPr>
          <w:rFonts w:ascii="Calibri" w:hAnsi="Calibri"/>
        </w:rPr>
      </w:pPr>
    </w:p>
    <w:p w14:paraId="2D3A2987" w14:textId="77777777" w:rsidR="0022001E" w:rsidRPr="00AA1EFB" w:rsidRDefault="00A67F43" w:rsidP="00557EEC">
      <w:pPr>
        <w:ind w:firstLine="360"/>
        <w:rPr>
          <w:rFonts w:ascii="Calibri" w:hAnsi="Calibri"/>
        </w:rPr>
      </w:pPr>
      <w:r w:rsidRPr="00AA1EFB">
        <w:rPr>
          <w:rFonts w:ascii="Calibri" w:hAnsi="Calibri"/>
        </w:rPr>
        <w:t xml:space="preserve">In keeping with </w:t>
      </w:r>
      <w:r w:rsidRPr="00AA1EFB">
        <w:rPr>
          <w:rFonts w:ascii="Calibri" w:hAnsi="Calibri"/>
          <w:b/>
          <w:bCs/>
          <w:i/>
          <w:iCs/>
        </w:rPr>
        <w:t>Quality Indicators 5</w:t>
      </w:r>
      <w:r w:rsidRPr="00AA1EFB">
        <w:rPr>
          <w:rFonts w:ascii="Calibri" w:hAnsi="Calibri"/>
        </w:rPr>
        <w:t xml:space="preserve"> </w:t>
      </w:r>
      <w:r w:rsidRPr="00AA1EFB">
        <w:rPr>
          <w:rFonts w:ascii="Calibri" w:hAnsi="Calibri"/>
          <w:b/>
          <w:bCs/>
          <w:i/>
          <w:iCs/>
        </w:rPr>
        <w:t>and 6</w:t>
      </w:r>
      <w:r w:rsidRPr="00AA1EFB">
        <w:rPr>
          <w:rFonts w:ascii="Calibri" w:hAnsi="Calibri"/>
        </w:rPr>
        <w:t>, it will be important to continue to gather data from school districts. This needs assessment will help guide changes in the provision of AEM in Wyoming and is a great starting point to measure growth.</w:t>
      </w:r>
    </w:p>
    <w:p w14:paraId="2B57E667" w14:textId="77777777" w:rsidR="0022001E" w:rsidRPr="00AA1EFB" w:rsidRDefault="0022001E" w:rsidP="00557EEC">
      <w:pPr>
        <w:ind w:firstLine="360"/>
        <w:rPr>
          <w:rFonts w:ascii="Calibri" w:hAnsi="Calibri"/>
        </w:rPr>
      </w:pPr>
    </w:p>
    <w:p w14:paraId="662EC665" w14:textId="7953F524" w:rsidR="00A67F43" w:rsidRPr="00AA1EFB" w:rsidRDefault="0022001E" w:rsidP="00557EEC">
      <w:pPr>
        <w:ind w:firstLine="360"/>
        <w:rPr>
          <w:rFonts w:ascii="Calibri" w:hAnsi="Calibri"/>
        </w:rPr>
      </w:pPr>
      <w:r w:rsidRPr="00AA1EFB">
        <w:rPr>
          <w:rFonts w:ascii="Calibri" w:hAnsi="Calibri"/>
        </w:rPr>
        <w:t>Based on the data presented in this report, it is clear that some districts have a higher need for support in providing AEM to their students. It will be critical to focus on those districts with high incidences of students with print disabilities, districts with limited funding, and districts with limited knowledge and skill sets</w:t>
      </w:r>
      <w:r w:rsidR="00A67F43" w:rsidRPr="00AA1EFB">
        <w:rPr>
          <w:rFonts w:ascii="Calibri" w:hAnsi="Calibri"/>
        </w:rPr>
        <w:t xml:space="preserve"> </w:t>
      </w:r>
      <w:r w:rsidRPr="00AA1EFB">
        <w:rPr>
          <w:rFonts w:ascii="Calibri" w:hAnsi="Calibri"/>
        </w:rPr>
        <w:t>to ensure that resources are allocated adequately</w:t>
      </w:r>
      <w:r w:rsidR="0077202A" w:rsidRPr="00AA1EFB">
        <w:rPr>
          <w:rFonts w:ascii="Calibri" w:hAnsi="Calibri"/>
        </w:rPr>
        <w:t xml:space="preserve">, in accordance with </w:t>
      </w:r>
      <w:r w:rsidR="0077202A" w:rsidRPr="00AA1EFB">
        <w:rPr>
          <w:rFonts w:ascii="Calibri" w:hAnsi="Calibri"/>
          <w:b/>
          <w:bCs/>
          <w:i/>
          <w:iCs/>
        </w:rPr>
        <w:t>Quality Indicator 7.</w:t>
      </w:r>
    </w:p>
    <w:p w14:paraId="2B7E0DC0" w14:textId="77777777" w:rsidR="00BB4AF6" w:rsidRPr="00AA1EFB" w:rsidRDefault="00BB4AF6" w:rsidP="00542F5F">
      <w:pPr>
        <w:rPr>
          <w:rFonts w:ascii="Calibri" w:hAnsi="Calibri"/>
        </w:rPr>
      </w:pPr>
    </w:p>
    <w:p w14:paraId="0275FF09" w14:textId="77777777" w:rsidR="00C01E91" w:rsidRPr="00AA1EFB" w:rsidRDefault="00C01E91">
      <w:pPr>
        <w:rPr>
          <w:rFonts w:ascii="Calibri" w:hAnsi="Calibri"/>
          <w:b/>
          <w:bCs/>
          <w:u w:val="single"/>
        </w:rPr>
      </w:pPr>
      <w:r w:rsidRPr="00AA1EFB">
        <w:rPr>
          <w:rFonts w:ascii="Calibri" w:hAnsi="Calibri"/>
          <w:b/>
          <w:bCs/>
          <w:u w:val="single"/>
        </w:rPr>
        <w:br w:type="page"/>
      </w:r>
    </w:p>
    <w:p w14:paraId="530237E7" w14:textId="0A9DA814" w:rsidR="00C01E91" w:rsidRPr="00AA1EFB" w:rsidRDefault="00C01E91" w:rsidP="00BE2189">
      <w:pPr>
        <w:pStyle w:val="Heading1"/>
        <w:jc w:val="center"/>
        <w:rPr>
          <w:rFonts w:ascii="Calibri" w:hAnsi="Calibri"/>
          <w:sz w:val="24"/>
          <w:szCs w:val="24"/>
        </w:rPr>
      </w:pPr>
      <w:bookmarkStart w:id="11" w:name="_Toc59524400"/>
      <w:r w:rsidRPr="00AA1EFB">
        <w:rPr>
          <w:rFonts w:ascii="Calibri" w:hAnsi="Calibri"/>
          <w:sz w:val="24"/>
          <w:szCs w:val="24"/>
        </w:rPr>
        <w:lastRenderedPageBreak/>
        <w:t>Detailed Findings</w:t>
      </w:r>
      <w:bookmarkEnd w:id="11"/>
    </w:p>
    <w:p w14:paraId="0A968245" w14:textId="03C5B6CB" w:rsidR="00850744" w:rsidRPr="00AA1EFB" w:rsidRDefault="000065E2" w:rsidP="00BE2189">
      <w:pPr>
        <w:pStyle w:val="Heading2"/>
        <w:rPr>
          <w:rFonts w:ascii="Calibri" w:hAnsi="Calibri"/>
          <w:sz w:val="24"/>
          <w:szCs w:val="24"/>
        </w:rPr>
      </w:pPr>
      <w:bookmarkStart w:id="12" w:name="_Toc59524401"/>
      <w:r w:rsidRPr="00AA1EFB">
        <w:rPr>
          <w:rFonts w:ascii="Calibri" w:hAnsi="Calibri"/>
          <w:sz w:val="24"/>
          <w:szCs w:val="24"/>
        </w:rPr>
        <w:t>Potential Need for AEM</w:t>
      </w:r>
      <w:bookmarkEnd w:id="12"/>
    </w:p>
    <w:p w14:paraId="4BC8E728" w14:textId="435C13CE" w:rsidR="00850744" w:rsidRPr="00AA1EFB" w:rsidRDefault="00D567C6" w:rsidP="002D5D01">
      <w:pPr>
        <w:ind w:firstLine="720"/>
        <w:rPr>
          <w:rFonts w:ascii="Calibri" w:hAnsi="Calibri"/>
        </w:rPr>
      </w:pPr>
      <w:r w:rsidRPr="00AA1EFB">
        <w:rPr>
          <w:rFonts w:ascii="Calibri" w:hAnsi="Calibri"/>
        </w:rPr>
        <w:t>The following</w:t>
      </w:r>
      <w:r w:rsidR="00850744" w:rsidRPr="00AA1EFB">
        <w:rPr>
          <w:rFonts w:ascii="Calibri" w:hAnsi="Calibri"/>
        </w:rPr>
        <w:t xml:space="preserve"> table show</w:t>
      </w:r>
      <w:r w:rsidRPr="00AA1EFB">
        <w:rPr>
          <w:rFonts w:ascii="Calibri" w:hAnsi="Calibri"/>
        </w:rPr>
        <w:t>s</w:t>
      </w:r>
      <w:r w:rsidR="00850744" w:rsidRPr="00AA1EFB">
        <w:rPr>
          <w:rFonts w:ascii="Calibri" w:hAnsi="Calibri"/>
        </w:rPr>
        <w:t xml:space="preserve"> the total number of students enrolled in each district in the 2019-2020 school year. The table also shows the number of students with a learning disability, </w:t>
      </w:r>
      <w:r w:rsidRPr="00AA1EFB">
        <w:rPr>
          <w:rFonts w:ascii="Calibri" w:hAnsi="Calibri"/>
        </w:rPr>
        <w:t>an orthopedic disability</w:t>
      </w:r>
      <w:r w:rsidR="00850744" w:rsidRPr="00AA1EFB">
        <w:rPr>
          <w:rFonts w:ascii="Calibri" w:hAnsi="Calibri"/>
        </w:rPr>
        <w:t>, a visual impairment</w:t>
      </w:r>
      <w:r w:rsidR="00EB5EAE" w:rsidRPr="00AA1EFB">
        <w:rPr>
          <w:rFonts w:ascii="Calibri" w:hAnsi="Calibri"/>
        </w:rPr>
        <w:t xml:space="preserve"> or blindness</w:t>
      </w:r>
      <w:r w:rsidR="00850744" w:rsidRPr="00AA1EFB">
        <w:rPr>
          <w:rFonts w:ascii="Calibri" w:hAnsi="Calibri"/>
        </w:rPr>
        <w:t xml:space="preserve">, and the total percent of students with print disabilities in each district. </w:t>
      </w:r>
      <w:r w:rsidRPr="00AA1EFB">
        <w:rPr>
          <w:rFonts w:ascii="Calibri" w:hAnsi="Calibri"/>
        </w:rPr>
        <w:t xml:space="preserve">This table provides context regarding enrollment in each school district, as well as the potential number of students who could benefit from AEM. However, these numbers only represent those students already identified as having a disability. There are likely many additional students who could benefit from using accessible materials. This data was collected from the WDE Report Viewer for </w:t>
      </w:r>
      <w:r w:rsidR="00761E0D" w:rsidRPr="00AA1EFB">
        <w:rPr>
          <w:rFonts w:ascii="Calibri" w:hAnsi="Calibri"/>
        </w:rPr>
        <w:t>Special Education Count by District on the WDE website (WDE, 2020).</w:t>
      </w:r>
    </w:p>
    <w:p w14:paraId="3E709DCD" w14:textId="77777777" w:rsidR="002A3ABA" w:rsidRPr="00AA1EFB" w:rsidRDefault="002A3ABA" w:rsidP="002D5D01">
      <w:pPr>
        <w:ind w:firstLine="720"/>
        <w:rPr>
          <w:rFonts w:ascii="Calibri" w:hAnsi="Calibri"/>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udent Enrollment by Type of Print Disability for 2019-2020 School Year"/>
      </w:tblPr>
      <w:tblGrid>
        <w:gridCol w:w="1638"/>
        <w:gridCol w:w="1293"/>
        <w:gridCol w:w="1686"/>
        <w:gridCol w:w="1521"/>
        <w:gridCol w:w="1512"/>
        <w:gridCol w:w="1530"/>
        <w:gridCol w:w="1350"/>
      </w:tblGrid>
      <w:tr w:rsidR="002A3ABA" w:rsidRPr="00AA1EFB" w14:paraId="78FBDF9D" w14:textId="77777777" w:rsidTr="002A3ABA">
        <w:trPr>
          <w:cantSplit/>
          <w:trHeight w:val="440"/>
          <w:tblHeader/>
          <w:jc w:val="center"/>
        </w:trPr>
        <w:tc>
          <w:tcPr>
            <w:tcW w:w="10530" w:type="dxa"/>
            <w:gridSpan w:val="7"/>
            <w:shd w:val="clear" w:color="auto" w:fill="auto"/>
            <w:vAlign w:val="center"/>
          </w:tcPr>
          <w:p w14:paraId="4B9D9F7A" w14:textId="4ABF605B" w:rsidR="002A3ABA" w:rsidRPr="00AA1EFB" w:rsidRDefault="002A3ABA" w:rsidP="002A3ABA">
            <w:pPr>
              <w:jc w:val="center"/>
              <w:rPr>
                <w:rFonts w:ascii="Calibri" w:hAnsi="Calibri"/>
                <w:b/>
                <w:bCs/>
                <w:color w:val="000000"/>
              </w:rPr>
            </w:pPr>
            <w:r w:rsidRPr="00AA1EFB">
              <w:rPr>
                <w:rFonts w:ascii="Calibri" w:hAnsi="Calibri"/>
                <w:b/>
                <w:bCs/>
                <w:color w:val="000000"/>
              </w:rPr>
              <w:t>Wyoming School District Enrollment by District and Type of Print Disability</w:t>
            </w:r>
          </w:p>
        </w:tc>
      </w:tr>
      <w:tr w:rsidR="00761E0D" w:rsidRPr="00AA1EFB" w14:paraId="7BEA7E3F" w14:textId="77777777" w:rsidTr="002A3ABA">
        <w:trPr>
          <w:cantSplit/>
          <w:trHeight w:val="1700"/>
          <w:tblHeader/>
          <w:jc w:val="center"/>
        </w:trPr>
        <w:tc>
          <w:tcPr>
            <w:tcW w:w="1638" w:type="dxa"/>
            <w:shd w:val="clear" w:color="auto" w:fill="auto"/>
            <w:vAlign w:val="center"/>
            <w:hideMark/>
          </w:tcPr>
          <w:p w14:paraId="779BAA01" w14:textId="77777777" w:rsidR="00D567C6" w:rsidRPr="00AA1EFB" w:rsidRDefault="00D567C6">
            <w:pPr>
              <w:jc w:val="center"/>
              <w:rPr>
                <w:rFonts w:ascii="Calibri" w:hAnsi="Calibri"/>
                <w:color w:val="000000"/>
              </w:rPr>
            </w:pPr>
            <w:r w:rsidRPr="00AA1EFB">
              <w:rPr>
                <w:rFonts w:ascii="Calibri" w:hAnsi="Calibri"/>
                <w:color w:val="000000"/>
              </w:rPr>
              <w:t xml:space="preserve">District </w:t>
            </w:r>
          </w:p>
        </w:tc>
        <w:tc>
          <w:tcPr>
            <w:tcW w:w="1293" w:type="dxa"/>
            <w:shd w:val="clear" w:color="auto" w:fill="auto"/>
            <w:vAlign w:val="center"/>
            <w:hideMark/>
          </w:tcPr>
          <w:p w14:paraId="29D5F335" w14:textId="77777777" w:rsidR="00D567C6" w:rsidRPr="00AA1EFB" w:rsidRDefault="00D567C6">
            <w:pPr>
              <w:jc w:val="center"/>
              <w:rPr>
                <w:rFonts w:ascii="Calibri" w:hAnsi="Calibri"/>
                <w:color w:val="000000"/>
              </w:rPr>
            </w:pPr>
            <w:r w:rsidRPr="00AA1EFB">
              <w:rPr>
                <w:rFonts w:ascii="Calibri" w:hAnsi="Calibri"/>
                <w:color w:val="000000"/>
              </w:rPr>
              <w:t xml:space="preserve">Total # of Students </w:t>
            </w:r>
          </w:p>
        </w:tc>
        <w:tc>
          <w:tcPr>
            <w:tcW w:w="1686" w:type="dxa"/>
            <w:shd w:val="clear" w:color="auto" w:fill="auto"/>
            <w:vAlign w:val="center"/>
            <w:hideMark/>
          </w:tcPr>
          <w:p w14:paraId="0FE00210" w14:textId="0FE1C622" w:rsidR="00D567C6" w:rsidRPr="00AA1EFB" w:rsidRDefault="00D567C6">
            <w:pPr>
              <w:jc w:val="center"/>
              <w:rPr>
                <w:rFonts w:ascii="Calibri" w:hAnsi="Calibri"/>
                <w:color w:val="000000"/>
              </w:rPr>
            </w:pPr>
            <w:r w:rsidRPr="00AA1EFB">
              <w:rPr>
                <w:rFonts w:ascii="Calibri" w:hAnsi="Calibri"/>
                <w:color w:val="000000"/>
              </w:rPr>
              <w:t xml:space="preserve"># of students with </w:t>
            </w:r>
            <w:r w:rsidR="00761E0D" w:rsidRPr="00AA1EFB">
              <w:rPr>
                <w:rFonts w:ascii="Calibri" w:hAnsi="Calibri"/>
                <w:color w:val="000000"/>
              </w:rPr>
              <w:t>Learning Disability</w:t>
            </w:r>
          </w:p>
        </w:tc>
        <w:tc>
          <w:tcPr>
            <w:tcW w:w="1521" w:type="dxa"/>
            <w:shd w:val="clear" w:color="auto" w:fill="auto"/>
            <w:vAlign w:val="center"/>
            <w:hideMark/>
          </w:tcPr>
          <w:p w14:paraId="1FBBD012" w14:textId="4DD6FB0E" w:rsidR="00D567C6" w:rsidRPr="00AA1EFB" w:rsidRDefault="00D567C6">
            <w:pPr>
              <w:jc w:val="center"/>
              <w:rPr>
                <w:rFonts w:ascii="Calibri" w:hAnsi="Calibri"/>
                <w:color w:val="000000"/>
              </w:rPr>
            </w:pPr>
            <w:r w:rsidRPr="00AA1EFB">
              <w:rPr>
                <w:rFonts w:ascii="Calibri" w:hAnsi="Calibri"/>
                <w:color w:val="000000"/>
              </w:rPr>
              <w:t xml:space="preserve"># of students with </w:t>
            </w:r>
            <w:r w:rsidR="00761E0D" w:rsidRPr="00AA1EFB">
              <w:rPr>
                <w:rFonts w:ascii="Calibri" w:hAnsi="Calibri"/>
                <w:color w:val="000000"/>
              </w:rPr>
              <w:t>Orthopedic Disability</w:t>
            </w:r>
          </w:p>
        </w:tc>
        <w:tc>
          <w:tcPr>
            <w:tcW w:w="1512" w:type="dxa"/>
            <w:shd w:val="clear" w:color="auto" w:fill="auto"/>
            <w:vAlign w:val="center"/>
            <w:hideMark/>
          </w:tcPr>
          <w:p w14:paraId="0329F51F" w14:textId="32227763" w:rsidR="00D567C6" w:rsidRPr="00AA1EFB" w:rsidRDefault="00D567C6">
            <w:pPr>
              <w:jc w:val="center"/>
              <w:rPr>
                <w:rFonts w:ascii="Calibri" w:hAnsi="Calibri"/>
                <w:color w:val="000000"/>
              </w:rPr>
            </w:pPr>
            <w:r w:rsidRPr="00AA1EFB">
              <w:rPr>
                <w:rFonts w:ascii="Calibri" w:hAnsi="Calibri"/>
                <w:color w:val="000000"/>
              </w:rPr>
              <w:t xml:space="preserve"># of students with </w:t>
            </w:r>
            <w:r w:rsidR="00761E0D" w:rsidRPr="00AA1EFB">
              <w:rPr>
                <w:rFonts w:ascii="Calibri" w:hAnsi="Calibri"/>
                <w:color w:val="000000"/>
              </w:rPr>
              <w:t>Visual Impairment or Blindness</w:t>
            </w:r>
          </w:p>
        </w:tc>
        <w:tc>
          <w:tcPr>
            <w:tcW w:w="1530" w:type="dxa"/>
            <w:shd w:val="clear" w:color="auto" w:fill="auto"/>
            <w:vAlign w:val="center"/>
            <w:hideMark/>
          </w:tcPr>
          <w:p w14:paraId="7BAD4AAC" w14:textId="77777777" w:rsidR="00D567C6" w:rsidRPr="00AA1EFB" w:rsidRDefault="00D567C6">
            <w:pPr>
              <w:jc w:val="center"/>
              <w:rPr>
                <w:rFonts w:ascii="Calibri" w:hAnsi="Calibri"/>
                <w:color w:val="000000"/>
              </w:rPr>
            </w:pPr>
            <w:r w:rsidRPr="00AA1EFB">
              <w:rPr>
                <w:rFonts w:ascii="Calibri" w:hAnsi="Calibri"/>
                <w:color w:val="000000"/>
              </w:rPr>
              <w:t xml:space="preserve">Total # of students with print disabilities </w:t>
            </w:r>
          </w:p>
        </w:tc>
        <w:tc>
          <w:tcPr>
            <w:tcW w:w="1350" w:type="dxa"/>
            <w:shd w:val="clear" w:color="auto" w:fill="auto"/>
            <w:vAlign w:val="center"/>
            <w:hideMark/>
          </w:tcPr>
          <w:p w14:paraId="4216B354" w14:textId="77777777" w:rsidR="00D567C6" w:rsidRPr="00AA1EFB" w:rsidRDefault="00D567C6">
            <w:pPr>
              <w:jc w:val="center"/>
              <w:rPr>
                <w:rFonts w:ascii="Calibri" w:hAnsi="Calibri"/>
                <w:color w:val="000000"/>
              </w:rPr>
            </w:pPr>
            <w:r w:rsidRPr="00AA1EFB">
              <w:rPr>
                <w:rFonts w:ascii="Calibri" w:hAnsi="Calibri"/>
                <w:color w:val="000000"/>
              </w:rPr>
              <w:t xml:space="preserve">Total % of students with print disabilities in district </w:t>
            </w:r>
          </w:p>
        </w:tc>
      </w:tr>
      <w:tr w:rsidR="00761E0D" w:rsidRPr="00AA1EFB" w14:paraId="36E09D37" w14:textId="77777777" w:rsidTr="002A3ABA">
        <w:trPr>
          <w:cantSplit/>
          <w:trHeight w:val="340"/>
          <w:jc w:val="center"/>
        </w:trPr>
        <w:tc>
          <w:tcPr>
            <w:tcW w:w="1638" w:type="dxa"/>
            <w:shd w:val="clear" w:color="auto" w:fill="auto"/>
            <w:vAlign w:val="center"/>
            <w:hideMark/>
          </w:tcPr>
          <w:p w14:paraId="6DFA23D4" w14:textId="77777777" w:rsidR="00D567C6" w:rsidRPr="00AA1EFB" w:rsidRDefault="00D567C6">
            <w:pPr>
              <w:jc w:val="center"/>
              <w:rPr>
                <w:rFonts w:ascii="Calibri" w:hAnsi="Calibri"/>
                <w:color w:val="000000"/>
              </w:rPr>
            </w:pPr>
            <w:r w:rsidRPr="00AA1EFB">
              <w:rPr>
                <w:rFonts w:ascii="Calibri" w:hAnsi="Calibri"/>
                <w:color w:val="000000"/>
              </w:rPr>
              <w:t>Albany 1</w:t>
            </w:r>
          </w:p>
        </w:tc>
        <w:tc>
          <w:tcPr>
            <w:tcW w:w="1293" w:type="dxa"/>
            <w:shd w:val="clear" w:color="auto" w:fill="auto"/>
            <w:vAlign w:val="center"/>
            <w:hideMark/>
          </w:tcPr>
          <w:p w14:paraId="303D806A" w14:textId="77777777" w:rsidR="00D567C6" w:rsidRPr="00AA1EFB" w:rsidRDefault="00D567C6">
            <w:pPr>
              <w:jc w:val="center"/>
              <w:rPr>
                <w:rFonts w:ascii="Calibri" w:hAnsi="Calibri"/>
                <w:color w:val="000000"/>
              </w:rPr>
            </w:pPr>
            <w:r w:rsidRPr="00AA1EFB">
              <w:rPr>
                <w:rFonts w:ascii="Calibri" w:hAnsi="Calibri"/>
                <w:color w:val="000000"/>
              </w:rPr>
              <w:t>4014</w:t>
            </w:r>
          </w:p>
        </w:tc>
        <w:tc>
          <w:tcPr>
            <w:tcW w:w="1686" w:type="dxa"/>
            <w:shd w:val="clear" w:color="auto" w:fill="auto"/>
            <w:vAlign w:val="center"/>
            <w:hideMark/>
          </w:tcPr>
          <w:p w14:paraId="42743AD9" w14:textId="77777777" w:rsidR="00D567C6" w:rsidRPr="00AA1EFB" w:rsidRDefault="00D567C6">
            <w:pPr>
              <w:jc w:val="center"/>
              <w:rPr>
                <w:rFonts w:ascii="Calibri" w:hAnsi="Calibri"/>
                <w:color w:val="000000"/>
              </w:rPr>
            </w:pPr>
            <w:r w:rsidRPr="00AA1EFB">
              <w:rPr>
                <w:rFonts w:ascii="Calibri" w:hAnsi="Calibri"/>
                <w:color w:val="000000"/>
              </w:rPr>
              <w:t>123</w:t>
            </w:r>
          </w:p>
        </w:tc>
        <w:tc>
          <w:tcPr>
            <w:tcW w:w="1521" w:type="dxa"/>
            <w:shd w:val="clear" w:color="auto" w:fill="auto"/>
            <w:vAlign w:val="center"/>
            <w:hideMark/>
          </w:tcPr>
          <w:p w14:paraId="00027698"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798C5DF0"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18FCAD4A" w14:textId="77777777" w:rsidR="00D567C6" w:rsidRPr="00AA1EFB" w:rsidRDefault="00D567C6">
            <w:pPr>
              <w:jc w:val="center"/>
              <w:rPr>
                <w:rFonts w:ascii="Calibri" w:hAnsi="Calibri"/>
                <w:color w:val="000000"/>
              </w:rPr>
            </w:pPr>
            <w:r w:rsidRPr="00AA1EFB">
              <w:rPr>
                <w:rFonts w:ascii="Calibri" w:hAnsi="Calibri"/>
                <w:color w:val="000000"/>
              </w:rPr>
              <w:t>125</w:t>
            </w:r>
          </w:p>
        </w:tc>
        <w:tc>
          <w:tcPr>
            <w:tcW w:w="1350" w:type="dxa"/>
            <w:shd w:val="clear" w:color="auto" w:fill="auto"/>
            <w:vAlign w:val="center"/>
            <w:hideMark/>
          </w:tcPr>
          <w:p w14:paraId="30909CEA" w14:textId="77777777" w:rsidR="00D567C6" w:rsidRPr="00AA1EFB" w:rsidRDefault="00D567C6">
            <w:pPr>
              <w:jc w:val="center"/>
              <w:rPr>
                <w:rFonts w:ascii="Calibri" w:hAnsi="Calibri"/>
                <w:color w:val="000000"/>
              </w:rPr>
            </w:pPr>
            <w:r w:rsidRPr="00AA1EFB">
              <w:rPr>
                <w:rFonts w:ascii="Calibri" w:hAnsi="Calibri"/>
                <w:color w:val="000000"/>
              </w:rPr>
              <w:t>3.10%</w:t>
            </w:r>
          </w:p>
        </w:tc>
      </w:tr>
      <w:tr w:rsidR="00761E0D" w:rsidRPr="00AA1EFB" w14:paraId="3FDA07B6" w14:textId="77777777" w:rsidTr="002A3ABA">
        <w:trPr>
          <w:cantSplit/>
          <w:trHeight w:val="340"/>
          <w:jc w:val="center"/>
        </w:trPr>
        <w:tc>
          <w:tcPr>
            <w:tcW w:w="1638" w:type="dxa"/>
            <w:shd w:val="clear" w:color="auto" w:fill="auto"/>
            <w:vAlign w:val="center"/>
            <w:hideMark/>
          </w:tcPr>
          <w:p w14:paraId="61FC2982" w14:textId="77777777" w:rsidR="00D567C6" w:rsidRPr="00AA1EFB" w:rsidRDefault="00D567C6">
            <w:pPr>
              <w:jc w:val="center"/>
              <w:rPr>
                <w:rFonts w:ascii="Calibri" w:hAnsi="Calibri"/>
                <w:color w:val="000000"/>
              </w:rPr>
            </w:pPr>
            <w:r w:rsidRPr="00AA1EFB">
              <w:rPr>
                <w:rFonts w:ascii="Calibri" w:hAnsi="Calibri"/>
                <w:color w:val="000000"/>
              </w:rPr>
              <w:t>Big Horn 1</w:t>
            </w:r>
          </w:p>
        </w:tc>
        <w:tc>
          <w:tcPr>
            <w:tcW w:w="1293" w:type="dxa"/>
            <w:shd w:val="clear" w:color="auto" w:fill="auto"/>
            <w:vAlign w:val="center"/>
            <w:hideMark/>
          </w:tcPr>
          <w:p w14:paraId="21D15AF6" w14:textId="77777777" w:rsidR="00D567C6" w:rsidRPr="00AA1EFB" w:rsidRDefault="00D567C6">
            <w:pPr>
              <w:jc w:val="center"/>
              <w:rPr>
                <w:rFonts w:ascii="Calibri" w:hAnsi="Calibri"/>
                <w:color w:val="000000"/>
              </w:rPr>
            </w:pPr>
            <w:r w:rsidRPr="00AA1EFB">
              <w:rPr>
                <w:rFonts w:ascii="Calibri" w:hAnsi="Calibri"/>
                <w:color w:val="000000"/>
              </w:rPr>
              <w:t>1070</w:t>
            </w:r>
          </w:p>
        </w:tc>
        <w:tc>
          <w:tcPr>
            <w:tcW w:w="1686" w:type="dxa"/>
            <w:shd w:val="clear" w:color="auto" w:fill="auto"/>
            <w:vAlign w:val="center"/>
            <w:hideMark/>
          </w:tcPr>
          <w:p w14:paraId="779B5712" w14:textId="77777777" w:rsidR="00D567C6" w:rsidRPr="00AA1EFB" w:rsidRDefault="00D567C6">
            <w:pPr>
              <w:jc w:val="center"/>
              <w:rPr>
                <w:rFonts w:ascii="Calibri" w:hAnsi="Calibri"/>
                <w:color w:val="000000"/>
              </w:rPr>
            </w:pPr>
            <w:r w:rsidRPr="00AA1EFB">
              <w:rPr>
                <w:rFonts w:ascii="Calibri" w:hAnsi="Calibri"/>
                <w:color w:val="000000"/>
              </w:rPr>
              <w:t>80</w:t>
            </w:r>
          </w:p>
        </w:tc>
        <w:tc>
          <w:tcPr>
            <w:tcW w:w="1521" w:type="dxa"/>
            <w:shd w:val="clear" w:color="auto" w:fill="auto"/>
            <w:vAlign w:val="center"/>
            <w:hideMark/>
          </w:tcPr>
          <w:p w14:paraId="1D68473A"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44812EF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AF2E091" w14:textId="77777777" w:rsidR="00D567C6" w:rsidRPr="00AA1EFB" w:rsidRDefault="00D567C6">
            <w:pPr>
              <w:jc w:val="center"/>
              <w:rPr>
                <w:rFonts w:ascii="Calibri" w:hAnsi="Calibri"/>
                <w:color w:val="000000"/>
              </w:rPr>
            </w:pPr>
            <w:r w:rsidRPr="00AA1EFB">
              <w:rPr>
                <w:rFonts w:ascii="Calibri" w:hAnsi="Calibri"/>
                <w:color w:val="000000"/>
              </w:rPr>
              <w:t>81</w:t>
            </w:r>
          </w:p>
        </w:tc>
        <w:tc>
          <w:tcPr>
            <w:tcW w:w="1350" w:type="dxa"/>
            <w:shd w:val="clear" w:color="auto" w:fill="auto"/>
            <w:vAlign w:val="center"/>
            <w:hideMark/>
          </w:tcPr>
          <w:p w14:paraId="429DEEAC" w14:textId="77777777" w:rsidR="00D567C6" w:rsidRPr="00AA1EFB" w:rsidRDefault="00D567C6">
            <w:pPr>
              <w:jc w:val="center"/>
              <w:rPr>
                <w:rFonts w:ascii="Calibri" w:hAnsi="Calibri"/>
                <w:color w:val="000000"/>
              </w:rPr>
            </w:pPr>
            <w:r w:rsidRPr="00AA1EFB">
              <w:rPr>
                <w:rFonts w:ascii="Calibri" w:hAnsi="Calibri"/>
                <w:color w:val="000000"/>
              </w:rPr>
              <w:t>7.60%</w:t>
            </w:r>
          </w:p>
        </w:tc>
      </w:tr>
      <w:tr w:rsidR="00761E0D" w:rsidRPr="00AA1EFB" w14:paraId="5A20CC0C" w14:textId="77777777" w:rsidTr="002A3ABA">
        <w:trPr>
          <w:cantSplit/>
          <w:trHeight w:val="340"/>
          <w:jc w:val="center"/>
        </w:trPr>
        <w:tc>
          <w:tcPr>
            <w:tcW w:w="1638" w:type="dxa"/>
            <w:shd w:val="clear" w:color="auto" w:fill="auto"/>
            <w:vAlign w:val="center"/>
            <w:hideMark/>
          </w:tcPr>
          <w:p w14:paraId="2A66B90B" w14:textId="77777777" w:rsidR="00D567C6" w:rsidRPr="00AA1EFB" w:rsidRDefault="00D567C6">
            <w:pPr>
              <w:jc w:val="center"/>
              <w:rPr>
                <w:rFonts w:ascii="Calibri" w:hAnsi="Calibri"/>
                <w:color w:val="000000"/>
              </w:rPr>
            </w:pPr>
            <w:r w:rsidRPr="00AA1EFB">
              <w:rPr>
                <w:rFonts w:ascii="Calibri" w:hAnsi="Calibri"/>
                <w:color w:val="000000"/>
              </w:rPr>
              <w:t>Big Horn 2</w:t>
            </w:r>
          </w:p>
        </w:tc>
        <w:tc>
          <w:tcPr>
            <w:tcW w:w="1293" w:type="dxa"/>
            <w:shd w:val="clear" w:color="auto" w:fill="auto"/>
            <w:vAlign w:val="center"/>
            <w:hideMark/>
          </w:tcPr>
          <w:p w14:paraId="41D5B25D" w14:textId="77777777" w:rsidR="00D567C6" w:rsidRPr="00AA1EFB" w:rsidRDefault="00D567C6">
            <w:pPr>
              <w:jc w:val="center"/>
              <w:rPr>
                <w:rFonts w:ascii="Calibri" w:hAnsi="Calibri"/>
                <w:color w:val="000000"/>
              </w:rPr>
            </w:pPr>
            <w:r w:rsidRPr="00AA1EFB">
              <w:rPr>
                <w:rFonts w:ascii="Calibri" w:hAnsi="Calibri"/>
                <w:color w:val="000000"/>
              </w:rPr>
              <w:t>718</w:t>
            </w:r>
          </w:p>
        </w:tc>
        <w:tc>
          <w:tcPr>
            <w:tcW w:w="1686" w:type="dxa"/>
            <w:shd w:val="clear" w:color="auto" w:fill="auto"/>
            <w:vAlign w:val="center"/>
            <w:hideMark/>
          </w:tcPr>
          <w:p w14:paraId="3E286BAF" w14:textId="77777777" w:rsidR="00D567C6" w:rsidRPr="00AA1EFB" w:rsidRDefault="00D567C6">
            <w:pPr>
              <w:jc w:val="center"/>
              <w:rPr>
                <w:rFonts w:ascii="Calibri" w:hAnsi="Calibri"/>
                <w:color w:val="000000"/>
              </w:rPr>
            </w:pPr>
            <w:r w:rsidRPr="00AA1EFB">
              <w:rPr>
                <w:rFonts w:ascii="Calibri" w:hAnsi="Calibri"/>
                <w:color w:val="000000"/>
              </w:rPr>
              <w:t>26</w:t>
            </w:r>
          </w:p>
        </w:tc>
        <w:tc>
          <w:tcPr>
            <w:tcW w:w="1521" w:type="dxa"/>
            <w:shd w:val="clear" w:color="auto" w:fill="auto"/>
            <w:vAlign w:val="center"/>
            <w:hideMark/>
          </w:tcPr>
          <w:p w14:paraId="2FB7E08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3C2C9D17"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1693483C" w14:textId="77777777" w:rsidR="00D567C6" w:rsidRPr="00AA1EFB" w:rsidRDefault="00D567C6">
            <w:pPr>
              <w:jc w:val="center"/>
              <w:rPr>
                <w:rFonts w:ascii="Calibri" w:hAnsi="Calibri"/>
                <w:color w:val="000000"/>
              </w:rPr>
            </w:pPr>
            <w:r w:rsidRPr="00AA1EFB">
              <w:rPr>
                <w:rFonts w:ascii="Calibri" w:hAnsi="Calibri"/>
                <w:color w:val="000000"/>
              </w:rPr>
              <w:t>26</w:t>
            </w:r>
          </w:p>
        </w:tc>
        <w:tc>
          <w:tcPr>
            <w:tcW w:w="1350" w:type="dxa"/>
            <w:shd w:val="clear" w:color="auto" w:fill="auto"/>
            <w:vAlign w:val="center"/>
            <w:hideMark/>
          </w:tcPr>
          <w:p w14:paraId="2B46E736" w14:textId="77777777" w:rsidR="00D567C6" w:rsidRPr="00AA1EFB" w:rsidRDefault="00D567C6">
            <w:pPr>
              <w:jc w:val="center"/>
              <w:rPr>
                <w:rFonts w:ascii="Calibri" w:hAnsi="Calibri"/>
                <w:color w:val="000000"/>
              </w:rPr>
            </w:pPr>
            <w:r w:rsidRPr="00AA1EFB">
              <w:rPr>
                <w:rFonts w:ascii="Calibri" w:hAnsi="Calibri"/>
                <w:color w:val="000000"/>
              </w:rPr>
              <w:t>3.60%</w:t>
            </w:r>
          </w:p>
        </w:tc>
      </w:tr>
      <w:tr w:rsidR="00761E0D" w:rsidRPr="00AA1EFB" w14:paraId="4EEC8C48" w14:textId="77777777" w:rsidTr="002A3ABA">
        <w:trPr>
          <w:cantSplit/>
          <w:trHeight w:val="340"/>
          <w:jc w:val="center"/>
        </w:trPr>
        <w:tc>
          <w:tcPr>
            <w:tcW w:w="1638" w:type="dxa"/>
            <w:shd w:val="clear" w:color="auto" w:fill="auto"/>
            <w:vAlign w:val="center"/>
            <w:hideMark/>
          </w:tcPr>
          <w:p w14:paraId="3740C280" w14:textId="77777777" w:rsidR="00D567C6" w:rsidRPr="00AA1EFB" w:rsidRDefault="00D567C6">
            <w:pPr>
              <w:jc w:val="center"/>
              <w:rPr>
                <w:rFonts w:ascii="Calibri" w:hAnsi="Calibri"/>
                <w:color w:val="000000"/>
              </w:rPr>
            </w:pPr>
            <w:r w:rsidRPr="00AA1EFB">
              <w:rPr>
                <w:rFonts w:ascii="Calibri" w:hAnsi="Calibri"/>
                <w:color w:val="000000"/>
              </w:rPr>
              <w:t>Big Horn 3</w:t>
            </w:r>
          </w:p>
        </w:tc>
        <w:tc>
          <w:tcPr>
            <w:tcW w:w="1293" w:type="dxa"/>
            <w:shd w:val="clear" w:color="auto" w:fill="auto"/>
            <w:vAlign w:val="center"/>
            <w:hideMark/>
          </w:tcPr>
          <w:p w14:paraId="4A726FAE" w14:textId="77777777" w:rsidR="00D567C6" w:rsidRPr="00AA1EFB" w:rsidRDefault="00D567C6">
            <w:pPr>
              <w:jc w:val="center"/>
              <w:rPr>
                <w:rFonts w:ascii="Calibri" w:hAnsi="Calibri"/>
                <w:color w:val="000000"/>
              </w:rPr>
            </w:pPr>
            <w:r w:rsidRPr="00AA1EFB">
              <w:rPr>
                <w:rFonts w:ascii="Calibri" w:hAnsi="Calibri"/>
                <w:color w:val="000000"/>
              </w:rPr>
              <w:t>444</w:t>
            </w:r>
          </w:p>
        </w:tc>
        <w:tc>
          <w:tcPr>
            <w:tcW w:w="1686" w:type="dxa"/>
            <w:shd w:val="clear" w:color="auto" w:fill="auto"/>
            <w:vAlign w:val="center"/>
            <w:hideMark/>
          </w:tcPr>
          <w:p w14:paraId="2333557B" w14:textId="77777777" w:rsidR="00D567C6" w:rsidRPr="00AA1EFB" w:rsidRDefault="00D567C6">
            <w:pPr>
              <w:jc w:val="center"/>
              <w:rPr>
                <w:rFonts w:ascii="Calibri" w:hAnsi="Calibri"/>
                <w:color w:val="000000"/>
              </w:rPr>
            </w:pPr>
            <w:r w:rsidRPr="00AA1EFB">
              <w:rPr>
                <w:rFonts w:ascii="Calibri" w:hAnsi="Calibri"/>
                <w:color w:val="000000"/>
              </w:rPr>
              <w:t>28</w:t>
            </w:r>
          </w:p>
        </w:tc>
        <w:tc>
          <w:tcPr>
            <w:tcW w:w="1521" w:type="dxa"/>
            <w:shd w:val="clear" w:color="auto" w:fill="auto"/>
            <w:vAlign w:val="center"/>
            <w:hideMark/>
          </w:tcPr>
          <w:p w14:paraId="03631F69"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CB8BCD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6303DD9" w14:textId="77777777" w:rsidR="00D567C6" w:rsidRPr="00AA1EFB" w:rsidRDefault="00D567C6">
            <w:pPr>
              <w:jc w:val="center"/>
              <w:rPr>
                <w:rFonts w:ascii="Calibri" w:hAnsi="Calibri"/>
                <w:color w:val="000000"/>
              </w:rPr>
            </w:pPr>
            <w:r w:rsidRPr="00AA1EFB">
              <w:rPr>
                <w:rFonts w:ascii="Calibri" w:hAnsi="Calibri"/>
                <w:color w:val="000000"/>
              </w:rPr>
              <w:t>28</w:t>
            </w:r>
          </w:p>
        </w:tc>
        <w:tc>
          <w:tcPr>
            <w:tcW w:w="1350" w:type="dxa"/>
            <w:shd w:val="clear" w:color="auto" w:fill="auto"/>
            <w:vAlign w:val="center"/>
            <w:hideMark/>
          </w:tcPr>
          <w:p w14:paraId="23C16FD9" w14:textId="77777777" w:rsidR="00D567C6" w:rsidRPr="00AA1EFB" w:rsidRDefault="00D567C6">
            <w:pPr>
              <w:jc w:val="center"/>
              <w:rPr>
                <w:rFonts w:ascii="Calibri" w:hAnsi="Calibri"/>
                <w:color w:val="000000"/>
              </w:rPr>
            </w:pPr>
            <w:r w:rsidRPr="00AA1EFB">
              <w:rPr>
                <w:rFonts w:ascii="Calibri" w:hAnsi="Calibri"/>
                <w:color w:val="000000"/>
              </w:rPr>
              <w:t>6.30%</w:t>
            </w:r>
          </w:p>
        </w:tc>
      </w:tr>
      <w:tr w:rsidR="00761E0D" w:rsidRPr="00AA1EFB" w14:paraId="6287B47A" w14:textId="77777777" w:rsidTr="002A3ABA">
        <w:trPr>
          <w:cantSplit/>
          <w:trHeight w:val="340"/>
          <w:jc w:val="center"/>
        </w:trPr>
        <w:tc>
          <w:tcPr>
            <w:tcW w:w="1638" w:type="dxa"/>
            <w:shd w:val="clear" w:color="auto" w:fill="auto"/>
            <w:vAlign w:val="center"/>
            <w:hideMark/>
          </w:tcPr>
          <w:p w14:paraId="63CE85B0" w14:textId="77777777" w:rsidR="00D567C6" w:rsidRPr="00AA1EFB" w:rsidRDefault="00D567C6">
            <w:pPr>
              <w:jc w:val="center"/>
              <w:rPr>
                <w:rFonts w:ascii="Calibri" w:hAnsi="Calibri"/>
                <w:color w:val="000000"/>
              </w:rPr>
            </w:pPr>
            <w:r w:rsidRPr="00AA1EFB">
              <w:rPr>
                <w:rFonts w:ascii="Calibri" w:hAnsi="Calibri"/>
                <w:color w:val="000000"/>
              </w:rPr>
              <w:t>Big Horn 4</w:t>
            </w:r>
          </w:p>
        </w:tc>
        <w:tc>
          <w:tcPr>
            <w:tcW w:w="1293" w:type="dxa"/>
            <w:shd w:val="clear" w:color="auto" w:fill="auto"/>
            <w:vAlign w:val="center"/>
            <w:hideMark/>
          </w:tcPr>
          <w:p w14:paraId="04EBA17C" w14:textId="77777777" w:rsidR="00D567C6" w:rsidRPr="00AA1EFB" w:rsidRDefault="00D567C6">
            <w:pPr>
              <w:jc w:val="center"/>
              <w:rPr>
                <w:rFonts w:ascii="Calibri" w:hAnsi="Calibri"/>
                <w:color w:val="000000"/>
              </w:rPr>
            </w:pPr>
            <w:r w:rsidRPr="00AA1EFB">
              <w:rPr>
                <w:rFonts w:ascii="Calibri" w:hAnsi="Calibri"/>
                <w:color w:val="000000"/>
              </w:rPr>
              <w:t>254</w:t>
            </w:r>
          </w:p>
        </w:tc>
        <w:tc>
          <w:tcPr>
            <w:tcW w:w="1686" w:type="dxa"/>
            <w:shd w:val="clear" w:color="auto" w:fill="auto"/>
            <w:vAlign w:val="center"/>
            <w:hideMark/>
          </w:tcPr>
          <w:p w14:paraId="5E9EBEC7" w14:textId="77777777" w:rsidR="00D567C6" w:rsidRPr="00AA1EFB" w:rsidRDefault="00D567C6">
            <w:pPr>
              <w:jc w:val="center"/>
              <w:rPr>
                <w:rFonts w:ascii="Calibri" w:hAnsi="Calibri"/>
                <w:color w:val="000000"/>
              </w:rPr>
            </w:pPr>
            <w:r w:rsidRPr="00AA1EFB">
              <w:rPr>
                <w:rFonts w:ascii="Calibri" w:hAnsi="Calibri"/>
                <w:color w:val="000000"/>
              </w:rPr>
              <w:t>10</w:t>
            </w:r>
          </w:p>
        </w:tc>
        <w:tc>
          <w:tcPr>
            <w:tcW w:w="1521" w:type="dxa"/>
            <w:shd w:val="clear" w:color="auto" w:fill="auto"/>
            <w:vAlign w:val="center"/>
            <w:hideMark/>
          </w:tcPr>
          <w:p w14:paraId="0B09C2FF"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108A56EE"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63594F8" w14:textId="77777777" w:rsidR="00D567C6" w:rsidRPr="00AA1EFB" w:rsidRDefault="00D567C6">
            <w:pPr>
              <w:jc w:val="center"/>
              <w:rPr>
                <w:rFonts w:ascii="Calibri" w:hAnsi="Calibri"/>
                <w:color w:val="000000"/>
              </w:rPr>
            </w:pPr>
            <w:r w:rsidRPr="00AA1EFB">
              <w:rPr>
                <w:rFonts w:ascii="Calibri" w:hAnsi="Calibri"/>
                <w:color w:val="000000"/>
              </w:rPr>
              <w:t>10</w:t>
            </w:r>
          </w:p>
        </w:tc>
        <w:tc>
          <w:tcPr>
            <w:tcW w:w="1350" w:type="dxa"/>
            <w:shd w:val="clear" w:color="auto" w:fill="auto"/>
            <w:vAlign w:val="center"/>
            <w:hideMark/>
          </w:tcPr>
          <w:p w14:paraId="70A0C3E2" w14:textId="77777777" w:rsidR="00D567C6" w:rsidRPr="00AA1EFB" w:rsidRDefault="00D567C6">
            <w:pPr>
              <w:jc w:val="center"/>
              <w:rPr>
                <w:rFonts w:ascii="Calibri" w:hAnsi="Calibri"/>
                <w:color w:val="000000"/>
              </w:rPr>
            </w:pPr>
            <w:r w:rsidRPr="00AA1EFB">
              <w:rPr>
                <w:rFonts w:ascii="Calibri" w:hAnsi="Calibri"/>
                <w:color w:val="000000"/>
              </w:rPr>
              <w:t>3.90%</w:t>
            </w:r>
          </w:p>
        </w:tc>
      </w:tr>
      <w:tr w:rsidR="00761E0D" w:rsidRPr="00AA1EFB" w14:paraId="5E910A5E" w14:textId="77777777" w:rsidTr="002A3ABA">
        <w:trPr>
          <w:cantSplit/>
          <w:trHeight w:val="300"/>
          <w:jc w:val="center"/>
        </w:trPr>
        <w:tc>
          <w:tcPr>
            <w:tcW w:w="1638" w:type="dxa"/>
            <w:shd w:val="clear" w:color="auto" w:fill="auto"/>
            <w:vAlign w:val="center"/>
            <w:hideMark/>
          </w:tcPr>
          <w:p w14:paraId="0B23A46F" w14:textId="77777777" w:rsidR="00D567C6" w:rsidRPr="00AA1EFB" w:rsidRDefault="00D567C6">
            <w:pPr>
              <w:jc w:val="center"/>
              <w:rPr>
                <w:rFonts w:ascii="Calibri" w:hAnsi="Calibri"/>
                <w:color w:val="000000"/>
              </w:rPr>
            </w:pPr>
            <w:r w:rsidRPr="00AA1EFB">
              <w:rPr>
                <w:rFonts w:ascii="Calibri" w:hAnsi="Calibri"/>
                <w:color w:val="000000"/>
              </w:rPr>
              <w:t>Campbell 1</w:t>
            </w:r>
          </w:p>
        </w:tc>
        <w:tc>
          <w:tcPr>
            <w:tcW w:w="1293" w:type="dxa"/>
            <w:shd w:val="clear" w:color="auto" w:fill="auto"/>
            <w:vAlign w:val="center"/>
            <w:hideMark/>
          </w:tcPr>
          <w:p w14:paraId="7167F051" w14:textId="77777777" w:rsidR="00D567C6" w:rsidRPr="00AA1EFB" w:rsidRDefault="00D567C6">
            <w:pPr>
              <w:jc w:val="center"/>
              <w:rPr>
                <w:rFonts w:ascii="Calibri" w:hAnsi="Calibri"/>
                <w:color w:val="000000"/>
              </w:rPr>
            </w:pPr>
            <w:r w:rsidRPr="00AA1EFB">
              <w:rPr>
                <w:rFonts w:ascii="Calibri" w:hAnsi="Calibri"/>
                <w:color w:val="000000"/>
              </w:rPr>
              <w:t>8830</w:t>
            </w:r>
          </w:p>
        </w:tc>
        <w:tc>
          <w:tcPr>
            <w:tcW w:w="1686" w:type="dxa"/>
            <w:shd w:val="clear" w:color="auto" w:fill="auto"/>
            <w:vAlign w:val="center"/>
            <w:hideMark/>
          </w:tcPr>
          <w:p w14:paraId="3B7B43E5" w14:textId="77777777" w:rsidR="00D567C6" w:rsidRPr="00AA1EFB" w:rsidRDefault="00D567C6">
            <w:pPr>
              <w:jc w:val="center"/>
              <w:rPr>
                <w:rFonts w:ascii="Calibri" w:hAnsi="Calibri"/>
                <w:color w:val="000000"/>
              </w:rPr>
            </w:pPr>
            <w:r w:rsidRPr="00AA1EFB">
              <w:rPr>
                <w:rFonts w:ascii="Calibri" w:hAnsi="Calibri"/>
                <w:color w:val="000000"/>
              </w:rPr>
              <w:t>291</w:t>
            </w:r>
          </w:p>
        </w:tc>
        <w:tc>
          <w:tcPr>
            <w:tcW w:w="1521" w:type="dxa"/>
            <w:shd w:val="clear" w:color="auto" w:fill="auto"/>
            <w:vAlign w:val="center"/>
            <w:hideMark/>
          </w:tcPr>
          <w:p w14:paraId="02E87466" w14:textId="77777777" w:rsidR="00D567C6" w:rsidRPr="00AA1EFB" w:rsidRDefault="00D567C6">
            <w:pPr>
              <w:jc w:val="center"/>
              <w:rPr>
                <w:rFonts w:ascii="Calibri" w:hAnsi="Calibri"/>
                <w:color w:val="000000"/>
              </w:rPr>
            </w:pPr>
            <w:r w:rsidRPr="00AA1EFB">
              <w:rPr>
                <w:rFonts w:ascii="Calibri" w:hAnsi="Calibri"/>
                <w:color w:val="000000"/>
              </w:rPr>
              <w:t>9</w:t>
            </w:r>
          </w:p>
        </w:tc>
        <w:tc>
          <w:tcPr>
            <w:tcW w:w="1512" w:type="dxa"/>
            <w:shd w:val="clear" w:color="auto" w:fill="auto"/>
            <w:vAlign w:val="center"/>
            <w:hideMark/>
          </w:tcPr>
          <w:p w14:paraId="2AC6161E" w14:textId="77777777" w:rsidR="00D567C6" w:rsidRPr="00AA1EFB" w:rsidRDefault="00D567C6">
            <w:pPr>
              <w:jc w:val="center"/>
              <w:rPr>
                <w:rFonts w:ascii="Calibri" w:hAnsi="Calibri"/>
                <w:color w:val="000000"/>
              </w:rPr>
            </w:pPr>
            <w:r w:rsidRPr="00AA1EFB">
              <w:rPr>
                <w:rFonts w:ascii="Calibri" w:hAnsi="Calibri"/>
                <w:color w:val="000000"/>
              </w:rPr>
              <w:t>8</w:t>
            </w:r>
          </w:p>
        </w:tc>
        <w:tc>
          <w:tcPr>
            <w:tcW w:w="1530" w:type="dxa"/>
            <w:shd w:val="clear" w:color="auto" w:fill="auto"/>
            <w:vAlign w:val="center"/>
            <w:hideMark/>
          </w:tcPr>
          <w:p w14:paraId="0C4B450F" w14:textId="77777777" w:rsidR="00D567C6" w:rsidRPr="00AA1EFB" w:rsidRDefault="00D567C6">
            <w:pPr>
              <w:jc w:val="center"/>
              <w:rPr>
                <w:rFonts w:ascii="Calibri" w:hAnsi="Calibri"/>
                <w:color w:val="000000"/>
              </w:rPr>
            </w:pPr>
            <w:r w:rsidRPr="00AA1EFB">
              <w:rPr>
                <w:rFonts w:ascii="Calibri" w:hAnsi="Calibri"/>
                <w:color w:val="000000"/>
              </w:rPr>
              <w:t>308</w:t>
            </w:r>
          </w:p>
        </w:tc>
        <w:tc>
          <w:tcPr>
            <w:tcW w:w="1350" w:type="dxa"/>
            <w:shd w:val="clear" w:color="auto" w:fill="auto"/>
            <w:vAlign w:val="center"/>
            <w:hideMark/>
          </w:tcPr>
          <w:p w14:paraId="3EA517DB" w14:textId="77777777" w:rsidR="00D567C6" w:rsidRPr="00AA1EFB" w:rsidRDefault="00D567C6">
            <w:pPr>
              <w:jc w:val="center"/>
              <w:rPr>
                <w:rFonts w:ascii="Calibri" w:hAnsi="Calibri"/>
                <w:color w:val="000000"/>
              </w:rPr>
            </w:pPr>
            <w:r w:rsidRPr="00AA1EFB">
              <w:rPr>
                <w:rFonts w:ascii="Calibri" w:hAnsi="Calibri"/>
                <w:color w:val="000000"/>
              </w:rPr>
              <w:t>3.50%</w:t>
            </w:r>
          </w:p>
        </w:tc>
      </w:tr>
      <w:tr w:rsidR="00761E0D" w:rsidRPr="00AA1EFB" w14:paraId="7423F3AB" w14:textId="77777777" w:rsidTr="002A3ABA">
        <w:trPr>
          <w:cantSplit/>
          <w:trHeight w:val="340"/>
          <w:jc w:val="center"/>
        </w:trPr>
        <w:tc>
          <w:tcPr>
            <w:tcW w:w="1638" w:type="dxa"/>
            <w:shd w:val="clear" w:color="auto" w:fill="auto"/>
            <w:vAlign w:val="center"/>
            <w:hideMark/>
          </w:tcPr>
          <w:p w14:paraId="7D47A1DE" w14:textId="77777777" w:rsidR="00D567C6" w:rsidRPr="00AA1EFB" w:rsidRDefault="00D567C6">
            <w:pPr>
              <w:jc w:val="center"/>
              <w:rPr>
                <w:rFonts w:ascii="Calibri" w:hAnsi="Calibri"/>
                <w:color w:val="000000"/>
              </w:rPr>
            </w:pPr>
            <w:r w:rsidRPr="00AA1EFB">
              <w:rPr>
                <w:rFonts w:ascii="Calibri" w:hAnsi="Calibri"/>
                <w:color w:val="000000"/>
              </w:rPr>
              <w:t>Carbon 1</w:t>
            </w:r>
          </w:p>
        </w:tc>
        <w:tc>
          <w:tcPr>
            <w:tcW w:w="1293" w:type="dxa"/>
            <w:shd w:val="clear" w:color="auto" w:fill="auto"/>
            <w:vAlign w:val="center"/>
            <w:hideMark/>
          </w:tcPr>
          <w:p w14:paraId="4019CD2A" w14:textId="77777777" w:rsidR="00D567C6" w:rsidRPr="00AA1EFB" w:rsidRDefault="00D567C6">
            <w:pPr>
              <w:jc w:val="center"/>
              <w:rPr>
                <w:rFonts w:ascii="Calibri" w:hAnsi="Calibri"/>
                <w:color w:val="000000"/>
              </w:rPr>
            </w:pPr>
            <w:r w:rsidRPr="00AA1EFB">
              <w:rPr>
                <w:rFonts w:ascii="Calibri" w:hAnsi="Calibri"/>
                <w:color w:val="000000"/>
              </w:rPr>
              <w:t>1755</w:t>
            </w:r>
          </w:p>
        </w:tc>
        <w:tc>
          <w:tcPr>
            <w:tcW w:w="1686" w:type="dxa"/>
            <w:shd w:val="clear" w:color="auto" w:fill="auto"/>
            <w:vAlign w:val="center"/>
            <w:hideMark/>
          </w:tcPr>
          <w:p w14:paraId="38E0A67D" w14:textId="77777777" w:rsidR="00D567C6" w:rsidRPr="00AA1EFB" w:rsidRDefault="00D567C6">
            <w:pPr>
              <w:jc w:val="center"/>
              <w:rPr>
                <w:rFonts w:ascii="Calibri" w:hAnsi="Calibri"/>
                <w:color w:val="000000"/>
              </w:rPr>
            </w:pPr>
            <w:r w:rsidRPr="00AA1EFB">
              <w:rPr>
                <w:rFonts w:ascii="Calibri" w:hAnsi="Calibri"/>
                <w:color w:val="000000"/>
              </w:rPr>
              <w:t>61</w:t>
            </w:r>
          </w:p>
        </w:tc>
        <w:tc>
          <w:tcPr>
            <w:tcW w:w="1521" w:type="dxa"/>
            <w:shd w:val="clear" w:color="auto" w:fill="auto"/>
            <w:vAlign w:val="center"/>
            <w:hideMark/>
          </w:tcPr>
          <w:p w14:paraId="1D5FE846"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035E7743"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5A11F0CC" w14:textId="77777777" w:rsidR="00D567C6" w:rsidRPr="00AA1EFB" w:rsidRDefault="00D567C6">
            <w:pPr>
              <w:jc w:val="center"/>
              <w:rPr>
                <w:rFonts w:ascii="Calibri" w:hAnsi="Calibri"/>
                <w:color w:val="000000"/>
              </w:rPr>
            </w:pPr>
            <w:r w:rsidRPr="00AA1EFB">
              <w:rPr>
                <w:rFonts w:ascii="Calibri" w:hAnsi="Calibri"/>
                <w:color w:val="000000"/>
              </w:rPr>
              <w:t>62</w:t>
            </w:r>
          </w:p>
        </w:tc>
        <w:tc>
          <w:tcPr>
            <w:tcW w:w="1350" w:type="dxa"/>
            <w:shd w:val="clear" w:color="auto" w:fill="auto"/>
            <w:vAlign w:val="center"/>
            <w:hideMark/>
          </w:tcPr>
          <w:p w14:paraId="7D4FA96F" w14:textId="77777777" w:rsidR="00D567C6" w:rsidRPr="00AA1EFB" w:rsidRDefault="00D567C6">
            <w:pPr>
              <w:jc w:val="center"/>
              <w:rPr>
                <w:rFonts w:ascii="Calibri" w:hAnsi="Calibri"/>
                <w:color w:val="000000"/>
              </w:rPr>
            </w:pPr>
            <w:r w:rsidRPr="00AA1EFB">
              <w:rPr>
                <w:rFonts w:ascii="Calibri" w:hAnsi="Calibri"/>
                <w:color w:val="000000"/>
              </w:rPr>
              <w:t>3.50%</w:t>
            </w:r>
          </w:p>
        </w:tc>
      </w:tr>
      <w:tr w:rsidR="00761E0D" w:rsidRPr="00AA1EFB" w14:paraId="2F06A20E" w14:textId="77777777" w:rsidTr="002A3ABA">
        <w:trPr>
          <w:cantSplit/>
          <w:trHeight w:val="340"/>
          <w:jc w:val="center"/>
        </w:trPr>
        <w:tc>
          <w:tcPr>
            <w:tcW w:w="1638" w:type="dxa"/>
            <w:shd w:val="clear" w:color="auto" w:fill="auto"/>
            <w:vAlign w:val="center"/>
            <w:hideMark/>
          </w:tcPr>
          <w:p w14:paraId="2247DA23" w14:textId="77777777" w:rsidR="00D567C6" w:rsidRPr="00AA1EFB" w:rsidRDefault="00D567C6">
            <w:pPr>
              <w:jc w:val="center"/>
              <w:rPr>
                <w:rFonts w:ascii="Calibri" w:hAnsi="Calibri"/>
                <w:color w:val="000000"/>
              </w:rPr>
            </w:pPr>
            <w:r w:rsidRPr="00AA1EFB">
              <w:rPr>
                <w:rFonts w:ascii="Calibri" w:hAnsi="Calibri"/>
                <w:color w:val="000000"/>
              </w:rPr>
              <w:t>Carbon 2</w:t>
            </w:r>
          </w:p>
        </w:tc>
        <w:tc>
          <w:tcPr>
            <w:tcW w:w="1293" w:type="dxa"/>
            <w:shd w:val="clear" w:color="auto" w:fill="auto"/>
            <w:vAlign w:val="center"/>
            <w:hideMark/>
          </w:tcPr>
          <w:p w14:paraId="398843A9" w14:textId="77777777" w:rsidR="00D567C6" w:rsidRPr="00AA1EFB" w:rsidRDefault="00D567C6">
            <w:pPr>
              <w:jc w:val="center"/>
              <w:rPr>
                <w:rFonts w:ascii="Calibri" w:hAnsi="Calibri"/>
                <w:color w:val="000000"/>
              </w:rPr>
            </w:pPr>
            <w:r w:rsidRPr="00AA1EFB">
              <w:rPr>
                <w:rFonts w:ascii="Calibri" w:hAnsi="Calibri"/>
                <w:color w:val="000000"/>
              </w:rPr>
              <w:t>575</w:t>
            </w:r>
          </w:p>
        </w:tc>
        <w:tc>
          <w:tcPr>
            <w:tcW w:w="1686" w:type="dxa"/>
            <w:shd w:val="clear" w:color="auto" w:fill="auto"/>
            <w:vAlign w:val="center"/>
            <w:hideMark/>
          </w:tcPr>
          <w:p w14:paraId="3B988728" w14:textId="77777777" w:rsidR="00D567C6" w:rsidRPr="00AA1EFB" w:rsidRDefault="00D567C6">
            <w:pPr>
              <w:jc w:val="center"/>
              <w:rPr>
                <w:rFonts w:ascii="Calibri" w:hAnsi="Calibri"/>
                <w:color w:val="000000"/>
              </w:rPr>
            </w:pPr>
            <w:r w:rsidRPr="00AA1EFB">
              <w:rPr>
                <w:rFonts w:ascii="Calibri" w:hAnsi="Calibri"/>
                <w:color w:val="000000"/>
              </w:rPr>
              <w:t>31</w:t>
            </w:r>
          </w:p>
        </w:tc>
        <w:tc>
          <w:tcPr>
            <w:tcW w:w="1521" w:type="dxa"/>
            <w:shd w:val="clear" w:color="auto" w:fill="auto"/>
            <w:vAlign w:val="center"/>
            <w:hideMark/>
          </w:tcPr>
          <w:p w14:paraId="6585DE6C"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5BB2CDB8"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758AE8AD" w14:textId="77777777" w:rsidR="00D567C6" w:rsidRPr="00AA1EFB" w:rsidRDefault="00D567C6">
            <w:pPr>
              <w:jc w:val="center"/>
              <w:rPr>
                <w:rFonts w:ascii="Calibri" w:hAnsi="Calibri"/>
                <w:color w:val="000000"/>
              </w:rPr>
            </w:pPr>
            <w:r w:rsidRPr="00AA1EFB">
              <w:rPr>
                <w:rFonts w:ascii="Calibri" w:hAnsi="Calibri"/>
                <w:color w:val="000000"/>
              </w:rPr>
              <w:t>32</w:t>
            </w:r>
          </w:p>
        </w:tc>
        <w:tc>
          <w:tcPr>
            <w:tcW w:w="1350" w:type="dxa"/>
            <w:shd w:val="clear" w:color="auto" w:fill="auto"/>
            <w:vAlign w:val="center"/>
            <w:hideMark/>
          </w:tcPr>
          <w:p w14:paraId="6D0D3712" w14:textId="77777777" w:rsidR="00D567C6" w:rsidRPr="00AA1EFB" w:rsidRDefault="00D567C6">
            <w:pPr>
              <w:jc w:val="center"/>
              <w:rPr>
                <w:rFonts w:ascii="Calibri" w:hAnsi="Calibri"/>
                <w:color w:val="000000"/>
              </w:rPr>
            </w:pPr>
            <w:r w:rsidRPr="00AA1EFB">
              <w:rPr>
                <w:rFonts w:ascii="Calibri" w:hAnsi="Calibri"/>
                <w:color w:val="000000"/>
              </w:rPr>
              <w:t>5.60%</w:t>
            </w:r>
          </w:p>
        </w:tc>
      </w:tr>
      <w:tr w:rsidR="00761E0D" w:rsidRPr="00AA1EFB" w14:paraId="1E907B99" w14:textId="77777777" w:rsidTr="002A3ABA">
        <w:trPr>
          <w:cantSplit/>
          <w:trHeight w:val="340"/>
          <w:jc w:val="center"/>
        </w:trPr>
        <w:tc>
          <w:tcPr>
            <w:tcW w:w="1638" w:type="dxa"/>
            <w:shd w:val="clear" w:color="auto" w:fill="auto"/>
            <w:vAlign w:val="center"/>
            <w:hideMark/>
          </w:tcPr>
          <w:p w14:paraId="2C83B7F2" w14:textId="77777777" w:rsidR="00D567C6" w:rsidRPr="00AA1EFB" w:rsidRDefault="00D567C6">
            <w:pPr>
              <w:jc w:val="center"/>
              <w:rPr>
                <w:rFonts w:ascii="Calibri" w:hAnsi="Calibri"/>
                <w:color w:val="000000"/>
              </w:rPr>
            </w:pPr>
            <w:r w:rsidRPr="00AA1EFB">
              <w:rPr>
                <w:rFonts w:ascii="Calibri" w:hAnsi="Calibri"/>
                <w:color w:val="000000"/>
              </w:rPr>
              <w:t>Converse 1</w:t>
            </w:r>
          </w:p>
        </w:tc>
        <w:tc>
          <w:tcPr>
            <w:tcW w:w="1293" w:type="dxa"/>
            <w:shd w:val="clear" w:color="auto" w:fill="auto"/>
            <w:vAlign w:val="center"/>
            <w:hideMark/>
          </w:tcPr>
          <w:p w14:paraId="543495FB" w14:textId="77777777" w:rsidR="00D567C6" w:rsidRPr="00AA1EFB" w:rsidRDefault="00D567C6">
            <w:pPr>
              <w:jc w:val="center"/>
              <w:rPr>
                <w:rFonts w:ascii="Calibri" w:hAnsi="Calibri"/>
                <w:color w:val="000000"/>
              </w:rPr>
            </w:pPr>
            <w:r w:rsidRPr="00AA1EFB">
              <w:rPr>
                <w:rFonts w:ascii="Calibri" w:hAnsi="Calibri"/>
                <w:color w:val="000000"/>
              </w:rPr>
              <w:t>1782</w:t>
            </w:r>
          </w:p>
        </w:tc>
        <w:tc>
          <w:tcPr>
            <w:tcW w:w="1686" w:type="dxa"/>
            <w:shd w:val="clear" w:color="auto" w:fill="auto"/>
            <w:vAlign w:val="center"/>
            <w:hideMark/>
          </w:tcPr>
          <w:p w14:paraId="006A9A93" w14:textId="77777777" w:rsidR="00D567C6" w:rsidRPr="00AA1EFB" w:rsidRDefault="00D567C6">
            <w:pPr>
              <w:jc w:val="center"/>
              <w:rPr>
                <w:rFonts w:ascii="Calibri" w:hAnsi="Calibri"/>
                <w:color w:val="000000"/>
              </w:rPr>
            </w:pPr>
            <w:r w:rsidRPr="00AA1EFB">
              <w:rPr>
                <w:rFonts w:ascii="Calibri" w:hAnsi="Calibri"/>
                <w:color w:val="000000"/>
              </w:rPr>
              <w:t>72</w:t>
            </w:r>
          </w:p>
        </w:tc>
        <w:tc>
          <w:tcPr>
            <w:tcW w:w="1521" w:type="dxa"/>
            <w:shd w:val="clear" w:color="auto" w:fill="auto"/>
            <w:vAlign w:val="center"/>
            <w:hideMark/>
          </w:tcPr>
          <w:p w14:paraId="14B8AB75"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0B9667DF"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41B961D" w14:textId="77777777" w:rsidR="00D567C6" w:rsidRPr="00AA1EFB" w:rsidRDefault="00D567C6">
            <w:pPr>
              <w:jc w:val="center"/>
              <w:rPr>
                <w:rFonts w:ascii="Calibri" w:hAnsi="Calibri"/>
                <w:color w:val="000000"/>
              </w:rPr>
            </w:pPr>
            <w:r w:rsidRPr="00AA1EFB">
              <w:rPr>
                <w:rFonts w:ascii="Calibri" w:hAnsi="Calibri"/>
                <w:color w:val="000000"/>
              </w:rPr>
              <w:t>74</w:t>
            </w:r>
          </w:p>
        </w:tc>
        <w:tc>
          <w:tcPr>
            <w:tcW w:w="1350" w:type="dxa"/>
            <w:shd w:val="clear" w:color="auto" w:fill="auto"/>
            <w:vAlign w:val="center"/>
            <w:hideMark/>
          </w:tcPr>
          <w:p w14:paraId="515AAC4A" w14:textId="77777777" w:rsidR="00D567C6" w:rsidRPr="00AA1EFB" w:rsidRDefault="00D567C6">
            <w:pPr>
              <w:jc w:val="center"/>
              <w:rPr>
                <w:rFonts w:ascii="Calibri" w:hAnsi="Calibri"/>
                <w:color w:val="000000"/>
              </w:rPr>
            </w:pPr>
            <w:r w:rsidRPr="00AA1EFB">
              <w:rPr>
                <w:rFonts w:ascii="Calibri" w:hAnsi="Calibri"/>
                <w:color w:val="000000"/>
              </w:rPr>
              <w:t>4.20%</w:t>
            </w:r>
          </w:p>
        </w:tc>
      </w:tr>
      <w:tr w:rsidR="00761E0D" w:rsidRPr="00AA1EFB" w14:paraId="346C952E" w14:textId="77777777" w:rsidTr="002A3ABA">
        <w:trPr>
          <w:cantSplit/>
          <w:trHeight w:val="340"/>
          <w:jc w:val="center"/>
        </w:trPr>
        <w:tc>
          <w:tcPr>
            <w:tcW w:w="1638" w:type="dxa"/>
            <w:shd w:val="clear" w:color="auto" w:fill="auto"/>
            <w:vAlign w:val="center"/>
            <w:hideMark/>
          </w:tcPr>
          <w:p w14:paraId="27E25D2C" w14:textId="77777777" w:rsidR="00D567C6" w:rsidRPr="00AA1EFB" w:rsidRDefault="00D567C6">
            <w:pPr>
              <w:jc w:val="center"/>
              <w:rPr>
                <w:rFonts w:ascii="Calibri" w:hAnsi="Calibri"/>
                <w:color w:val="000000"/>
              </w:rPr>
            </w:pPr>
            <w:r w:rsidRPr="00AA1EFB">
              <w:rPr>
                <w:rFonts w:ascii="Calibri" w:hAnsi="Calibri"/>
                <w:color w:val="000000"/>
              </w:rPr>
              <w:t>Converse 2</w:t>
            </w:r>
          </w:p>
        </w:tc>
        <w:tc>
          <w:tcPr>
            <w:tcW w:w="1293" w:type="dxa"/>
            <w:shd w:val="clear" w:color="auto" w:fill="auto"/>
            <w:vAlign w:val="center"/>
            <w:hideMark/>
          </w:tcPr>
          <w:p w14:paraId="321D2A7D" w14:textId="77777777" w:rsidR="00D567C6" w:rsidRPr="00AA1EFB" w:rsidRDefault="00D567C6">
            <w:pPr>
              <w:jc w:val="center"/>
              <w:rPr>
                <w:rFonts w:ascii="Calibri" w:hAnsi="Calibri"/>
                <w:color w:val="000000"/>
              </w:rPr>
            </w:pPr>
            <w:r w:rsidRPr="00AA1EFB">
              <w:rPr>
                <w:rFonts w:ascii="Calibri" w:hAnsi="Calibri"/>
                <w:color w:val="000000"/>
              </w:rPr>
              <w:t>636</w:t>
            </w:r>
          </w:p>
        </w:tc>
        <w:tc>
          <w:tcPr>
            <w:tcW w:w="1686" w:type="dxa"/>
            <w:shd w:val="clear" w:color="auto" w:fill="auto"/>
            <w:vAlign w:val="center"/>
            <w:hideMark/>
          </w:tcPr>
          <w:p w14:paraId="23F3DE85" w14:textId="77777777" w:rsidR="00D567C6" w:rsidRPr="00AA1EFB" w:rsidRDefault="00D567C6">
            <w:pPr>
              <w:jc w:val="center"/>
              <w:rPr>
                <w:rFonts w:ascii="Calibri" w:hAnsi="Calibri"/>
                <w:color w:val="000000"/>
              </w:rPr>
            </w:pPr>
            <w:r w:rsidRPr="00AA1EFB">
              <w:rPr>
                <w:rFonts w:ascii="Calibri" w:hAnsi="Calibri"/>
                <w:color w:val="000000"/>
              </w:rPr>
              <w:t>34</w:t>
            </w:r>
          </w:p>
        </w:tc>
        <w:tc>
          <w:tcPr>
            <w:tcW w:w="1521" w:type="dxa"/>
            <w:shd w:val="clear" w:color="auto" w:fill="auto"/>
            <w:vAlign w:val="center"/>
            <w:hideMark/>
          </w:tcPr>
          <w:p w14:paraId="5DAC576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37A0ED85"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3C4D385" w14:textId="77777777" w:rsidR="00D567C6" w:rsidRPr="00AA1EFB" w:rsidRDefault="00D567C6">
            <w:pPr>
              <w:jc w:val="center"/>
              <w:rPr>
                <w:rFonts w:ascii="Calibri" w:hAnsi="Calibri"/>
                <w:color w:val="000000"/>
              </w:rPr>
            </w:pPr>
            <w:r w:rsidRPr="00AA1EFB">
              <w:rPr>
                <w:rFonts w:ascii="Calibri" w:hAnsi="Calibri"/>
                <w:color w:val="000000"/>
              </w:rPr>
              <w:t>34</w:t>
            </w:r>
          </w:p>
        </w:tc>
        <w:tc>
          <w:tcPr>
            <w:tcW w:w="1350" w:type="dxa"/>
            <w:shd w:val="clear" w:color="auto" w:fill="auto"/>
            <w:vAlign w:val="center"/>
            <w:hideMark/>
          </w:tcPr>
          <w:p w14:paraId="20F364BE" w14:textId="77777777" w:rsidR="00D567C6" w:rsidRPr="00AA1EFB" w:rsidRDefault="00D567C6">
            <w:pPr>
              <w:jc w:val="center"/>
              <w:rPr>
                <w:rFonts w:ascii="Calibri" w:hAnsi="Calibri"/>
                <w:color w:val="000000"/>
              </w:rPr>
            </w:pPr>
            <w:r w:rsidRPr="00AA1EFB">
              <w:rPr>
                <w:rFonts w:ascii="Calibri" w:hAnsi="Calibri"/>
                <w:color w:val="000000"/>
              </w:rPr>
              <w:t>5.30%</w:t>
            </w:r>
          </w:p>
        </w:tc>
      </w:tr>
      <w:tr w:rsidR="00761E0D" w:rsidRPr="00AA1EFB" w14:paraId="635E34FE" w14:textId="77777777" w:rsidTr="002A3ABA">
        <w:trPr>
          <w:cantSplit/>
          <w:trHeight w:val="340"/>
          <w:jc w:val="center"/>
        </w:trPr>
        <w:tc>
          <w:tcPr>
            <w:tcW w:w="1638" w:type="dxa"/>
            <w:shd w:val="clear" w:color="auto" w:fill="auto"/>
            <w:vAlign w:val="center"/>
            <w:hideMark/>
          </w:tcPr>
          <w:p w14:paraId="44A3DC7A" w14:textId="77777777" w:rsidR="00D567C6" w:rsidRPr="00AA1EFB" w:rsidRDefault="00D567C6">
            <w:pPr>
              <w:jc w:val="center"/>
              <w:rPr>
                <w:rFonts w:ascii="Calibri" w:hAnsi="Calibri"/>
                <w:color w:val="000000"/>
              </w:rPr>
            </w:pPr>
            <w:r w:rsidRPr="00AA1EFB">
              <w:rPr>
                <w:rFonts w:ascii="Calibri" w:hAnsi="Calibri"/>
                <w:color w:val="000000"/>
              </w:rPr>
              <w:t>Crook 1</w:t>
            </w:r>
          </w:p>
        </w:tc>
        <w:tc>
          <w:tcPr>
            <w:tcW w:w="1293" w:type="dxa"/>
            <w:shd w:val="clear" w:color="auto" w:fill="auto"/>
            <w:vAlign w:val="center"/>
            <w:hideMark/>
          </w:tcPr>
          <w:p w14:paraId="5D4E1B32" w14:textId="77777777" w:rsidR="00D567C6" w:rsidRPr="00AA1EFB" w:rsidRDefault="00D567C6">
            <w:pPr>
              <w:jc w:val="center"/>
              <w:rPr>
                <w:rFonts w:ascii="Calibri" w:hAnsi="Calibri"/>
                <w:color w:val="000000"/>
              </w:rPr>
            </w:pPr>
            <w:r w:rsidRPr="00AA1EFB">
              <w:rPr>
                <w:rFonts w:ascii="Calibri" w:hAnsi="Calibri"/>
                <w:color w:val="000000"/>
              </w:rPr>
              <w:t>1201</w:t>
            </w:r>
          </w:p>
        </w:tc>
        <w:tc>
          <w:tcPr>
            <w:tcW w:w="1686" w:type="dxa"/>
            <w:shd w:val="clear" w:color="auto" w:fill="auto"/>
            <w:vAlign w:val="center"/>
            <w:hideMark/>
          </w:tcPr>
          <w:p w14:paraId="18763611" w14:textId="77777777" w:rsidR="00D567C6" w:rsidRPr="00AA1EFB" w:rsidRDefault="00D567C6">
            <w:pPr>
              <w:jc w:val="center"/>
              <w:rPr>
                <w:rFonts w:ascii="Calibri" w:hAnsi="Calibri"/>
                <w:color w:val="000000"/>
              </w:rPr>
            </w:pPr>
            <w:r w:rsidRPr="00AA1EFB">
              <w:rPr>
                <w:rFonts w:ascii="Calibri" w:hAnsi="Calibri"/>
                <w:color w:val="000000"/>
              </w:rPr>
              <w:t>70</w:t>
            </w:r>
          </w:p>
        </w:tc>
        <w:tc>
          <w:tcPr>
            <w:tcW w:w="1521" w:type="dxa"/>
            <w:shd w:val="clear" w:color="auto" w:fill="auto"/>
            <w:vAlign w:val="center"/>
            <w:hideMark/>
          </w:tcPr>
          <w:p w14:paraId="0A04E90B"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796D0DAE"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7B2BF60" w14:textId="77777777" w:rsidR="00D567C6" w:rsidRPr="00AA1EFB" w:rsidRDefault="00D567C6">
            <w:pPr>
              <w:jc w:val="center"/>
              <w:rPr>
                <w:rFonts w:ascii="Calibri" w:hAnsi="Calibri"/>
                <w:color w:val="000000"/>
              </w:rPr>
            </w:pPr>
            <w:r w:rsidRPr="00AA1EFB">
              <w:rPr>
                <w:rFonts w:ascii="Calibri" w:hAnsi="Calibri"/>
                <w:color w:val="000000"/>
              </w:rPr>
              <w:t>72</w:t>
            </w:r>
          </w:p>
        </w:tc>
        <w:tc>
          <w:tcPr>
            <w:tcW w:w="1350" w:type="dxa"/>
            <w:shd w:val="clear" w:color="auto" w:fill="auto"/>
            <w:vAlign w:val="center"/>
            <w:hideMark/>
          </w:tcPr>
          <w:p w14:paraId="4F64A6C2" w14:textId="7A5E959D" w:rsidR="00D567C6" w:rsidRPr="00AA1EFB" w:rsidRDefault="00D567C6">
            <w:pPr>
              <w:jc w:val="center"/>
              <w:rPr>
                <w:rFonts w:ascii="Calibri" w:hAnsi="Calibri"/>
                <w:color w:val="000000"/>
              </w:rPr>
            </w:pPr>
            <w:r w:rsidRPr="00AA1EFB">
              <w:rPr>
                <w:rFonts w:ascii="Calibri" w:hAnsi="Calibri"/>
                <w:color w:val="000000"/>
              </w:rPr>
              <w:t>6.0%</w:t>
            </w:r>
          </w:p>
        </w:tc>
      </w:tr>
      <w:tr w:rsidR="00761E0D" w:rsidRPr="00AA1EFB" w14:paraId="436C7361" w14:textId="77777777" w:rsidTr="002A3ABA">
        <w:trPr>
          <w:cantSplit/>
          <w:trHeight w:val="340"/>
          <w:jc w:val="center"/>
        </w:trPr>
        <w:tc>
          <w:tcPr>
            <w:tcW w:w="1638" w:type="dxa"/>
            <w:shd w:val="clear" w:color="auto" w:fill="auto"/>
            <w:vAlign w:val="center"/>
            <w:hideMark/>
          </w:tcPr>
          <w:p w14:paraId="3023F048" w14:textId="77777777" w:rsidR="00D567C6" w:rsidRPr="00AA1EFB" w:rsidRDefault="00D567C6">
            <w:pPr>
              <w:jc w:val="center"/>
              <w:rPr>
                <w:rFonts w:ascii="Calibri" w:hAnsi="Calibri"/>
                <w:color w:val="000000"/>
              </w:rPr>
            </w:pPr>
            <w:r w:rsidRPr="00AA1EFB">
              <w:rPr>
                <w:rFonts w:ascii="Calibri" w:hAnsi="Calibri"/>
                <w:color w:val="000000"/>
              </w:rPr>
              <w:t>Fremont 1</w:t>
            </w:r>
          </w:p>
        </w:tc>
        <w:tc>
          <w:tcPr>
            <w:tcW w:w="1293" w:type="dxa"/>
            <w:shd w:val="clear" w:color="auto" w:fill="auto"/>
            <w:vAlign w:val="center"/>
            <w:hideMark/>
          </w:tcPr>
          <w:p w14:paraId="572C68C9" w14:textId="77777777" w:rsidR="00D567C6" w:rsidRPr="00AA1EFB" w:rsidRDefault="00D567C6">
            <w:pPr>
              <w:jc w:val="center"/>
              <w:rPr>
                <w:rFonts w:ascii="Calibri" w:hAnsi="Calibri"/>
                <w:color w:val="000000"/>
              </w:rPr>
            </w:pPr>
            <w:r w:rsidRPr="00AA1EFB">
              <w:rPr>
                <w:rFonts w:ascii="Calibri" w:hAnsi="Calibri"/>
                <w:color w:val="000000"/>
              </w:rPr>
              <w:t>1842</w:t>
            </w:r>
          </w:p>
        </w:tc>
        <w:tc>
          <w:tcPr>
            <w:tcW w:w="1686" w:type="dxa"/>
            <w:shd w:val="clear" w:color="auto" w:fill="auto"/>
            <w:vAlign w:val="center"/>
            <w:hideMark/>
          </w:tcPr>
          <w:p w14:paraId="5DBCC6B4" w14:textId="77777777" w:rsidR="00D567C6" w:rsidRPr="00AA1EFB" w:rsidRDefault="00D567C6">
            <w:pPr>
              <w:jc w:val="center"/>
              <w:rPr>
                <w:rFonts w:ascii="Calibri" w:hAnsi="Calibri"/>
                <w:color w:val="000000"/>
              </w:rPr>
            </w:pPr>
            <w:r w:rsidRPr="00AA1EFB">
              <w:rPr>
                <w:rFonts w:ascii="Calibri" w:hAnsi="Calibri"/>
                <w:color w:val="000000"/>
              </w:rPr>
              <w:t>78</w:t>
            </w:r>
          </w:p>
        </w:tc>
        <w:tc>
          <w:tcPr>
            <w:tcW w:w="1521" w:type="dxa"/>
            <w:shd w:val="clear" w:color="auto" w:fill="auto"/>
            <w:vAlign w:val="center"/>
            <w:hideMark/>
          </w:tcPr>
          <w:p w14:paraId="2E1FBF82"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1302A915"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81D4FB6" w14:textId="77777777" w:rsidR="00D567C6" w:rsidRPr="00AA1EFB" w:rsidRDefault="00D567C6">
            <w:pPr>
              <w:jc w:val="center"/>
              <w:rPr>
                <w:rFonts w:ascii="Calibri" w:hAnsi="Calibri"/>
                <w:color w:val="000000"/>
              </w:rPr>
            </w:pPr>
            <w:r w:rsidRPr="00AA1EFB">
              <w:rPr>
                <w:rFonts w:ascii="Calibri" w:hAnsi="Calibri"/>
                <w:color w:val="000000"/>
              </w:rPr>
              <w:t>79</w:t>
            </w:r>
          </w:p>
        </w:tc>
        <w:tc>
          <w:tcPr>
            <w:tcW w:w="1350" w:type="dxa"/>
            <w:shd w:val="clear" w:color="auto" w:fill="auto"/>
            <w:vAlign w:val="center"/>
            <w:hideMark/>
          </w:tcPr>
          <w:p w14:paraId="4787E517" w14:textId="77777777" w:rsidR="00D567C6" w:rsidRPr="00AA1EFB" w:rsidRDefault="00D567C6">
            <w:pPr>
              <w:jc w:val="center"/>
              <w:rPr>
                <w:rFonts w:ascii="Calibri" w:hAnsi="Calibri"/>
                <w:color w:val="000000"/>
              </w:rPr>
            </w:pPr>
            <w:r w:rsidRPr="00AA1EFB">
              <w:rPr>
                <w:rFonts w:ascii="Calibri" w:hAnsi="Calibri"/>
                <w:color w:val="000000"/>
              </w:rPr>
              <w:t>4.30%</w:t>
            </w:r>
          </w:p>
        </w:tc>
      </w:tr>
      <w:tr w:rsidR="00761E0D" w:rsidRPr="00AA1EFB" w14:paraId="7BC0195A" w14:textId="77777777" w:rsidTr="002A3ABA">
        <w:trPr>
          <w:cantSplit/>
          <w:trHeight w:val="340"/>
          <w:jc w:val="center"/>
        </w:trPr>
        <w:tc>
          <w:tcPr>
            <w:tcW w:w="1638" w:type="dxa"/>
            <w:shd w:val="clear" w:color="auto" w:fill="auto"/>
            <w:vAlign w:val="center"/>
            <w:hideMark/>
          </w:tcPr>
          <w:p w14:paraId="329329C7" w14:textId="77777777" w:rsidR="00D567C6" w:rsidRPr="00AA1EFB" w:rsidRDefault="00D567C6">
            <w:pPr>
              <w:jc w:val="center"/>
              <w:rPr>
                <w:rFonts w:ascii="Calibri" w:hAnsi="Calibri"/>
                <w:color w:val="000000"/>
              </w:rPr>
            </w:pPr>
            <w:r w:rsidRPr="00AA1EFB">
              <w:rPr>
                <w:rFonts w:ascii="Calibri" w:hAnsi="Calibri"/>
                <w:color w:val="000000"/>
              </w:rPr>
              <w:t>Fremont 2</w:t>
            </w:r>
          </w:p>
        </w:tc>
        <w:tc>
          <w:tcPr>
            <w:tcW w:w="1293" w:type="dxa"/>
            <w:shd w:val="clear" w:color="auto" w:fill="auto"/>
            <w:vAlign w:val="center"/>
            <w:hideMark/>
          </w:tcPr>
          <w:p w14:paraId="52B69374" w14:textId="77777777" w:rsidR="00D567C6" w:rsidRPr="00AA1EFB" w:rsidRDefault="00D567C6">
            <w:pPr>
              <w:jc w:val="center"/>
              <w:rPr>
                <w:rFonts w:ascii="Calibri" w:hAnsi="Calibri"/>
                <w:color w:val="000000"/>
              </w:rPr>
            </w:pPr>
            <w:r w:rsidRPr="00AA1EFB">
              <w:rPr>
                <w:rFonts w:ascii="Calibri" w:hAnsi="Calibri"/>
                <w:color w:val="000000"/>
              </w:rPr>
              <w:t>150</w:t>
            </w:r>
          </w:p>
        </w:tc>
        <w:tc>
          <w:tcPr>
            <w:tcW w:w="1686" w:type="dxa"/>
            <w:shd w:val="clear" w:color="auto" w:fill="auto"/>
            <w:vAlign w:val="center"/>
            <w:hideMark/>
          </w:tcPr>
          <w:p w14:paraId="4143B304" w14:textId="77777777" w:rsidR="00D567C6" w:rsidRPr="00AA1EFB" w:rsidRDefault="00D567C6">
            <w:pPr>
              <w:jc w:val="center"/>
              <w:rPr>
                <w:rFonts w:ascii="Calibri" w:hAnsi="Calibri"/>
                <w:color w:val="000000"/>
              </w:rPr>
            </w:pPr>
            <w:r w:rsidRPr="00AA1EFB">
              <w:rPr>
                <w:rFonts w:ascii="Calibri" w:hAnsi="Calibri"/>
                <w:color w:val="000000"/>
              </w:rPr>
              <w:t>7</w:t>
            </w:r>
          </w:p>
        </w:tc>
        <w:tc>
          <w:tcPr>
            <w:tcW w:w="1521" w:type="dxa"/>
            <w:shd w:val="clear" w:color="auto" w:fill="auto"/>
            <w:vAlign w:val="center"/>
            <w:hideMark/>
          </w:tcPr>
          <w:p w14:paraId="5D376D2E"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3264578D"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4E7F8DE5" w14:textId="77777777" w:rsidR="00D567C6" w:rsidRPr="00AA1EFB" w:rsidRDefault="00D567C6">
            <w:pPr>
              <w:jc w:val="center"/>
              <w:rPr>
                <w:rFonts w:ascii="Calibri" w:hAnsi="Calibri"/>
                <w:color w:val="000000"/>
              </w:rPr>
            </w:pPr>
            <w:r w:rsidRPr="00AA1EFB">
              <w:rPr>
                <w:rFonts w:ascii="Calibri" w:hAnsi="Calibri"/>
                <w:color w:val="000000"/>
              </w:rPr>
              <w:t>9</w:t>
            </w:r>
          </w:p>
        </w:tc>
        <w:tc>
          <w:tcPr>
            <w:tcW w:w="1350" w:type="dxa"/>
            <w:shd w:val="clear" w:color="auto" w:fill="auto"/>
            <w:vAlign w:val="center"/>
            <w:hideMark/>
          </w:tcPr>
          <w:p w14:paraId="0E736396" w14:textId="7389E1DB" w:rsidR="00D567C6" w:rsidRPr="00AA1EFB" w:rsidRDefault="00D567C6">
            <w:pPr>
              <w:jc w:val="center"/>
              <w:rPr>
                <w:rFonts w:ascii="Calibri" w:hAnsi="Calibri"/>
                <w:color w:val="000000"/>
              </w:rPr>
            </w:pPr>
            <w:r w:rsidRPr="00AA1EFB">
              <w:rPr>
                <w:rFonts w:ascii="Calibri" w:hAnsi="Calibri"/>
                <w:color w:val="000000"/>
              </w:rPr>
              <w:t>6</w:t>
            </w:r>
            <w:r w:rsidR="00FD61D2" w:rsidRPr="00AA1EFB">
              <w:rPr>
                <w:rFonts w:ascii="Calibri" w:hAnsi="Calibri"/>
                <w:color w:val="000000"/>
              </w:rPr>
              <w:t>.0</w:t>
            </w:r>
            <w:r w:rsidRPr="00AA1EFB">
              <w:rPr>
                <w:rFonts w:ascii="Calibri" w:hAnsi="Calibri"/>
                <w:color w:val="000000"/>
              </w:rPr>
              <w:t>%</w:t>
            </w:r>
          </w:p>
        </w:tc>
      </w:tr>
      <w:tr w:rsidR="00761E0D" w:rsidRPr="00AA1EFB" w14:paraId="016D3217" w14:textId="77777777" w:rsidTr="002A3ABA">
        <w:trPr>
          <w:cantSplit/>
          <w:trHeight w:val="340"/>
          <w:jc w:val="center"/>
        </w:trPr>
        <w:tc>
          <w:tcPr>
            <w:tcW w:w="1638" w:type="dxa"/>
            <w:shd w:val="clear" w:color="auto" w:fill="auto"/>
            <w:vAlign w:val="center"/>
            <w:hideMark/>
          </w:tcPr>
          <w:p w14:paraId="139983D0" w14:textId="77777777" w:rsidR="00D567C6" w:rsidRPr="00AA1EFB" w:rsidRDefault="00D567C6">
            <w:pPr>
              <w:jc w:val="center"/>
              <w:rPr>
                <w:rFonts w:ascii="Calibri" w:hAnsi="Calibri"/>
                <w:color w:val="000000"/>
              </w:rPr>
            </w:pPr>
            <w:r w:rsidRPr="00AA1EFB">
              <w:rPr>
                <w:rFonts w:ascii="Calibri" w:hAnsi="Calibri"/>
                <w:color w:val="000000"/>
              </w:rPr>
              <w:t>Fremont 6</w:t>
            </w:r>
          </w:p>
        </w:tc>
        <w:tc>
          <w:tcPr>
            <w:tcW w:w="1293" w:type="dxa"/>
            <w:shd w:val="clear" w:color="auto" w:fill="auto"/>
            <w:vAlign w:val="center"/>
            <w:hideMark/>
          </w:tcPr>
          <w:p w14:paraId="03628E9E" w14:textId="77777777" w:rsidR="00D567C6" w:rsidRPr="00AA1EFB" w:rsidRDefault="00D567C6">
            <w:pPr>
              <w:jc w:val="center"/>
              <w:rPr>
                <w:rFonts w:ascii="Calibri" w:hAnsi="Calibri"/>
                <w:color w:val="000000"/>
              </w:rPr>
            </w:pPr>
            <w:r w:rsidRPr="00AA1EFB">
              <w:rPr>
                <w:rFonts w:ascii="Calibri" w:hAnsi="Calibri"/>
                <w:color w:val="000000"/>
              </w:rPr>
              <w:t>382</w:t>
            </w:r>
          </w:p>
        </w:tc>
        <w:tc>
          <w:tcPr>
            <w:tcW w:w="1686" w:type="dxa"/>
            <w:shd w:val="clear" w:color="auto" w:fill="auto"/>
            <w:vAlign w:val="center"/>
            <w:hideMark/>
          </w:tcPr>
          <w:p w14:paraId="770604E2" w14:textId="77777777" w:rsidR="00D567C6" w:rsidRPr="00AA1EFB" w:rsidRDefault="00D567C6">
            <w:pPr>
              <w:jc w:val="center"/>
              <w:rPr>
                <w:rFonts w:ascii="Calibri" w:hAnsi="Calibri"/>
                <w:color w:val="000000"/>
              </w:rPr>
            </w:pPr>
            <w:r w:rsidRPr="00AA1EFB">
              <w:rPr>
                <w:rFonts w:ascii="Calibri" w:hAnsi="Calibri"/>
                <w:color w:val="000000"/>
              </w:rPr>
              <w:t>13</w:t>
            </w:r>
          </w:p>
        </w:tc>
        <w:tc>
          <w:tcPr>
            <w:tcW w:w="1521" w:type="dxa"/>
            <w:shd w:val="clear" w:color="auto" w:fill="auto"/>
            <w:vAlign w:val="center"/>
            <w:hideMark/>
          </w:tcPr>
          <w:p w14:paraId="3CF648DD"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4F561C61"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58B83C4" w14:textId="77777777" w:rsidR="00D567C6" w:rsidRPr="00AA1EFB" w:rsidRDefault="00D567C6">
            <w:pPr>
              <w:jc w:val="center"/>
              <w:rPr>
                <w:rFonts w:ascii="Calibri" w:hAnsi="Calibri"/>
                <w:color w:val="000000"/>
              </w:rPr>
            </w:pPr>
            <w:r w:rsidRPr="00AA1EFB">
              <w:rPr>
                <w:rFonts w:ascii="Calibri" w:hAnsi="Calibri"/>
                <w:color w:val="000000"/>
              </w:rPr>
              <w:t>13</w:t>
            </w:r>
          </w:p>
        </w:tc>
        <w:tc>
          <w:tcPr>
            <w:tcW w:w="1350" w:type="dxa"/>
            <w:shd w:val="clear" w:color="auto" w:fill="auto"/>
            <w:vAlign w:val="center"/>
            <w:hideMark/>
          </w:tcPr>
          <w:p w14:paraId="444AB777" w14:textId="77777777" w:rsidR="00D567C6" w:rsidRPr="00AA1EFB" w:rsidRDefault="00D567C6">
            <w:pPr>
              <w:jc w:val="center"/>
              <w:rPr>
                <w:rFonts w:ascii="Calibri" w:hAnsi="Calibri"/>
                <w:color w:val="000000"/>
              </w:rPr>
            </w:pPr>
            <w:r w:rsidRPr="00AA1EFB">
              <w:rPr>
                <w:rFonts w:ascii="Calibri" w:hAnsi="Calibri"/>
                <w:color w:val="000000"/>
              </w:rPr>
              <w:t>3.40%</w:t>
            </w:r>
          </w:p>
        </w:tc>
      </w:tr>
      <w:tr w:rsidR="00761E0D" w:rsidRPr="00AA1EFB" w14:paraId="0DF24695" w14:textId="77777777" w:rsidTr="002A3ABA">
        <w:trPr>
          <w:cantSplit/>
          <w:trHeight w:val="340"/>
          <w:jc w:val="center"/>
        </w:trPr>
        <w:tc>
          <w:tcPr>
            <w:tcW w:w="1638" w:type="dxa"/>
            <w:shd w:val="clear" w:color="auto" w:fill="auto"/>
            <w:vAlign w:val="center"/>
            <w:hideMark/>
          </w:tcPr>
          <w:p w14:paraId="5527585F" w14:textId="77777777" w:rsidR="00D567C6" w:rsidRPr="00AA1EFB" w:rsidRDefault="00D567C6">
            <w:pPr>
              <w:jc w:val="center"/>
              <w:rPr>
                <w:rFonts w:ascii="Calibri" w:hAnsi="Calibri"/>
                <w:color w:val="000000"/>
              </w:rPr>
            </w:pPr>
            <w:r w:rsidRPr="00AA1EFB">
              <w:rPr>
                <w:rFonts w:ascii="Calibri" w:hAnsi="Calibri"/>
                <w:color w:val="000000"/>
              </w:rPr>
              <w:t>Fremont 14</w:t>
            </w:r>
          </w:p>
        </w:tc>
        <w:tc>
          <w:tcPr>
            <w:tcW w:w="1293" w:type="dxa"/>
            <w:shd w:val="clear" w:color="auto" w:fill="auto"/>
            <w:vAlign w:val="center"/>
            <w:hideMark/>
          </w:tcPr>
          <w:p w14:paraId="6176214F" w14:textId="77777777" w:rsidR="00D567C6" w:rsidRPr="00AA1EFB" w:rsidRDefault="00D567C6">
            <w:pPr>
              <w:jc w:val="center"/>
              <w:rPr>
                <w:rFonts w:ascii="Calibri" w:hAnsi="Calibri"/>
                <w:color w:val="000000"/>
              </w:rPr>
            </w:pPr>
            <w:r w:rsidRPr="00AA1EFB">
              <w:rPr>
                <w:rFonts w:ascii="Calibri" w:hAnsi="Calibri"/>
                <w:color w:val="000000"/>
              </w:rPr>
              <w:t>646</w:t>
            </w:r>
          </w:p>
        </w:tc>
        <w:tc>
          <w:tcPr>
            <w:tcW w:w="1686" w:type="dxa"/>
            <w:shd w:val="clear" w:color="auto" w:fill="auto"/>
            <w:vAlign w:val="center"/>
            <w:hideMark/>
          </w:tcPr>
          <w:p w14:paraId="0BE8AF1E" w14:textId="77777777" w:rsidR="00D567C6" w:rsidRPr="00AA1EFB" w:rsidRDefault="00D567C6">
            <w:pPr>
              <w:jc w:val="center"/>
              <w:rPr>
                <w:rFonts w:ascii="Calibri" w:hAnsi="Calibri"/>
                <w:color w:val="000000"/>
              </w:rPr>
            </w:pPr>
            <w:r w:rsidRPr="00AA1EFB">
              <w:rPr>
                <w:rFonts w:ascii="Calibri" w:hAnsi="Calibri"/>
                <w:color w:val="000000"/>
              </w:rPr>
              <w:t>39</w:t>
            </w:r>
          </w:p>
        </w:tc>
        <w:tc>
          <w:tcPr>
            <w:tcW w:w="1521" w:type="dxa"/>
            <w:shd w:val="clear" w:color="auto" w:fill="auto"/>
            <w:vAlign w:val="center"/>
            <w:hideMark/>
          </w:tcPr>
          <w:p w14:paraId="7892B616"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2F605FEE"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1F4D03B5" w14:textId="77777777" w:rsidR="00D567C6" w:rsidRPr="00AA1EFB" w:rsidRDefault="00D567C6">
            <w:pPr>
              <w:jc w:val="center"/>
              <w:rPr>
                <w:rFonts w:ascii="Calibri" w:hAnsi="Calibri"/>
                <w:color w:val="000000"/>
              </w:rPr>
            </w:pPr>
            <w:r w:rsidRPr="00AA1EFB">
              <w:rPr>
                <w:rFonts w:ascii="Calibri" w:hAnsi="Calibri"/>
                <w:color w:val="000000"/>
              </w:rPr>
              <w:t>40</w:t>
            </w:r>
          </w:p>
        </w:tc>
        <w:tc>
          <w:tcPr>
            <w:tcW w:w="1350" w:type="dxa"/>
            <w:shd w:val="clear" w:color="auto" w:fill="auto"/>
            <w:vAlign w:val="center"/>
            <w:hideMark/>
          </w:tcPr>
          <w:p w14:paraId="6893ECDA" w14:textId="77777777" w:rsidR="00D567C6" w:rsidRPr="00AA1EFB" w:rsidRDefault="00D567C6">
            <w:pPr>
              <w:jc w:val="center"/>
              <w:rPr>
                <w:rFonts w:ascii="Calibri" w:hAnsi="Calibri"/>
                <w:color w:val="000000"/>
              </w:rPr>
            </w:pPr>
            <w:r w:rsidRPr="00AA1EFB">
              <w:rPr>
                <w:rFonts w:ascii="Calibri" w:hAnsi="Calibri"/>
                <w:color w:val="000000"/>
              </w:rPr>
              <w:t>6.20%</w:t>
            </w:r>
          </w:p>
        </w:tc>
      </w:tr>
      <w:tr w:rsidR="00761E0D" w:rsidRPr="00AA1EFB" w14:paraId="5840B01F" w14:textId="77777777" w:rsidTr="002A3ABA">
        <w:trPr>
          <w:cantSplit/>
          <w:trHeight w:val="340"/>
          <w:jc w:val="center"/>
        </w:trPr>
        <w:tc>
          <w:tcPr>
            <w:tcW w:w="1638" w:type="dxa"/>
            <w:shd w:val="clear" w:color="auto" w:fill="auto"/>
            <w:vAlign w:val="center"/>
            <w:hideMark/>
          </w:tcPr>
          <w:p w14:paraId="228A7E60" w14:textId="77777777" w:rsidR="00D567C6" w:rsidRPr="00AA1EFB" w:rsidRDefault="00D567C6">
            <w:pPr>
              <w:jc w:val="center"/>
              <w:rPr>
                <w:rFonts w:ascii="Calibri" w:hAnsi="Calibri"/>
                <w:color w:val="000000"/>
              </w:rPr>
            </w:pPr>
            <w:r w:rsidRPr="00AA1EFB">
              <w:rPr>
                <w:rFonts w:ascii="Calibri" w:hAnsi="Calibri"/>
                <w:color w:val="000000"/>
              </w:rPr>
              <w:t>Fremont 21</w:t>
            </w:r>
          </w:p>
        </w:tc>
        <w:tc>
          <w:tcPr>
            <w:tcW w:w="1293" w:type="dxa"/>
            <w:shd w:val="clear" w:color="auto" w:fill="auto"/>
            <w:vAlign w:val="center"/>
            <w:hideMark/>
          </w:tcPr>
          <w:p w14:paraId="361EDDDA" w14:textId="77777777" w:rsidR="00D567C6" w:rsidRPr="00AA1EFB" w:rsidRDefault="00D567C6">
            <w:pPr>
              <w:jc w:val="center"/>
              <w:rPr>
                <w:rFonts w:ascii="Calibri" w:hAnsi="Calibri"/>
                <w:color w:val="000000"/>
              </w:rPr>
            </w:pPr>
            <w:r w:rsidRPr="00AA1EFB">
              <w:rPr>
                <w:rFonts w:ascii="Calibri" w:hAnsi="Calibri"/>
                <w:color w:val="000000"/>
              </w:rPr>
              <w:t>457</w:t>
            </w:r>
          </w:p>
        </w:tc>
        <w:tc>
          <w:tcPr>
            <w:tcW w:w="1686" w:type="dxa"/>
            <w:shd w:val="clear" w:color="auto" w:fill="auto"/>
            <w:vAlign w:val="center"/>
            <w:hideMark/>
          </w:tcPr>
          <w:p w14:paraId="5931B7C8" w14:textId="77777777" w:rsidR="00D567C6" w:rsidRPr="00AA1EFB" w:rsidRDefault="00D567C6">
            <w:pPr>
              <w:jc w:val="center"/>
              <w:rPr>
                <w:rFonts w:ascii="Calibri" w:hAnsi="Calibri"/>
                <w:color w:val="000000"/>
              </w:rPr>
            </w:pPr>
            <w:r w:rsidRPr="00AA1EFB">
              <w:rPr>
                <w:rFonts w:ascii="Calibri" w:hAnsi="Calibri"/>
                <w:color w:val="000000"/>
              </w:rPr>
              <w:t>40</w:t>
            </w:r>
          </w:p>
        </w:tc>
        <w:tc>
          <w:tcPr>
            <w:tcW w:w="1521" w:type="dxa"/>
            <w:shd w:val="clear" w:color="auto" w:fill="auto"/>
            <w:vAlign w:val="center"/>
            <w:hideMark/>
          </w:tcPr>
          <w:p w14:paraId="63644759"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19121D6A"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66FF3D8D" w14:textId="77777777" w:rsidR="00D567C6" w:rsidRPr="00AA1EFB" w:rsidRDefault="00D567C6">
            <w:pPr>
              <w:jc w:val="center"/>
              <w:rPr>
                <w:rFonts w:ascii="Calibri" w:hAnsi="Calibri"/>
                <w:color w:val="000000"/>
              </w:rPr>
            </w:pPr>
            <w:r w:rsidRPr="00AA1EFB">
              <w:rPr>
                <w:rFonts w:ascii="Calibri" w:hAnsi="Calibri"/>
                <w:color w:val="000000"/>
              </w:rPr>
              <w:t>41</w:t>
            </w:r>
          </w:p>
        </w:tc>
        <w:tc>
          <w:tcPr>
            <w:tcW w:w="1350" w:type="dxa"/>
            <w:shd w:val="clear" w:color="auto" w:fill="auto"/>
            <w:vAlign w:val="center"/>
            <w:hideMark/>
          </w:tcPr>
          <w:p w14:paraId="68E94674" w14:textId="77777777" w:rsidR="00D567C6" w:rsidRPr="00AA1EFB" w:rsidRDefault="00D567C6">
            <w:pPr>
              <w:jc w:val="center"/>
              <w:rPr>
                <w:rFonts w:ascii="Calibri" w:hAnsi="Calibri"/>
                <w:color w:val="000000"/>
              </w:rPr>
            </w:pPr>
            <w:r w:rsidRPr="00AA1EFB">
              <w:rPr>
                <w:rFonts w:ascii="Calibri" w:hAnsi="Calibri"/>
                <w:color w:val="000000"/>
              </w:rPr>
              <w:t>9.00%</w:t>
            </w:r>
          </w:p>
        </w:tc>
      </w:tr>
      <w:tr w:rsidR="00761E0D" w:rsidRPr="00AA1EFB" w14:paraId="685EA3EB" w14:textId="77777777" w:rsidTr="002A3ABA">
        <w:trPr>
          <w:cantSplit/>
          <w:trHeight w:val="340"/>
          <w:jc w:val="center"/>
        </w:trPr>
        <w:tc>
          <w:tcPr>
            <w:tcW w:w="1638" w:type="dxa"/>
            <w:shd w:val="clear" w:color="auto" w:fill="auto"/>
            <w:vAlign w:val="center"/>
            <w:hideMark/>
          </w:tcPr>
          <w:p w14:paraId="44B18940" w14:textId="77777777" w:rsidR="00D567C6" w:rsidRPr="00AA1EFB" w:rsidRDefault="00D567C6">
            <w:pPr>
              <w:jc w:val="center"/>
              <w:rPr>
                <w:rFonts w:ascii="Calibri" w:hAnsi="Calibri"/>
                <w:color w:val="000000"/>
              </w:rPr>
            </w:pPr>
            <w:r w:rsidRPr="00AA1EFB">
              <w:rPr>
                <w:rFonts w:ascii="Calibri" w:hAnsi="Calibri"/>
                <w:color w:val="000000"/>
              </w:rPr>
              <w:t>Fremont 24</w:t>
            </w:r>
          </w:p>
        </w:tc>
        <w:tc>
          <w:tcPr>
            <w:tcW w:w="1293" w:type="dxa"/>
            <w:shd w:val="clear" w:color="auto" w:fill="auto"/>
            <w:vAlign w:val="center"/>
            <w:hideMark/>
          </w:tcPr>
          <w:p w14:paraId="69EB3CFB" w14:textId="77777777" w:rsidR="00D567C6" w:rsidRPr="00AA1EFB" w:rsidRDefault="00D567C6">
            <w:pPr>
              <w:jc w:val="center"/>
              <w:rPr>
                <w:rFonts w:ascii="Calibri" w:hAnsi="Calibri"/>
                <w:color w:val="000000"/>
              </w:rPr>
            </w:pPr>
            <w:r w:rsidRPr="00AA1EFB">
              <w:rPr>
                <w:rFonts w:ascii="Calibri" w:hAnsi="Calibri"/>
                <w:color w:val="000000"/>
              </w:rPr>
              <w:t>377</w:t>
            </w:r>
          </w:p>
        </w:tc>
        <w:tc>
          <w:tcPr>
            <w:tcW w:w="1686" w:type="dxa"/>
            <w:shd w:val="clear" w:color="auto" w:fill="auto"/>
            <w:vAlign w:val="center"/>
            <w:hideMark/>
          </w:tcPr>
          <w:p w14:paraId="008F5622" w14:textId="77777777" w:rsidR="00D567C6" w:rsidRPr="00AA1EFB" w:rsidRDefault="00D567C6">
            <w:pPr>
              <w:jc w:val="center"/>
              <w:rPr>
                <w:rFonts w:ascii="Calibri" w:hAnsi="Calibri"/>
                <w:color w:val="000000"/>
              </w:rPr>
            </w:pPr>
            <w:r w:rsidRPr="00AA1EFB">
              <w:rPr>
                <w:rFonts w:ascii="Calibri" w:hAnsi="Calibri"/>
                <w:color w:val="000000"/>
              </w:rPr>
              <w:t>18</w:t>
            </w:r>
          </w:p>
        </w:tc>
        <w:tc>
          <w:tcPr>
            <w:tcW w:w="1521" w:type="dxa"/>
            <w:shd w:val="clear" w:color="auto" w:fill="auto"/>
            <w:vAlign w:val="center"/>
            <w:hideMark/>
          </w:tcPr>
          <w:p w14:paraId="15E80DE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26914B6"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144C29ED" w14:textId="77777777" w:rsidR="00D567C6" w:rsidRPr="00AA1EFB" w:rsidRDefault="00D567C6">
            <w:pPr>
              <w:jc w:val="center"/>
              <w:rPr>
                <w:rFonts w:ascii="Calibri" w:hAnsi="Calibri"/>
                <w:color w:val="000000"/>
              </w:rPr>
            </w:pPr>
            <w:r w:rsidRPr="00AA1EFB">
              <w:rPr>
                <w:rFonts w:ascii="Calibri" w:hAnsi="Calibri"/>
                <w:color w:val="000000"/>
              </w:rPr>
              <w:t>18</w:t>
            </w:r>
          </w:p>
        </w:tc>
        <w:tc>
          <w:tcPr>
            <w:tcW w:w="1350" w:type="dxa"/>
            <w:shd w:val="clear" w:color="auto" w:fill="auto"/>
            <w:vAlign w:val="center"/>
            <w:hideMark/>
          </w:tcPr>
          <w:p w14:paraId="48F133D7" w14:textId="77777777" w:rsidR="00D567C6" w:rsidRPr="00AA1EFB" w:rsidRDefault="00D567C6">
            <w:pPr>
              <w:jc w:val="center"/>
              <w:rPr>
                <w:rFonts w:ascii="Calibri" w:hAnsi="Calibri"/>
                <w:color w:val="000000"/>
              </w:rPr>
            </w:pPr>
            <w:r w:rsidRPr="00AA1EFB">
              <w:rPr>
                <w:rFonts w:ascii="Calibri" w:hAnsi="Calibri"/>
                <w:color w:val="000000"/>
              </w:rPr>
              <w:t>4.80%</w:t>
            </w:r>
          </w:p>
        </w:tc>
      </w:tr>
      <w:tr w:rsidR="00761E0D" w:rsidRPr="00AA1EFB" w14:paraId="6858CF8A" w14:textId="77777777" w:rsidTr="002A3ABA">
        <w:trPr>
          <w:cantSplit/>
          <w:trHeight w:val="340"/>
          <w:jc w:val="center"/>
        </w:trPr>
        <w:tc>
          <w:tcPr>
            <w:tcW w:w="1638" w:type="dxa"/>
            <w:shd w:val="clear" w:color="auto" w:fill="auto"/>
            <w:vAlign w:val="center"/>
            <w:hideMark/>
          </w:tcPr>
          <w:p w14:paraId="11C36A9B" w14:textId="77777777" w:rsidR="00D567C6" w:rsidRPr="00AA1EFB" w:rsidRDefault="00D567C6">
            <w:pPr>
              <w:jc w:val="center"/>
              <w:rPr>
                <w:rFonts w:ascii="Calibri" w:hAnsi="Calibri"/>
                <w:color w:val="000000"/>
              </w:rPr>
            </w:pPr>
            <w:r w:rsidRPr="00AA1EFB">
              <w:rPr>
                <w:rFonts w:ascii="Calibri" w:hAnsi="Calibri"/>
                <w:color w:val="000000"/>
              </w:rPr>
              <w:t>Fremont 25</w:t>
            </w:r>
          </w:p>
        </w:tc>
        <w:tc>
          <w:tcPr>
            <w:tcW w:w="1293" w:type="dxa"/>
            <w:shd w:val="clear" w:color="auto" w:fill="auto"/>
            <w:vAlign w:val="center"/>
            <w:hideMark/>
          </w:tcPr>
          <w:p w14:paraId="10DD75EF" w14:textId="77777777" w:rsidR="00D567C6" w:rsidRPr="00AA1EFB" w:rsidRDefault="00D567C6">
            <w:pPr>
              <w:jc w:val="center"/>
              <w:rPr>
                <w:rFonts w:ascii="Calibri" w:hAnsi="Calibri"/>
                <w:color w:val="000000"/>
              </w:rPr>
            </w:pPr>
            <w:r w:rsidRPr="00AA1EFB">
              <w:rPr>
                <w:rFonts w:ascii="Calibri" w:hAnsi="Calibri"/>
                <w:color w:val="000000"/>
              </w:rPr>
              <w:t>2457</w:t>
            </w:r>
          </w:p>
        </w:tc>
        <w:tc>
          <w:tcPr>
            <w:tcW w:w="1686" w:type="dxa"/>
            <w:shd w:val="clear" w:color="auto" w:fill="auto"/>
            <w:vAlign w:val="center"/>
            <w:hideMark/>
          </w:tcPr>
          <w:p w14:paraId="1B01F917" w14:textId="77777777" w:rsidR="00D567C6" w:rsidRPr="00AA1EFB" w:rsidRDefault="00D567C6">
            <w:pPr>
              <w:jc w:val="center"/>
              <w:rPr>
                <w:rFonts w:ascii="Calibri" w:hAnsi="Calibri"/>
                <w:color w:val="000000"/>
              </w:rPr>
            </w:pPr>
            <w:r w:rsidRPr="00AA1EFB">
              <w:rPr>
                <w:rFonts w:ascii="Calibri" w:hAnsi="Calibri"/>
                <w:color w:val="000000"/>
              </w:rPr>
              <w:t>185</w:t>
            </w:r>
          </w:p>
        </w:tc>
        <w:tc>
          <w:tcPr>
            <w:tcW w:w="1521" w:type="dxa"/>
            <w:shd w:val="clear" w:color="auto" w:fill="auto"/>
            <w:vAlign w:val="center"/>
            <w:hideMark/>
          </w:tcPr>
          <w:p w14:paraId="35BDA1BA"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46F22327"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523B6D0D" w14:textId="77777777" w:rsidR="00D567C6" w:rsidRPr="00AA1EFB" w:rsidRDefault="00D567C6">
            <w:pPr>
              <w:jc w:val="center"/>
              <w:rPr>
                <w:rFonts w:ascii="Calibri" w:hAnsi="Calibri"/>
                <w:color w:val="000000"/>
              </w:rPr>
            </w:pPr>
            <w:r w:rsidRPr="00AA1EFB">
              <w:rPr>
                <w:rFonts w:ascii="Calibri" w:hAnsi="Calibri"/>
                <w:color w:val="000000"/>
              </w:rPr>
              <w:t>187</w:t>
            </w:r>
          </w:p>
        </w:tc>
        <w:tc>
          <w:tcPr>
            <w:tcW w:w="1350" w:type="dxa"/>
            <w:shd w:val="clear" w:color="auto" w:fill="auto"/>
            <w:vAlign w:val="center"/>
            <w:hideMark/>
          </w:tcPr>
          <w:p w14:paraId="4CD37C6A" w14:textId="77777777" w:rsidR="00D567C6" w:rsidRPr="00AA1EFB" w:rsidRDefault="00D567C6">
            <w:pPr>
              <w:jc w:val="center"/>
              <w:rPr>
                <w:rFonts w:ascii="Calibri" w:hAnsi="Calibri"/>
                <w:color w:val="000000"/>
              </w:rPr>
            </w:pPr>
            <w:r w:rsidRPr="00AA1EFB">
              <w:rPr>
                <w:rFonts w:ascii="Calibri" w:hAnsi="Calibri"/>
                <w:color w:val="000000"/>
              </w:rPr>
              <w:t>7.60%</w:t>
            </w:r>
          </w:p>
        </w:tc>
      </w:tr>
      <w:tr w:rsidR="00761E0D" w:rsidRPr="00AA1EFB" w14:paraId="07B308FE" w14:textId="77777777" w:rsidTr="002A3ABA">
        <w:trPr>
          <w:cantSplit/>
          <w:trHeight w:val="340"/>
          <w:jc w:val="center"/>
        </w:trPr>
        <w:tc>
          <w:tcPr>
            <w:tcW w:w="1638" w:type="dxa"/>
            <w:shd w:val="clear" w:color="auto" w:fill="auto"/>
            <w:vAlign w:val="center"/>
            <w:hideMark/>
          </w:tcPr>
          <w:p w14:paraId="321EC397" w14:textId="77777777" w:rsidR="00D567C6" w:rsidRPr="00AA1EFB" w:rsidRDefault="00D567C6">
            <w:pPr>
              <w:jc w:val="center"/>
              <w:rPr>
                <w:rFonts w:ascii="Calibri" w:hAnsi="Calibri"/>
                <w:color w:val="000000"/>
              </w:rPr>
            </w:pPr>
            <w:r w:rsidRPr="00AA1EFB">
              <w:rPr>
                <w:rFonts w:ascii="Calibri" w:hAnsi="Calibri"/>
                <w:color w:val="000000"/>
              </w:rPr>
              <w:t>Fremont 38</w:t>
            </w:r>
          </w:p>
        </w:tc>
        <w:tc>
          <w:tcPr>
            <w:tcW w:w="1293" w:type="dxa"/>
            <w:shd w:val="clear" w:color="auto" w:fill="auto"/>
            <w:vAlign w:val="center"/>
            <w:hideMark/>
          </w:tcPr>
          <w:p w14:paraId="61424541" w14:textId="77777777" w:rsidR="00D567C6" w:rsidRPr="00AA1EFB" w:rsidRDefault="00D567C6">
            <w:pPr>
              <w:jc w:val="center"/>
              <w:rPr>
                <w:rFonts w:ascii="Calibri" w:hAnsi="Calibri"/>
                <w:color w:val="000000"/>
              </w:rPr>
            </w:pPr>
            <w:r w:rsidRPr="00AA1EFB">
              <w:rPr>
                <w:rFonts w:ascii="Calibri" w:hAnsi="Calibri"/>
                <w:color w:val="000000"/>
              </w:rPr>
              <w:t>407</w:t>
            </w:r>
          </w:p>
        </w:tc>
        <w:tc>
          <w:tcPr>
            <w:tcW w:w="1686" w:type="dxa"/>
            <w:shd w:val="clear" w:color="auto" w:fill="auto"/>
            <w:vAlign w:val="center"/>
            <w:hideMark/>
          </w:tcPr>
          <w:p w14:paraId="4667C0CE" w14:textId="77777777" w:rsidR="00D567C6" w:rsidRPr="00AA1EFB" w:rsidRDefault="00D567C6">
            <w:pPr>
              <w:jc w:val="center"/>
              <w:rPr>
                <w:rFonts w:ascii="Calibri" w:hAnsi="Calibri"/>
                <w:color w:val="000000"/>
              </w:rPr>
            </w:pPr>
            <w:r w:rsidRPr="00AA1EFB">
              <w:rPr>
                <w:rFonts w:ascii="Calibri" w:hAnsi="Calibri"/>
                <w:color w:val="000000"/>
              </w:rPr>
              <w:t>27</w:t>
            </w:r>
          </w:p>
        </w:tc>
        <w:tc>
          <w:tcPr>
            <w:tcW w:w="1521" w:type="dxa"/>
            <w:shd w:val="clear" w:color="auto" w:fill="auto"/>
            <w:vAlign w:val="center"/>
            <w:hideMark/>
          </w:tcPr>
          <w:p w14:paraId="155C71C9" w14:textId="77777777" w:rsidR="00D567C6" w:rsidRPr="00AA1EFB" w:rsidRDefault="00D567C6">
            <w:pPr>
              <w:jc w:val="center"/>
              <w:rPr>
                <w:rFonts w:ascii="Calibri" w:hAnsi="Calibri"/>
                <w:color w:val="000000"/>
              </w:rPr>
            </w:pPr>
            <w:r w:rsidRPr="00AA1EFB">
              <w:rPr>
                <w:rFonts w:ascii="Calibri" w:hAnsi="Calibri"/>
                <w:color w:val="000000"/>
              </w:rPr>
              <w:t>4</w:t>
            </w:r>
          </w:p>
        </w:tc>
        <w:tc>
          <w:tcPr>
            <w:tcW w:w="1512" w:type="dxa"/>
            <w:shd w:val="clear" w:color="auto" w:fill="auto"/>
            <w:vAlign w:val="center"/>
            <w:hideMark/>
          </w:tcPr>
          <w:p w14:paraId="1685E26C"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94BF7C4" w14:textId="77777777" w:rsidR="00D567C6" w:rsidRPr="00AA1EFB" w:rsidRDefault="00D567C6">
            <w:pPr>
              <w:jc w:val="center"/>
              <w:rPr>
                <w:rFonts w:ascii="Calibri" w:hAnsi="Calibri"/>
                <w:color w:val="000000"/>
              </w:rPr>
            </w:pPr>
            <w:r w:rsidRPr="00AA1EFB">
              <w:rPr>
                <w:rFonts w:ascii="Calibri" w:hAnsi="Calibri"/>
                <w:color w:val="000000"/>
              </w:rPr>
              <w:t>31</w:t>
            </w:r>
          </w:p>
        </w:tc>
        <w:tc>
          <w:tcPr>
            <w:tcW w:w="1350" w:type="dxa"/>
            <w:shd w:val="clear" w:color="auto" w:fill="auto"/>
            <w:vAlign w:val="center"/>
            <w:hideMark/>
          </w:tcPr>
          <w:p w14:paraId="626CEC53" w14:textId="77777777" w:rsidR="00D567C6" w:rsidRPr="00AA1EFB" w:rsidRDefault="00D567C6">
            <w:pPr>
              <w:jc w:val="center"/>
              <w:rPr>
                <w:rFonts w:ascii="Calibri" w:hAnsi="Calibri"/>
                <w:color w:val="000000"/>
              </w:rPr>
            </w:pPr>
            <w:r w:rsidRPr="00AA1EFB">
              <w:rPr>
                <w:rFonts w:ascii="Calibri" w:hAnsi="Calibri"/>
                <w:color w:val="000000"/>
              </w:rPr>
              <w:t>7.60%</w:t>
            </w:r>
          </w:p>
        </w:tc>
      </w:tr>
      <w:tr w:rsidR="00761E0D" w:rsidRPr="00AA1EFB" w14:paraId="40E803FD" w14:textId="77777777" w:rsidTr="002A3ABA">
        <w:trPr>
          <w:cantSplit/>
          <w:trHeight w:val="340"/>
          <w:jc w:val="center"/>
        </w:trPr>
        <w:tc>
          <w:tcPr>
            <w:tcW w:w="1638" w:type="dxa"/>
            <w:shd w:val="clear" w:color="auto" w:fill="auto"/>
            <w:vAlign w:val="center"/>
            <w:hideMark/>
          </w:tcPr>
          <w:p w14:paraId="7A6CADC5" w14:textId="77777777" w:rsidR="00D567C6" w:rsidRPr="00AA1EFB" w:rsidRDefault="00D567C6">
            <w:pPr>
              <w:jc w:val="center"/>
              <w:rPr>
                <w:rFonts w:ascii="Calibri" w:hAnsi="Calibri"/>
                <w:color w:val="000000"/>
              </w:rPr>
            </w:pPr>
            <w:r w:rsidRPr="00AA1EFB">
              <w:rPr>
                <w:rFonts w:ascii="Calibri" w:hAnsi="Calibri"/>
                <w:color w:val="000000"/>
              </w:rPr>
              <w:lastRenderedPageBreak/>
              <w:t>Goshen 1</w:t>
            </w:r>
          </w:p>
        </w:tc>
        <w:tc>
          <w:tcPr>
            <w:tcW w:w="1293" w:type="dxa"/>
            <w:shd w:val="clear" w:color="auto" w:fill="auto"/>
            <w:vAlign w:val="center"/>
            <w:hideMark/>
          </w:tcPr>
          <w:p w14:paraId="365352EE" w14:textId="77777777" w:rsidR="00D567C6" w:rsidRPr="00AA1EFB" w:rsidRDefault="00D567C6">
            <w:pPr>
              <w:jc w:val="center"/>
              <w:rPr>
                <w:rFonts w:ascii="Calibri" w:hAnsi="Calibri"/>
                <w:color w:val="000000"/>
              </w:rPr>
            </w:pPr>
            <w:r w:rsidRPr="00AA1EFB">
              <w:rPr>
                <w:rFonts w:ascii="Calibri" w:hAnsi="Calibri"/>
                <w:color w:val="000000"/>
              </w:rPr>
              <w:t>1660</w:t>
            </w:r>
          </w:p>
        </w:tc>
        <w:tc>
          <w:tcPr>
            <w:tcW w:w="1686" w:type="dxa"/>
            <w:shd w:val="clear" w:color="auto" w:fill="auto"/>
            <w:vAlign w:val="center"/>
            <w:hideMark/>
          </w:tcPr>
          <w:p w14:paraId="35A151BF" w14:textId="77777777" w:rsidR="00D567C6" w:rsidRPr="00AA1EFB" w:rsidRDefault="00D567C6">
            <w:pPr>
              <w:jc w:val="center"/>
              <w:rPr>
                <w:rFonts w:ascii="Calibri" w:hAnsi="Calibri"/>
                <w:color w:val="000000"/>
              </w:rPr>
            </w:pPr>
            <w:r w:rsidRPr="00AA1EFB">
              <w:rPr>
                <w:rFonts w:ascii="Calibri" w:hAnsi="Calibri"/>
                <w:color w:val="000000"/>
              </w:rPr>
              <w:t>65</w:t>
            </w:r>
          </w:p>
        </w:tc>
        <w:tc>
          <w:tcPr>
            <w:tcW w:w="1521" w:type="dxa"/>
            <w:shd w:val="clear" w:color="auto" w:fill="auto"/>
            <w:vAlign w:val="center"/>
            <w:hideMark/>
          </w:tcPr>
          <w:p w14:paraId="08C9EBB3"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4563E74D"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4AD546F" w14:textId="77777777" w:rsidR="00D567C6" w:rsidRPr="00AA1EFB" w:rsidRDefault="00D567C6">
            <w:pPr>
              <w:jc w:val="center"/>
              <w:rPr>
                <w:rFonts w:ascii="Calibri" w:hAnsi="Calibri"/>
                <w:color w:val="000000"/>
              </w:rPr>
            </w:pPr>
            <w:r w:rsidRPr="00AA1EFB">
              <w:rPr>
                <w:rFonts w:ascii="Calibri" w:hAnsi="Calibri"/>
                <w:color w:val="000000"/>
              </w:rPr>
              <w:t>65</w:t>
            </w:r>
          </w:p>
        </w:tc>
        <w:tc>
          <w:tcPr>
            <w:tcW w:w="1350" w:type="dxa"/>
            <w:shd w:val="clear" w:color="auto" w:fill="auto"/>
            <w:vAlign w:val="center"/>
            <w:hideMark/>
          </w:tcPr>
          <w:p w14:paraId="288CE989" w14:textId="77777777" w:rsidR="00D567C6" w:rsidRPr="00AA1EFB" w:rsidRDefault="00D567C6">
            <w:pPr>
              <w:jc w:val="center"/>
              <w:rPr>
                <w:rFonts w:ascii="Calibri" w:hAnsi="Calibri"/>
                <w:color w:val="000000"/>
              </w:rPr>
            </w:pPr>
            <w:r w:rsidRPr="00AA1EFB">
              <w:rPr>
                <w:rFonts w:ascii="Calibri" w:hAnsi="Calibri"/>
                <w:color w:val="000000"/>
              </w:rPr>
              <w:t>3.90%</w:t>
            </w:r>
          </w:p>
        </w:tc>
      </w:tr>
      <w:tr w:rsidR="00761E0D" w:rsidRPr="00AA1EFB" w14:paraId="67B3F8FA" w14:textId="77777777" w:rsidTr="002A3ABA">
        <w:trPr>
          <w:cantSplit/>
          <w:trHeight w:val="340"/>
          <w:jc w:val="center"/>
        </w:trPr>
        <w:tc>
          <w:tcPr>
            <w:tcW w:w="1638" w:type="dxa"/>
            <w:shd w:val="clear" w:color="auto" w:fill="auto"/>
            <w:vAlign w:val="center"/>
            <w:hideMark/>
          </w:tcPr>
          <w:p w14:paraId="1FEDC4DF" w14:textId="77777777" w:rsidR="00D567C6" w:rsidRPr="00AA1EFB" w:rsidRDefault="00D567C6">
            <w:pPr>
              <w:jc w:val="center"/>
              <w:rPr>
                <w:rFonts w:ascii="Calibri" w:hAnsi="Calibri"/>
                <w:color w:val="000000"/>
              </w:rPr>
            </w:pPr>
            <w:r w:rsidRPr="00AA1EFB">
              <w:rPr>
                <w:rFonts w:ascii="Calibri" w:hAnsi="Calibri"/>
                <w:color w:val="000000"/>
              </w:rPr>
              <w:t>Hot Springs 1</w:t>
            </w:r>
          </w:p>
        </w:tc>
        <w:tc>
          <w:tcPr>
            <w:tcW w:w="1293" w:type="dxa"/>
            <w:shd w:val="clear" w:color="auto" w:fill="auto"/>
            <w:vAlign w:val="center"/>
            <w:hideMark/>
          </w:tcPr>
          <w:p w14:paraId="7FA66F2E" w14:textId="77777777" w:rsidR="00D567C6" w:rsidRPr="00AA1EFB" w:rsidRDefault="00D567C6">
            <w:pPr>
              <w:jc w:val="center"/>
              <w:rPr>
                <w:rFonts w:ascii="Calibri" w:hAnsi="Calibri"/>
                <w:color w:val="000000"/>
              </w:rPr>
            </w:pPr>
            <w:r w:rsidRPr="00AA1EFB">
              <w:rPr>
                <w:rFonts w:ascii="Calibri" w:hAnsi="Calibri"/>
                <w:color w:val="000000"/>
              </w:rPr>
              <w:t>659</w:t>
            </w:r>
          </w:p>
        </w:tc>
        <w:tc>
          <w:tcPr>
            <w:tcW w:w="1686" w:type="dxa"/>
            <w:shd w:val="clear" w:color="auto" w:fill="auto"/>
            <w:vAlign w:val="center"/>
            <w:hideMark/>
          </w:tcPr>
          <w:p w14:paraId="2F04458D" w14:textId="77777777" w:rsidR="00D567C6" w:rsidRPr="00AA1EFB" w:rsidRDefault="00D567C6">
            <w:pPr>
              <w:jc w:val="center"/>
              <w:rPr>
                <w:rFonts w:ascii="Calibri" w:hAnsi="Calibri"/>
                <w:color w:val="000000"/>
              </w:rPr>
            </w:pPr>
            <w:r w:rsidRPr="00AA1EFB">
              <w:rPr>
                <w:rFonts w:ascii="Calibri" w:hAnsi="Calibri"/>
                <w:color w:val="000000"/>
              </w:rPr>
              <w:t>18</w:t>
            </w:r>
          </w:p>
        </w:tc>
        <w:tc>
          <w:tcPr>
            <w:tcW w:w="1521" w:type="dxa"/>
            <w:shd w:val="clear" w:color="auto" w:fill="auto"/>
            <w:vAlign w:val="center"/>
            <w:hideMark/>
          </w:tcPr>
          <w:p w14:paraId="51ED0637"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D145D93"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15691F7" w14:textId="77777777" w:rsidR="00D567C6" w:rsidRPr="00AA1EFB" w:rsidRDefault="00D567C6">
            <w:pPr>
              <w:jc w:val="center"/>
              <w:rPr>
                <w:rFonts w:ascii="Calibri" w:hAnsi="Calibri"/>
                <w:color w:val="000000"/>
              </w:rPr>
            </w:pPr>
            <w:r w:rsidRPr="00AA1EFB">
              <w:rPr>
                <w:rFonts w:ascii="Calibri" w:hAnsi="Calibri"/>
                <w:color w:val="000000"/>
              </w:rPr>
              <w:t>18</w:t>
            </w:r>
          </w:p>
        </w:tc>
        <w:tc>
          <w:tcPr>
            <w:tcW w:w="1350" w:type="dxa"/>
            <w:shd w:val="clear" w:color="auto" w:fill="auto"/>
            <w:vAlign w:val="center"/>
            <w:hideMark/>
          </w:tcPr>
          <w:p w14:paraId="512A8819" w14:textId="77777777" w:rsidR="00D567C6" w:rsidRPr="00AA1EFB" w:rsidRDefault="00D567C6">
            <w:pPr>
              <w:jc w:val="center"/>
              <w:rPr>
                <w:rFonts w:ascii="Calibri" w:hAnsi="Calibri"/>
                <w:color w:val="000000"/>
              </w:rPr>
            </w:pPr>
            <w:r w:rsidRPr="00AA1EFB">
              <w:rPr>
                <w:rFonts w:ascii="Calibri" w:hAnsi="Calibri"/>
                <w:color w:val="000000"/>
              </w:rPr>
              <w:t>2.70%</w:t>
            </w:r>
          </w:p>
        </w:tc>
      </w:tr>
      <w:tr w:rsidR="00761E0D" w:rsidRPr="00AA1EFB" w14:paraId="259A3597" w14:textId="77777777" w:rsidTr="002A3ABA">
        <w:trPr>
          <w:cantSplit/>
          <w:trHeight w:val="340"/>
          <w:jc w:val="center"/>
        </w:trPr>
        <w:tc>
          <w:tcPr>
            <w:tcW w:w="1638" w:type="dxa"/>
            <w:shd w:val="clear" w:color="auto" w:fill="auto"/>
            <w:vAlign w:val="center"/>
            <w:hideMark/>
          </w:tcPr>
          <w:p w14:paraId="7E637D1C" w14:textId="77777777" w:rsidR="00D567C6" w:rsidRPr="00AA1EFB" w:rsidRDefault="00D567C6">
            <w:pPr>
              <w:jc w:val="center"/>
              <w:rPr>
                <w:rFonts w:ascii="Calibri" w:hAnsi="Calibri"/>
                <w:color w:val="000000"/>
              </w:rPr>
            </w:pPr>
            <w:r w:rsidRPr="00AA1EFB">
              <w:rPr>
                <w:rFonts w:ascii="Calibri" w:hAnsi="Calibri"/>
                <w:color w:val="000000"/>
              </w:rPr>
              <w:t>Johnson 1</w:t>
            </w:r>
          </w:p>
        </w:tc>
        <w:tc>
          <w:tcPr>
            <w:tcW w:w="1293" w:type="dxa"/>
            <w:shd w:val="clear" w:color="auto" w:fill="auto"/>
            <w:vAlign w:val="center"/>
            <w:hideMark/>
          </w:tcPr>
          <w:p w14:paraId="49C3A9C3" w14:textId="77777777" w:rsidR="00D567C6" w:rsidRPr="00AA1EFB" w:rsidRDefault="00D567C6">
            <w:pPr>
              <w:jc w:val="center"/>
              <w:rPr>
                <w:rFonts w:ascii="Calibri" w:hAnsi="Calibri"/>
                <w:color w:val="000000"/>
              </w:rPr>
            </w:pPr>
            <w:r w:rsidRPr="00AA1EFB">
              <w:rPr>
                <w:rFonts w:ascii="Calibri" w:hAnsi="Calibri"/>
                <w:color w:val="000000"/>
              </w:rPr>
              <w:t>1269</w:t>
            </w:r>
          </w:p>
        </w:tc>
        <w:tc>
          <w:tcPr>
            <w:tcW w:w="1686" w:type="dxa"/>
            <w:shd w:val="clear" w:color="auto" w:fill="auto"/>
            <w:vAlign w:val="center"/>
            <w:hideMark/>
          </w:tcPr>
          <w:p w14:paraId="72546ACA" w14:textId="77777777" w:rsidR="00D567C6" w:rsidRPr="00AA1EFB" w:rsidRDefault="00D567C6">
            <w:pPr>
              <w:jc w:val="center"/>
              <w:rPr>
                <w:rFonts w:ascii="Calibri" w:hAnsi="Calibri"/>
                <w:color w:val="000000"/>
              </w:rPr>
            </w:pPr>
            <w:r w:rsidRPr="00AA1EFB">
              <w:rPr>
                <w:rFonts w:ascii="Calibri" w:hAnsi="Calibri"/>
                <w:color w:val="000000"/>
              </w:rPr>
              <w:t>57</w:t>
            </w:r>
          </w:p>
        </w:tc>
        <w:tc>
          <w:tcPr>
            <w:tcW w:w="1521" w:type="dxa"/>
            <w:shd w:val="clear" w:color="auto" w:fill="auto"/>
            <w:vAlign w:val="center"/>
            <w:hideMark/>
          </w:tcPr>
          <w:p w14:paraId="2B91B621"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1004D573"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47D5EDE" w14:textId="77777777" w:rsidR="00D567C6" w:rsidRPr="00AA1EFB" w:rsidRDefault="00D567C6">
            <w:pPr>
              <w:jc w:val="center"/>
              <w:rPr>
                <w:rFonts w:ascii="Calibri" w:hAnsi="Calibri"/>
                <w:color w:val="000000"/>
              </w:rPr>
            </w:pPr>
            <w:r w:rsidRPr="00AA1EFB">
              <w:rPr>
                <w:rFonts w:ascii="Calibri" w:hAnsi="Calibri"/>
                <w:color w:val="000000"/>
              </w:rPr>
              <w:t>58</w:t>
            </w:r>
          </w:p>
        </w:tc>
        <w:tc>
          <w:tcPr>
            <w:tcW w:w="1350" w:type="dxa"/>
            <w:shd w:val="clear" w:color="auto" w:fill="auto"/>
            <w:vAlign w:val="center"/>
            <w:hideMark/>
          </w:tcPr>
          <w:p w14:paraId="78AD2610" w14:textId="77777777" w:rsidR="00D567C6" w:rsidRPr="00AA1EFB" w:rsidRDefault="00D567C6">
            <w:pPr>
              <w:jc w:val="center"/>
              <w:rPr>
                <w:rFonts w:ascii="Calibri" w:hAnsi="Calibri"/>
                <w:color w:val="000000"/>
              </w:rPr>
            </w:pPr>
            <w:r w:rsidRPr="00AA1EFB">
              <w:rPr>
                <w:rFonts w:ascii="Calibri" w:hAnsi="Calibri"/>
                <w:color w:val="000000"/>
              </w:rPr>
              <w:t>4.60%</w:t>
            </w:r>
          </w:p>
        </w:tc>
      </w:tr>
      <w:tr w:rsidR="00761E0D" w:rsidRPr="00AA1EFB" w14:paraId="40EBB4C5" w14:textId="77777777" w:rsidTr="002A3ABA">
        <w:trPr>
          <w:cantSplit/>
          <w:trHeight w:val="340"/>
          <w:jc w:val="center"/>
        </w:trPr>
        <w:tc>
          <w:tcPr>
            <w:tcW w:w="1638" w:type="dxa"/>
            <w:shd w:val="clear" w:color="auto" w:fill="auto"/>
            <w:vAlign w:val="center"/>
            <w:hideMark/>
          </w:tcPr>
          <w:p w14:paraId="2806AC69" w14:textId="77777777" w:rsidR="00D567C6" w:rsidRPr="00AA1EFB" w:rsidRDefault="00D567C6">
            <w:pPr>
              <w:jc w:val="center"/>
              <w:rPr>
                <w:rFonts w:ascii="Calibri" w:hAnsi="Calibri"/>
                <w:color w:val="000000"/>
              </w:rPr>
            </w:pPr>
            <w:r w:rsidRPr="00AA1EFB">
              <w:rPr>
                <w:rFonts w:ascii="Calibri" w:hAnsi="Calibri"/>
                <w:color w:val="000000"/>
              </w:rPr>
              <w:t>Laramie 1</w:t>
            </w:r>
          </w:p>
        </w:tc>
        <w:tc>
          <w:tcPr>
            <w:tcW w:w="1293" w:type="dxa"/>
            <w:shd w:val="clear" w:color="auto" w:fill="auto"/>
            <w:vAlign w:val="center"/>
            <w:hideMark/>
          </w:tcPr>
          <w:p w14:paraId="231107B8" w14:textId="77777777" w:rsidR="00D567C6" w:rsidRPr="00AA1EFB" w:rsidRDefault="00D567C6">
            <w:pPr>
              <w:jc w:val="center"/>
              <w:rPr>
                <w:rFonts w:ascii="Calibri" w:hAnsi="Calibri"/>
                <w:color w:val="000000"/>
              </w:rPr>
            </w:pPr>
            <w:r w:rsidRPr="00AA1EFB">
              <w:rPr>
                <w:rFonts w:ascii="Calibri" w:hAnsi="Calibri"/>
                <w:color w:val="000000"/>
              </w:rPr>
              <w:t>14261</w:t>
            </w:r>
          </w:p>
        </w:tc>
        <w:tc>
          <w:tcPr>
            <w:tcW w:w="1686" w:type="dxa"/>
            <w:shd w:val="clear" w:color="auto" w:fill="auto"/>
            <w:vAlign w:val="center"/>
            <w:hideMark/>
          </w:tcPr>
          <w:p w14:paraId="5F61F3EF" w14:textId="77777777" w:rsidR="00D567C6" w:rsidRPr="00AA1EFB" w:rsidRDefault="00D567C6">
            <w:pPr>
              <w:jc w:val="center"/>
              <w:rPr>
                <w:rFonts w:ascii="Calibri" w:hAnsi="Calibri"/>
                <w:color w:val="000000"/>
              </w:rPr>
            </w:pPr>
            <w:r w:rsidRPr="00AA1EFB">
              <w:rPr>
                <w:rFonts w:ascii="Calibri" w:hAnsi="Calibri"/>
                <w:color w:val="000000"/>
              </w:rPr>
              <w:t>550</w:t>
            </w:r>
          </w:p>
        </w:tc>
        <w:tc>
          <w:tcPr>
            <w:tcW w:w="1521" w:type="dxa"/>
            <w:shd w:val="clear" w:color="auto" w:fill="auto"/>
            <w:vAlign w:val="center"/>
            <w:hideMark/>
          </w:tcPr>
          <w:p w14:paraId="4BD80CB6" w14:textId="77777777" w:rsidR="00D567C6" w:rsidRPr="00AA1EFB" w:rsidRDefault="00D567C6">
            <w:pPr>
              <w:jc w:val="center"/>
              <w:rPr>
                <w:rFonts w:ascii="Calibri" w:hAnsi="Calibri"/>
                <w:color w:val="000000"/>
              </w:rPr>
            </w:pPr>
            <w:r w:rsidRPr="00AA1EFB">
              <w:rPr>
                <w:rFonts w:ascii="Calibri" w:hAnsi="Calibri"/>
                <w:color w:val="000000"/>
              </w:rPr>
              <w:t>11</w:t>
            </w:r>
          </w:p>
        </w:tc>
        <w:tc>
          <w:tcPr>
            <w:tcW w:w="1512" w:type="dxa"/>
            <w:shd w:val="clear" w:color="auto" w:fill="auto"/>
            <w:vAlign w:val="center"/>
            <w:hideMark/>
          </w:tcPr>
          <w:p w14:paraId="3A6C89BE" w14:textId="77777777" w:rsidR="00D567C6" w:rsidRPr="00AA1EFB" w:rsidRDefault="00D567C6">
            <w:pPr>
              <w:jc w:val="center"/>
              <w:rPr>
                <w:rFonts w:ascii="Calibri" w:hAnsi="Calibri"/>
                <w:color w:val="000000"/>
              </w:rPr>
            </w:pPr>
            <w:r w:rsidRPr="00AA1EFB">
              <w:rPr>
                <w:rFonts w:ascii="Calibri" w:hAnsi="Calibri"/>
                <w:color w:val="000000"/>
              </w:rPr>
              <w:t>6</w:t>
            </w:r>
          </w:p>
        </w:tc>
        <w:tc>
          <w:tcPr>
            <w:tcW w:w="1530" w:type="dxa"/>
            <w:shd w:val="clear" w:color="auto" w:fill="auto"/>
            <w:vAlign w:val="center"/>
            <w:hideMark/>
          </w:tcPr>
          <w:p w14:paraId="70ED1FE1" w14:textId="77777777" w:rsidR="00D567C6" w:rsidRPr="00AA1EFB" w:rsidRDefault="00D567C6">
            <w:pPr>
              <w:jc w:val="center"/>
              <w:rPr>
                <w:rFonts w:ascii="Calibri" w:hAnsi="Calibri"/>
                <w:color w:val="000000"/>
              </w:rPr>
            </w:pPr>
            <w:r w:rsidRPr="00AA1EFB">
              <w:rPr>
                <w:rFonts w:ascii="Calibri" w:hAnsi="Calibri"/>
                <w:color w:val="000000"/>
              </w:rPr>
              <w:t>567</w:t>
            </w:r>
          </w:p>
        </w:tc>
        <w:tc>
          <w:tcPr>
            <w:tcW w:w="1350" w:type="dxa"/>
            <w:shd w:val="clear" w:color="auto" w:fill="auto"/>
            <w:vAlign w:val="center"/>
            <w:hideMark/>
          </w:tcPr>
          <w:p w14:paraId="53ECDD1E" w14:textId="77777777" w:rsidR="00D567C6" w:rsidRPr="00AA1EFB" w:rsidRDefault="00D567C6">
            <w:pPr>
              <w:jc w:val="center"/>
              <w:rPr>
                <w:rFonts w:ascii="Calibri" w:hAnsi="Calibri"/>
                <w:color w:val="000000"/>
              </w:rPr>
            </w:pPr>
            <w:r w:rsidRPr="00AA1EFB">
              <w:rPr>
                <w:rFonts w:ascii="Calibri" w:hAnsi="Calibri"/>
                <w:color w:val="000000"/>
              </w:rPr>
              <w:t>4.00%</w:t>
            </w:r>
          </w:p>
        </w:tc>
      </w:tr>
      <w:tr w:rsidR="00761E0D" w:rsidRPr="00AA1EFB" w14:paraId="5C93F4EF" w14:textId="77777777" w:rsidTr="002A3ABA">
        <w:trPr>
          <w:cantSplit/>
          <w:trHeight w:val="340"/>
          <w:jc w:val="center"/>
        </w:trPr>
        <w:tc>
          <w:tcPr>
            <w:tcW w:w="1638" w:type="dxa"/>
            <w:shd w:val="clear" w:color="auto" w:fill="auto"/>
            <w:vAlign w:val="center"/>
            <w:hideMark/>
          </w:tcPr>
          <w:p w14:paraId="2D82C07C" w14:textId="77777777" w:rsidR="00D567C6" w:rsidRPr="00AA1EFB" w:rsidRDefault="00D567C6">
            <w:pPr>
              <w:jc w:val="center"/>
              <w:rPr>
                <w:rFonts w:ascii="Calibri" w:hAnsi="Calibri"/>
                <w:color w:val="000000"/>
              </w:rPr>
            </w:pPr>
            <w:r w:rsidRPr="00AA1EFB">
              <w:rPr>
                <w:rFonts w:ascii="Calibri" w:hAnsi="Calibri"/>
                <w:color w:val="000000"/>
              </w:rPr>
              <w:t xml:space="preserve">Laramie 2 </w:t>
            </w:r>
          </w:p>
        </w:tc>
        <w:tc>
          <w:tcPr>
            <w:tcW w:w="1293" w:type="dxa"/>
            <w:shd w:val="clear" w:color="auto" w:fill="auto"/>
            <w:vAlign w:val="center"/>
            <w:hideMark/>
          </w:tcPr>
          <w:p w14:paraId="0C1F2380" w14:textId="77777777" w:rsidR="00D567C6" w:rsidRPr="00AA1EFB" w:rsidRDefault="00D567C6">
            <w:pPr>
              <w:jc w:val="center"/>
              <w:rPr>
                <w:rFonts w:ascii="Calibri" w:hAnsi="Calibri"/>
                <w:color w:val="000000"/>
              </w:rPr>
            </w:pPr>
            <w:r w:rsidRPr="00AA1EFB">
              <w:rPr>
                <w:rFonts w:ascii="Calibri" w:hAnsi="Calibri"/>
                <w:color w:val="000000"/>
              </w:rPr>
              <w:t>1059</w:t>
            </w:r>
          </w:p>
        </w:tc>
        <w:tc>
          <w:tcPr>
            <w:tcW w:w="1686" w:type="dxa"/>
            <w:shd w:val="clear" w:color="auto" w:fill="auto"/>
            <w:vAlign w:val="center"/>
            <w:hideMark/>
          </w:tcPr>
          <w:p w14:paraId="21A19FCC" w14:textId="77777777" w:rsidR="00D567C6" w:rsidRPr="00AA1EFB" w:rsidRDefault="00D567C6">
            <w:pPr>
              <w:jc w:val="center"/>
              <w:rPr>
                <w:rFonts w:ascii="Calibri" w:hAnsi="Calibri"/>
                <w:color w:val="000000"/>
              </w:rPr>
            </w:pPr>
            <w:r w:rsidRPr="00AA1EFB">
              <w:rPr>
                <w:rFonts w:ascii="Calibri" w:hAnsi="Calibri"/>
                <w:color w:val="000000"/>
              </w:rPr>
              <w:t>60</w:t>
            </w:r>
          </w:p>
        </w:tc>
        <w:tc>
          <w:tcPr>
            <w:tcW w:w="1521" w:type="dxa"/>
            <w:shd w:val="clear" w:color="auto" w:fill="auto"/>
            <w:vAlign w:val="center"/>
            <w:hideMark/>
          </w:tcPr>
          <w:p w14:paraId="507C14B9"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4333DF37"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8070AEF" w14:textId="77777777" w:rsidR="00D567C6" w:rsidRPr="00AA1EFB" w:rsidRDefault="00D567C6">
            <w:pPr>
              <w:jc w:val="center"/>
              <w:rPr>
                <w:rFonts w:ascii="Calibri" w:hAnsi="Calibri"/>
                <w:color w:val="000000"/>
              </w:rPr>
            </w:pPr>
            <w:r w:rsidRPr="00AA1EFB">
              <w:rPr>
                <w:rFonts w:ascii="Calibri" w:hAnsi="Calibri"/>
                <w:color w:val="000000"/>
              </w:rPr>
              <w:t>60</w:t>
            </w:r>
          </w:p>
        </w:tc>
        <w:tc>
          <w:tcPr>
            <w:tcW w:w="1350" w:type="dxa"/>
            <w:shd w:val="clear" w:color="auto" w:fill="auto"/>
            <w:vAlign w:val="center"/>
            <w:hideMark/>
          </w:tcPr>
          <w:p w14:paraId="013B5762" w14:textId="77777777" w:rsidR="00D567C6" w:rsidRPr="00AA1EFB" w:rsidRDefault="00D567C6">
            <w:pPr>
              <w:jc w:val="center"/>
              <w:rPr>
                <w:rFonts w:ascii="Calibri" w:hAnsi="Calibri"/>
                <w:color w:val="000000"/>
              </w:rPr>
            </w:pPr>
            <w:r w:rsidRPr="00AA1EFB">
              <w:rPr>
                <w:rFonts w:ascii="Calibri" w:hAnsi="Calibri"/>
                <w:color w:val="000000"/>
              </w:rPr>
              <w:t>5.70%</w:t>
            </w:r>
          </w:p>
        </w:tc>
      </w:tr>
      <w:tr w:rsidR="00761E0D" w:rsidRPr="00AA1EFB" w14:paraId="3993C34D" w14:textId="77777777" w:rsidTr="002A3ABA">
        <w:trPr>
          <w:cantSplit/>
          <w:trHeight w:val="340"/>
          <w:jc w:val="center"/>
        </w:trPr>
        <w:tc>
          <w:tcPr>
            <w:tcW w:w="1638" w:type="dxa"/>
            <w:shd w:val="clear" w:color="auto" w:fill="auto"/>
            <w:vAlign w:val="center"/>
            <w:hideMark/>
          </w:tcPr>
          <w:p w14:paraId="332866B8" w14:textId="77777777" w:rsidR="00D567C6" w:rsidRPr="00AA1EFB" w:rsidRDefault="00D567C6">
            <w:pPr>
              <w:jc w:val="center"/>
              <w:rPr>
                <w:rFonts w:ascii="Calibri" w:hAnsi="Calibri"/>
                <w:color w:val="000000"/>
              </w:rPr>
            </w:pPr>
            <w:r w:rsidRPr="00AA1EFB">
              <w:rPr>
                <w:rFonts w:ascii="Calibri" w:hAnsi="Calibri"/>
                <w:color w:val="000000"/>
              </w:rPr>
              <w:t xml:space="preserve">Lincoln 1 </w:t>
            </w:r>
          </w:p>
        </w:tc>
        <w:tc>
          <w:tcPr>
            <w:tcW w:w="1293" w:type="dxa"/>
            <w:shd w:val="clear" w:color="auto" w:fill="auto"/>
            <w:vAlign w:val="center"/>
            <w:hideMark/>
          </w:tcPr>
          <w:p w14:paraId="2FF96362" w14:textId="77777777" w:rsidR="00D567C6" w:rsidRPr="00AA1EFB" w:rsidRDefault="00D567C6">
            <w:pPr>
              <w:jc w:val="center"/>
              <w:rPr>
                <w:rFonts w:ascii="Calibri" w:hAnsi="Calibri"/>
                <w:color w:val="000000"/>
              </w:rPr>
            </w:pPr>
            <w:r w:rsidRPr="00AA1EFB">
              <w:rPr>
                <w:rFonts w:ascii="Calibri" w:hAnsi="Calibri"/>
                <w:color w:val="000000"/>
              </w:rPr>
              <w:t>626</w:t>
            </w:r>
          </w:p>
        </w:tc>
        <w:tc>
          <w:tcPr>
            <w:tcW w:w="1686" w:type="dxa"/>
            <w:shd w:val="clear" w:color="auto" w:fill="auto"/>
            <w:vAlign w:val="center"/>
            <w:hideMark/>
          </w:tcPr>
          <w:p w14:paraId="0D666578" w14:textId="77777777" w:rsidR="00D567C6" w:rsidRPr="00AA1EFB" w:rsidRDefault="00D567C6">
            <w:pPr>
              <w:jc w:val="center"/>
              <w:rPr>
                <w:rFonts w:ascii="Calibri" w:hAnsi="Calibri"/>
                <w:color w:val="000000"/>
              </w:rPr>
            </w:pPr>
            <w:r w:rsidRPr="00AA1EFB">
              <w:rPr>
                <w:rFonts w:ascii="Calibri" w:hAnsi="Calibri"/>
                <w:color w:val="000000"/>
              </w:rPr>
              <w:t>32</w:t>
            </w:r>
          </w:p>
        </w:tc>
        <w:tc>
          <w:tcPr>
            <w:tcW w:w="1521" w:type="dxa"/>
            <w:shd w:val="clear" w:color="auto" w:fill="auto"/>
            <w:vAlign w:val="center"/>
            <w:hideMark/>
          </w:tcPr>
          <w:p w14:paraId="2C4F6F48"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7E6CE9F4"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3583CD0" w14:textId="77777777" w:rsidR="00D567C6" w:rsidRPr="00AA1EFB" w:rsidRDefault="00D567C6">
            <w:pPr>
              <w:jc w:val="center"/>
              <w:rPr>
                <w:rFonts w:ascii="Calibri" w:hAnsi="Calibri"/>
                <w:color w:val="000000"/>
              </w:rPr>
            </w:pPr>
            <w:r w:rsidRPr="00AA1EFB">
              <w:rPr>
                <w:rFonts w:ascii="Calibri" w:hAnsi="Calibri"/>
                <w:color w:val="000000"/>
              </w:rPr>
              <w:t>32</w:t>
            </w:r>
          </w:p>
        </w:tc>
        <w:tc>
          <w:tcPr>
            <w:tcW w:w="1350" w:type="dxa"/>
            <w:shd w:val="clear" w:color="auto" w:fill="auto"/>
            <w:vAlign w:val="center"/>
            <w:hideMark/>
          </w:tcPr>
          <w:p w14:paraId="5B21C51D" w14:textId="77777777" w:rsidR="00D567C6" w:rsidRPr="00AA1EFB" w:rsidRDefault="00D567C6">
            <w:pPr>
              <w:jc w:val="center"/>
              <w:rPr>
                <w:rFonts w:ascii="Calibri" w:hAnsi="Calibri"/>
                <w:color w:val="000000"/>
              </w:rPr>
            </w:pPr>
            <w:r w:rsidRPr="00AA1EFB">
              <w:rPr>
                <w:rFonts w:ascii="Calibri" w:hAnsi="Calibri"/>
                <w:color w:val="000000"/>
              </w:rPr>
              <w:t>5.10%</w:t>
            </w:r>
          </w:p>
        </w:tc>
      </w:tr>
      <w:tr w:rsidR="00761E0D" w:rsidRPr="00AA1EFB" w14:paraId="4B6D5E68" w14:textId="77777777" w:rsidTr="002A3ABA">
        <w:trPr>
          <w:cantSplit/>
          <w:trHeight w:val="340"/>
          <w:jc w:val="center"/>
        </w:trPr>
        <w:tc>
          <w:tcPr>
            <w:tcW w:w="1638" w:type="dxa"/>
            <w:shd w:val="clear" w:color="auto" w:fill="auto"/>
            <w:vAlign w:val="center"/>
            <w:hideMark/>
          </w:tcPr>
          <w:p w14:paraId="74B82BAC" w14:textId="77777777" w:rsidR="00D567C6" w:rsidRPr="00AA1EFB" w:rsidRDefault="00D567C6">
            <w:pPr>
              <w:jc w:val="center"/>
              <w:rPr>
                <w:rFonts w:ascii="Calibri" w:hAnsi="Calibri"/>
                <w:color w:val="000000"/>
              </w:rPr>
            </w:pPr>
            <w:r w:rsidRPr="00AA1EFB">
              <w:rPr>
                <w:rFonts w:ascii="Calibri" w:hAnsi="Calibri"/>
                <w:color w:val="000000"/>
              </w:rPr>
              <w:t>Lincoln 2</w:t>
            </w:r>
          </w:p>
        </w:tc>
        <w:tc>
          <w:tcPr>
            <w:tcW w:w="1293" w:type="dxa"/>
            <w:shd w:val="clear" w:color="auto" w:fill="auto"/>
            <w:vAlign w:val="center"/>
            <w:hideMark/>
          </w:tcPr>
          <w:p w14:paraId="5870695B" w14:textId="77777777" w:rsidR="00D567C6" w:rsidRPr="00AA1EFB" w:rsidRDefault="00D567C6">
            <w:pPr>
              <w:jc w:val="center"/>
              <w:rPr>
                <w:rFonts w:ascii="Calibri" w:hAnsi="Calibri"/>
                <w:color w:val="000000"/>
              </w:rPr>
            </w:pPr>
            <w:r w:rsidRPr="00AA1EFB">
              <w:rPr>
                <w:rFonts w:ascii="Calibri" w:hAnsi="Calibri"/>
                <w:color w:val="000000"/>
              </w:rPr>
              <w:t>2984</w:t>
            </w:r>
          </w:p>
        </w:tc>
        <w:tc>
          <w:tcPr>
            <w:tcW w:w="1686" w:type="dxa"/>
            <w:shd w:val="clear" w:color="auto" w:fill="auto"/>
            <w:vAlign w:val="center"/>
            <w:hideMark/>
          </w:tcPr>
          <w:p w14:paraId="6B86BC45" w14:textId="77777777" w:rsidR="00D567C6" w:rsidRPr="00AA1EFB" w:rsidRDefault="00D567C6">
            <w:pPr>
              <w:jc w:val="center"/>
              <w:rPr>
                <w:rFonts w:ascii="Calibri" w:hAnsi="Calibri"/>
                <w:color w:val="000000"/>
              </w:rPr>
            </w:pPr>
            <w:r w:rsidRPr="00AA1EFB">
              <w:rPr>
                <w:rFonts w:ascii="Calibri" w:hAnsi="Calibri"/>
                <w:color w:val="000000"/>
              </w:rPr>
              <w:t>129</w:t>
            </w:r>
          </w:p>
        </w:tc>
        <w:tc>
          <w:tcPr>
            <w:tcW w:w="1521" w:type="dxa"/>
            <w:shd w:val="clear" w:color="auto" w:fill="auto"/>
            <w:vAlign w:val="center"/>
            <w:hideMark/>
          </w:tcPr>
          <w:p w14:paraId="2AF198B5"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117C122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5FD01C35" w14:textId="77777777" w:rsidR="00D567C6" w:rsidRPr="00AA1EFB" w:rsidRDefault="00D567C6">
            <w:pPr>
              <w:jc w:val="center"/>
              <w:rPr>
                <w:rFonts w:ascii="Calibri" w:hAnsi="Calibri"/>
                <w:color w:val="000000"/>
              </w:rPr>
            </w:pPr>
            <w:r w:rsidRPr="00AA1EFB">
              <w:rPr>
                <w:rFonts w:ascii="Calibri" w:hAnsi="Calibri"/>
                <w:color w:val="000000"/>
              </w:rPr>
              <w:t>131</w:t>
            </w:r>
          </w:p>
        </w:tc>
        <w:tc>
          <w:tcPr>
            <w:tcW w:w="1350" w:type="dxa"/>
            <w:shd w:val="clear" w:color="auto" w:fill="auto"/>
            <w:vAlign w:val="center"/>
            <w:hideMark/>
          </w:tcPr>
          <w:p w14:paraId="4DD6FB23" w14:textId="77777777" w:rsidR="00D567C6" w:rsidRPr="00AA1EFB" w:rsidRDefault="00D567C6">
            <w:pPr>
              <w:jc w:val="center"/>
              <w:rPr>
                <w:rFonts w:ascii="Calibri" w:hAnsi="Calibri"/>
                <w:color w:val="000000"/>
              </w:rPr>
            </w:pPr>
            <w:r w:rsidRPr="00AA1EFB">
              <w:rPr>
                <w:rFonts w:ascii="Calibri" w:hAnsi="Calibri"/>
                <w:color w:val="000000"/>
              </w:rPr>
              <w:t>4.40%</w:t>
            </w:r>
          </w:p>
        </w:tc>
      </w:tr>
      <w:tr w:rsidR="00761E0D" w:rsidRPr="00AA1EFB" w14:paraId="2B305D11" w14:textId="77777777" w:rsidTr="002A3ABA">
        <w:trPr>
          <w:cantSplit/>
          <w:trHeight w:val="340"/>
          <w:jc w:val="center"/>
        </w:trPr>
        <w:tc>
          <w:tcPr>
            <w:tcW w:w="1638" w:type="dxa"/>
            <w:shd w:val="clear" w:color="auto" w:fill="auto"/>
            <w:vAlign w:val="center"/>
            <w:hideMark/>
          </w:tcPr>
          <w:p w14:paraId="3DCB9CD0" w14:textId="77777777" w:rsidR="00D567C6" w:rsidRPr="00AA1EFB" w:rsidRDefault="00D567C6">
            <w:pPr>
              <w:jc w:val="center"/>
              <w:rPr>
                <w:rFonts w:ascii="Calibri" w:hAnsi="Calibri"/>
                <w:color w:val="000000"/>
              </w:rPr>
            </w:pPr>
            <w:r w:rsidRPr="00AA1EFB">
              <w:rPr>
                <w:rFonts w:ascii="Calibri" w:hAnsi="Calibri"/>
                <w:color w:val="000000"/>
              </w:rPr>
              <w:t>Natrona 1</w:t>
            </w:r>
          </w:p>
        </w:tc>
        <w:tc>
          <w:tcPr>
            <w:tcW w:w="1293" w:type="dxa"/>
            <w:shd w:val="clear" w:color="auto" w:fill="auto"/>
            <w:vAlign w:val="center"/>
            <w:hideMark/>
          </w:tcPr>
          <w:p w14:paraId="474BBA05" w14:textId="77777777" w:rsidR="00D567C6" w:rsidRPr="00AA1EFB" w:rsidRDefault="00D567C6">
            <w:pPr>
              <w:jc w:val="center"/>
              <w:rPr>
                <w:rFonts w:ascii="Calibri" w:hAnsi="Calibri"/>
                <w:color w:val="000000"/>
              </w:rPr>
            </w:pPr>
            <w:r w:rsidRPr="00AA1EFB">
              <w:rPr>
                <w:rFonts w:ascii="Calibri" w:hAnsi="Calibri"/>
                <w:color w:val="000000"/>
              </w:rPr>
              <w:t>13330</w:t>
            </w:r>
          </w:p>
        </w:tc>
        <w:tc>
          <w:tcPr>
            <w:tcW w:w="1686" w:type="dxa"/>
            <w:shd w:val="clear" w:color="auto" w:fill="auto"/>
            <w:vAlign w:val="center"/>
            <w:hideMark/>
          </w:tcPr>
          <w:p w14:paraId="3F2C1F38" w14:textId="77777777" w:rsidR="00D567C6" w:rsidRPr="00AA1EFB" w:rsidRDefault="00D567C6">
            <w:pPr>
              <w:jc w:val="center"/>
              <w:rPr>
                <w:rFonts w:ascii="Calibri" w:hAnsi="Calibri"/>
                <w:color w:val="000000"/>
              </w:rPr>
            </w:pPr>
            <w:r w:rsidRPr="00AA1EFB">
              <w:rPr>
                <w:rFonts w:ascii="Calibri" w:hAnsi="Calibri"/>
                <w:color w:val="000000"/>
              </w:rPr>
              <w:t>879</w:t>
            </w:r>
          </w:p>
        </w:tc>
        <w:tc>
          <w:tcPr>
            <w:tcW w:w="1521" w:type="dxa"/>
            <w:shd w:val="clear" w:color="auto" w:fill="auto"/>
            <w:vAlign w:val="center"/>
            <w:hideMark/>
          </w:tcPr>
          <w:p w14:paraId="1AB6732C" w14:textId="77777777" w:rsidR="00D567C6" w:rsidRPr="00AA1EFB" w:rsidRDefault="00D567C6">
            <w:pPr>
              <w:jc w:val="center"/>
              <w:rPr>
                <w:rFonts w:ascii="Calibri" w:hAnsi="Calibri"/>
                <w:color w:val="000000"/>
              </w:rPr>
            </w:pPr>
            <w:r w:rsidRPr="00AA1EFB">
              <w:rPr>
                <w:rFonts w:ascii="Calibri" w:hAnsi="Calibri"/>
                <w:color w:val="000000"/>
              </w:rPr>
              <w:t>5</w:t>
            </w:r>
          </w:p>
        </w:tc>
        <w:tc>
          <w:tcPr>
            <w:tcW w:w="1512" w:type="dxa"/>
            <w:shd w:val="clear" w:color="auto" w:fill="auto"/>
            <w:vAlign w:val="center"/>
            <w:hideMark/>
          </w:tcPr>
          <w:p w14:paraId="646D31EE" w14:textId="77777777" w:rsidR="00D567C6" w:rsidRPr="00AA1EFB" w:rsidRDefault="00D567C6">
            <w:pPr>
              <w:jc w:val="center"/>
              <w:rPr>
                <w:rFonts w:ascii="Calibri" w:hAnsi="Calibri"/>
                <w:color w:val="000000"/>
              </w:rPr>
            </w:pPr>
            <w:r w:rsidRPr="00AA1EFB">
              <w:rPr>
                <w:rFonts w:ascii="Calibri" w:hAnsi="Calibri"/>
                <w:color w:val="000000"/>
              </w:rPr>
              <w:t>9</w:t>
            </w:r>
          </w:p>
        </w:tc>
        <w:tc>
          <w:tcPr>
            <w:tcW w:w="1530" w:type="dxa"/>
            <w:shd w:val="clear" w:color="auto" w:fill="auto"/>
            <w:vAlign w:val="center"/>
            <w:hideMark/>
          </w:tcPr>
          <w:p w14:paraId="4C215439" w14:textId="77777777" w:rsidR="00D567C6" w:rsidRPr="00AA1EFB" w:rsidRDefault="00D567C6">
            <w:pPr>
              <w:jc w:val="center"/>
              <w:rPr>
                <w:rFonts w:ascii="Calibri" w:hAnsi="Calibri"/>
                <w:color w:val="000000"/>
              </w:rPr>
            </w:pPr>
            <w:r w:rsidRPr="00AA1EFB">
              <w:rPr>
                <w:rFonts w:ascii="Calibri" w:hAnsi="Calibri"/>
                <w:color w:val="000000"/>
              </w:rPr>
              <w:t>893</w:t>
            </w:r>
          </w:p>
        </w:tc>
        <w:tc>
          <w:tcPr>
            <w:tcW w:w="1350" w:type="dxa"/>
            <w:shd w:val="clear" w:color="auto" w:fill="auto"/>
            <w:vAlign w:val="center"/>
            <w:hideMark/>
          </w:tcPr>
          <w:p w14:paraId="35A8E39A" w14:textId="77777777" w:rsidR="00D567C6" w:rsidRPr="00AA1EFB" w:rsidRDefault="00D567C6">
            <w:pPr>
              <w:jc w:val="center"/>
              <w:rPr>
                <w:rFonts w:ascii="Calibri" w:hAnsi="Calibri"/>
                <w:color w:val="000000"/>
              </w:rPr>
            </w:pPr>
            <w:r w:rsidRPr="00AA1EFB">
              <w:rPr>
                <w:rFonts w:ascii="Calibri" w:hAnsi="Calibri"/>
                <w:color w:val="000000"/>
              </w:rPr>
              <w:t>6.70%</w:t>
            </w:r>
          </w:p>
        </w:tc>
      </w:tr>
      <w:tr w:rsidR="00761E0D" w:rsidRPr="00AA1EFB" w14:paraId="10D0CF79" w14:textId="77777777" w:rsidTr="002A3ABA">
        <w:trPr>
          <w:cantSplit/>
          <w:trHeight w:val="340"/>
          <w:jc w:val="center"/>
        </w:trPr>
        <w:tc>
          <w:tcPr>
            <w:tcW w:w="1638" w:type="dxa"/>
            <w:shd w:val="clear" w:color="auto" w:fill="auto"/>
            <w:vAlign w:val="center"/>
            <w:hideMark/>
          </w:tcPr>
          <w:p w14:paraId="796F3202" w14:textId="77777777" w:rsidR="00D567C6" w:rsidRPr="00AA1EFB" w:rsidRDefault="00D567C6">
            <w:pPr>
              <w:jc w:val="center"/>
              <w:rPr>
                <w:rFonts w:ascii="Calibri" w:hAnsi="Calibri"/>
                <w:color w:val="000000"/>
              </w:rPr>
            </w:pPr>
            <w:r w:rsidRPr="00AA1EFB">
              <w:rPr>
                <w:rFonts w:ascii="Calibri" w:hAnsi="Calibri"/>
                <w:color w:val="000000"/>
              </w:rPr>
              <w:t>Niobrara 1</w:t>
            </w:r>
          </w:p>
        </w:tc>
        <w:tc>
          <w:tcPr>
            <w:tcW w:w="1293" w:type="dxa"/>
            <w:shd w:val="clear" w:color="auto" w:fill="auto"/>
            <w:vAlign w:val="center"/>
            <w:hideMark/>
          </w:tcPr>
          <w:p w14:paraId="39DE78F4" w14:textId="77777777" w:rsidR="00D567C6" w:rsidRPr="00AA1EFB" w:rsidRDefault="00D567C6">
            <w:pPr>
              <w:jc w:val="center"/>
              <w:rPr>
                <w:rFonts w:ascii="Calibri" w:hAnsi="Calibri"/>
                <w:color w:val="000000"/>
              </w:rPr>
            </w:pPr>
            <w:r w:rsidRPr="00AA1EFB">
              <w:rPr>
                <w:rFonts w:ascii="Calibri" w:hAnsi="Calibri"/>
                <w:color w:val="000000"/>
              </w:rPr>
              <w:t>790</w:t>
            </w:r>
          </w:p>
        </w:tc>
        <w:tc>
          <w:tcPr>
            <w:tcW w:w="1686" w:type="dxa"/>
            <w:shd w:val="clear" w:color="auto" w:fill="auto"/>
            <w:vAlign w:val="center"/>
            <w:hideMark/>
          </w:tcPr>
          <w:p w14:paraId="26D2F6CB" w14:textId="77777777" w:rsidR="00D567C6" w:rsidRPr="00AA1EFB" w:rsidRDefault="00D567C6">
            <w:pPr>
              <w:jc w:val="center"/>
              <w:rPr>
                <w:rFonts w:ascii="Calibri" w:hAnsi="Calibri"/>
                <w:color w:val="000000"/>
              </w:rPr>
            </w:pPr>
            <w:r w:rsidRPr="00AA1EFB">
              <w:rPr>
                <w:rFonts w:ascii="Calibri" w:hAnsi="Calibri"/>
                <w:color w:val="000000"/>
              </w:rPr>
              <w:t>61</w:t>
            </w:r>
          </w:p>
        </w:tc>
        <w:tc>
          <w:tcPr>
            <w:tcW w:w="1521" w:type="dxa"/>
            <w:shd w:val="clear" w:color="auto" w:fill="auto"/>
            <w:vAlign w:val="center"/>
            <w:hideMark/>
          </w:tcPr>
          <w:p w14:paraId="06528E89"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2832C78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F1C805F" w14:textId="77777777" w:rsidR="00D567C6" w:rsidRPr="00AA1EFB" w:rsidRDefault="00D567C6">
            <w:pPr>
              <w:jc w:val="center"/>
              <w:rPr>
                <w:rFonts w:ascii="Calibri" w:hAnsi="Calibri"/>
                <w:color w:val="000000"/>
              </w:rPr>
            </w:pPr>
            <w:r w:rsidRPr="00AA1EFB">
              <w:rPr>
                <w:rFonts w:ascii="Calibri" w:hAnsi="Calibri"/>
                <w:color w:val="000000"/>
              </w:rPr>
              <w:t>63</w:t>
            </w:r>
          </w:p>
        </w:tc>
        <w:tc>
          <w:tcPr>
            <w:tcW w:w="1350" w:type="dxa"/>
            <w:shd w:val="clear" w:color="auto" w:fill="auto"/>
            <w:vAlign w:val="center"/>
            <w:hideMark/>
          </w:tcPr>
          <w:p w14:paraId="4375948D" w14:textId="77777777" w:rsidR="00D567C6" w:rsidRPr="00AA1EFB" w:rsidRDefault="00D567C6">
            <w:pPr>
              <w:jc w:val="center"/>
              <w:rPr>
                <w:rFonts w:ascii="Calibri" w:hAnsi="Calibri"/>
                <w:color w:val="000000"/>
              </w:rPr>
            </w:pPr>
            <w:r w:rsidRPr="00AA1EFB">
              <w:rPr>
                <w:rFonts w:ascii="Calibri" w:hAnsi="Calibri"/>
                <w:color w:val="000000"/>
              </w:rPr>
              <w:t>8.00%</w:t>
            </w:r>
          </w:p>
        </w:tc>
      </w:tr>
      <w:tr w:rsidR="00761E0D" w:rsidRPr="00AA1EFB" w14:paraId="44D76D1A" w14:textId="77777777" w:rsidTr="002A3ABA">
        <w:trPr>
          <w:cantSplit/>
          <w:trHeight w:val="340"/>
          <w:jc w:val="center"/>
        </w:trPr>
        <w:tc>
          <w:tcPr>
            <w:tcW w:w="1638" w:type="dxa"/>
            <w:shd w:val="clear" w:color="auto" w:fill="auto"/>
            <w:vAlign w:val="center"/>
            <w:hideMark/>
          </w:tcPr>
          <w:p w14:paraId="35B41E2A" w14:textId="77777777" w:rsidR="00D567C6" w:rsidRPr="00AA1EFB" w:rsidRDefault="00D567C6">
            <w:pPr>
              <w:jc w:val="center"/>
              <w:rPr>
                <w:rFonts w:ascii="Calibri" w:hAnsi="Calibri"/>
                <w:color w:val="000000"/>
              </w:rPr>
            </w:pPr>
            <w:r w:rsidRPr="00AA1EFB">
              <w:rPr>
                <w:rFonts w:ascii="Calibri" w:hAnsi="Calibri"/>
                <w:color w:val="000000"/>
              </w:rPr>
              <w:t>Park 1</w:t>
            </w:r>
          </w:p>
        </w:tc>
        <w:tc>
          <w:tcPr>
            <w:tcW w:w="1293" w:type="dxa"/>
            <w:shd w:val="clear" w:color="auto" w:fill="auto"/>
            <w:vAlign w:val="center"/>
            <w:hideMark/>
          </w:tcPr>
          <w:p w14:paraId="59F5F67E" w14:textId="77777777" w:rsidR="00D567C6" w:rsidRPr="00AA1EFB" w:rsidRDefault="00D567C6">
            <w:pPr>
              <w:jc w:val="center"/>
              <w:rPr>
                <w:rFonts w:ascii="Calibri" w:hAnsi="Calibri"/>
                <w:color w:val="000000"/>
              </w:rPr>
            </w:pPr>
            <w:r w:rsidRPr="00AA1EFB">
              <w:rPr>
                <w:rFonts w:ascii="Calibri" w:hAnsi="Calibri"/>
                <w:color w:val="000000"/>
              </w:rPr>
              <w:t>1821</w:t>
            </w:r>
          </w:p>
        </w:tc>
        <w:tc>
          <w:tcPr>
            <w:tcW w:w="1686" w:type="dxa"/>
            <w:shd w:val="clear" w:color="auto" w:fill="auto"/>
            <w:vAlign w:val="center"/>
            <w:hideMark/>
          </w:tcPr>
          <w:p w14:paraId="4BFE1351" w14:textId="77777777" w:rsidR="00D567C6" w:rsidRPr="00AA1EFB" w:rsidRDefault="00D567C6">
            <w:pPr>
              <w:jc w:val="center"/>
              <w:rPr>
                <w:rFonts w:ascii="Calibri" w:hAnsi="Calibri"/>
                <w:color w:val="000000"/>
              </w:rPr>
            </w:pPr>
            <w:r w:rsidRPr="00AA1EFB">
              <w:rPr>
                <w:rFonts w:ascii="Calibri" w:hAnsi="Calibri"/>
                <w:color w:val="000000"/>
              </w:rPr>
              <w:t>108</w:t>
            </w:r>
          </w:p>
        </w:tc>
        <w:tc>
          <w:tcPr>
            <w:tcW w:w="1521" w:type="dxa"/>
            <w:shd w:val="clear" w:color="auto" w:fill="auto"/>
            <w:vAlign w:val="center"/>
            <w:hideMark/>
          </w:tcPr>
          <w:p w14:paraId="6D37F891"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1747D355"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398312B6" w14:textId="77777777" w:rsidR="00D567C6" w:rsidRPr="00AA1EFB" w:rsidRDefault="00D567C6">
            <w:pPr>
              <w:jc w:val="center"/>
              <w:rPr>
                <w:rFonts w:ascii="Calibri" w:hAnsi="Calibri"/>
                <w:color w:val="000000"/>
              </w:rPr>
            </w:pPr>
            <w:r w:rsidRPr="00AA1EFB">
              <w:rPr>
                <w:rFonts w:ascii="Calibri" w:hAnsi="Calibri"/>
                <w:color w:val="000000"/>
              </w:rPr>
              <w:t>109</w:t>
            </w:r>
          </w:p>
        </w:tc>
        <w:tc>
          <w:tcPr>
            <w:tcW w:w="1350" w:type="dxa"/>
            <w:shd w:val="clear" w:color="auto" w:fill="auto"/>
            <w:vAlign w:val="center"/>
            <w:hideMark/>
          </w:tcPr>
          <w:p w14:paraId="747197BF" w14:textId="77777777" w:rsidR="00D567C6" w:rsidRPr="00AA1EFB" w:rsidRDefault="00D567C6">
            <w:pPr>
              <w:jc w:val="center"/>
              <w:rPr>
                <w:rFonts w:ascii="Calibri" w:hAnsi="Calibri"/>
                <w:color w:val="000000"/>
              </w:rPr>
            </w:pPr>
            <w:r w:rsidRPr="00AA1EFB">
              <w:rPr>
                <w:rFonts w:ascii="Calibri" w:hAnsi="Calibri"/>
                <w:color w:val="000000"/>
              </w:rPr>
              <w:t>6.00%</w:t>
            </w:r>
          </w:p>
        </w:tc>
      </w:tr>
      <w:tr w:rsidR="00761E0D" w:rsidRPr="00AA1EFB" w14:paraId="1A3B5EB5" w14:textId="77777777" w:rsidTr="002A3ABA">
        <w:trPr>
          <w:cantSplit/>
          <w:trHeight w:val="340"/>
          <w:jc w:val="center"/>
        </w:trPr>
        <w:tc>
          <w:tcPr>
            <w:tcW w:w="1638" w:type="dxa"/>
            <w:shd w:val="clear" w:color="auto" w:fill="auto"/>
            <w:vAlign w:val="center"/>
            <w:hideMark/>
          </w:tcPr>
          <w:p w14:paraId="17815BE2" w14:textId="77777777" w:rsidR="00D567C6" w:rsidRPr="00AA1EFB" w:rsidRDefault="00D567C6">
            <w:pPr>
              <w:jc w:val="center"/>
              <w:rPr>
                <w:rFonts w:ascii="Calibri" w:hAnsi="Calibri"/>
                <w:color w:val="000000"/>
              </w:rPr>
            </w:pPr>
            <w:r w:rsidRPr="00AA1EFB">
              <w:rPr>
                <w:rFonts w:ascii="Calibri" w:hAnsi="Calibri"/>
                <w:color w:val="000000"/>
              </w:rPr>
              <w:t>Park 6</w:t>
            </w:r>
          </w:p>
        </w:tc>
        <w:tc>
          <w:tcPr>
            <w:tcW w:w="1293" w:type="dxa"/>
            <w:shd w:val="clear" w:color="auto" w:fill="auto"/>
            <w:vAlign w:val="center"/>
            <w:hideMark/>
          </w:tcPr>
          <w:p w14:paraId="58AEB3FC" w14:textId="77777777" w:rsidR="00D567C6" w:rsidRPr="00AA1EFB" w:rsidRDefault="00D567C6">
            <w:pPr>
              <w:jc w:val="center"/>
              <w:rPr>
                <w:rFonts w:ascii="Calibri" w:hAnsi="Calibri"/>
                <w:color w:val="000000"/>
              </w:rPr>
            </w:pPr>
            <w:r w:rsidRPr="00AA1EFB">
              <w:rPr>
                <w:rFonts w:ascii="Calibri" w:hAnsi="Calibri"/>
                <w:color w:val="000000"/>
              </w:rPr>
              <w:t>2034</w:t>
            </w:r>
          </w:p>
        </w:tc>
        <w:tc>
          <w:tcPr>
            <w:tcW w:w="1686" w:type="dxa"/>
            <w:shd w:val="clear" w:color="auto" w:fill="auto"/>
            <w:vAlign w:val="center"/>
            <w:hideMark/>
          </w:tcPr>
          <w:p w14:paraId="413B9DF1" w14:textId="77777777" w:rsidR="00D567C6" w:rsidRPr="00AA1EFB" w:rsidRDefault="00D567C6">
            <w:pPr>
              <w:jc w:val="center"/>
              <w:rPr>
                <w:rFonts w:ascii="Calibri" w:hAnsi="Calibri"/>
                <w:color w:val="000000"/>
              </w:rPr>
            </w:pPr>
            <w:r w:rsidRPr="00AA1EFB">
              <w:rPr>
                <w:rFonts w:ascii="Calibri" w:hAnsi="Calibri"/>
                <w:color w:val="000000"/>
              </w:rPr>
              <w:t>92</w:t>
            </w:r>
          </w:p>
        </w:tc>
        <w:tc>
          <w:tcPr>
            <w:tcW w:w="1521" w:type="dxa"/>
            <w:shd w:val="clear" w:color="auto" w:fill="auto"/>
            <w:vAlign w:val="center"/>
            <w:hideMark/>
          </w:tcPr>
          <w:p w14:paraId="272706C3"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1F3B230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3ABAD819" w14:textId="77777777" w:rsidR="00D567C6" w:rsidRPr="00AA1EFB" w:rsidRDefault="00D567C6">
            <w:pPr>
              <w:jc w:val="center"/>
              <w:rPr>
                <w:rFonts w:ascii="Calibri" w:hAnsi="Calibri"/>
                <w:color w:val="000000"/>
              </w:rPr>
            </w:pPr>
            <w:r w:rsidRPr="00AA1EFB">
              <w:rPr>
                <w:rFonts w:ascii="Calibri" w:hAnsi="Calibri"/>
                <w:color w:val="000000"/>
              </w:rPr>
              <w:t>94</w:t>
            </w:r>
          </w:p>
        </w:tc>
        <w:tc>
          <w:tcPr>
            <w:tcW w:w="1350" w:type="dxa"/>
            <w:shd w:val="clear" w:color="auto" w:fill="auto"/>
            <w:vAlign w:val="center"/>
            <w:hideMark/>
          </w:tcPr>
          <w:p w14:paraId="2D00FECA" w14:textId="77777777" w:rsidR="00D567C6" w:rsidRPr="00AA1EFB" w:rsidRDefault="00D567C6">
            <w:pPr>
              <w:jc w:val="center"/>
              <w:rPr>
                <w:rFonts w:ascii="Calibri" w:hAnsi="Calibri"/>
                <w:color w:val="000000"/>
              </w:rPr>
            </w:pPr>
            <w:r w:rsidRPr="00AA1EFB">
              <w:rPr>
                <w:rFonts w:ascii="Calibri" w:hAnsi="Calibri"/>
                <w:color w:val="000000"/>
              </w:rPr>
              <w:t>4.60%</w:t>
            </w:r>
          </w:p>
        </w:tc>
      </w:tr>
      <w:tr w:rsidR="00761E0D" w:rsidRPr="00AA1EFB" w14:paraId="7279CA0A" w14:textId="77777777" w:rsidTr="002A3ABA">
        <w:trPr>
          <w:cantSplit/>
          <w:trHeight w:val="340"/>
          <w:jc w:val="center"/>
        </w:trPr>
        <w:tc>
          <w:tcPr>
            <w:tcW w:w="1638" w:type="dxa"/>
            <w:shd w:val="clear" w:color="auto" w:fill="auto"/>
            <w:vAlign w:val="center"/>
            <w:hideMark/>
          </w:tcPr>
          <w:p w14:paraId="72ACF8A1" w14:textId="77777777" w:rsidR="00D567C6" w:rsidRPr="00AA1EFB" w:rsidRDefault="00D567C6">
            <w:pPr>
              <w:jc w:val="center"/>
              <w:rPr>
                <w:rFonts w:ascii="Calibri" w:hAnsi="Calibri"/>
                <w:color w:val="000000"/>
              </w:rPr>
            </w:pPr>
            <w:r w:rsidRPr="00AA1EFB">
              <w:rPr>
                <w:rFonts w:ascii="Calibri" w:hAnsi="Calibri"/>
                <w:color w:val="000000"/>
              </w:rPr>
              <w:t>Park 16</w:t>
            </w:r>
          </w:p>
        </w:tc>
        <w:tc>
          <w:tcPr>
            <w:tcW w:w="1293" w:type="dxa"/>
            <w:shd w:val="clear" w:color="auto" w:fill="auto"/>
            <w:vAlign w:val="center"/>
            <w:hideMark/>
          </w:tcPr>
          <w:p w14:paraId="70CB1F23" w14:textId="77777777" w:rsidR="00D567C6" w:rsidRPr="00AA1EFB" w:rsidRDefault="00D567C6">
            <w:pPr>
              <w:jc w:val="center"/>
              <w:rPr>
                <w:rFonts w:ascii="Calibri" w:hAnsi="Calibri"/>
                <w:color w:val="000000"/>
              </w:rPr>
            </w:pPr>
            <w:r w:rsidRPr="00AA1EFB">
              <w:rPr>
                <w:rFonts w:ascii="Calibri" w:hAnsi="Calibri"/>
                <w:color w:val="000000"/>
              </w:rPr>
              <w:t>98</w:t>
            </w:r>
          </w:p>
        </w:tc>
        <w:tc>
          <w:tcPr>
            <w:tcW w:w="1686" w:type="dxa"/>
            <w:shd w:val="clear" w:color="auto" w:fill="auto"/>
            <w:vAlign w:val="center"/>
            <w:hideMark/>
          </w:tcPr>
          <w:p w14:paraId="3B767C39" w14:textId="77777777" w:rsidR="00D567C6" w:rsidRPr="00AA1EFB" w:rsidRDefault="00D567C6">
            <w:pPr>
              <w:jc w:val="center"/>
              <w:rPr>
                <w:rFonts w:ascii="Calibri" w:hAnsi="Calibri"/>
                <w:color w:val="000000"/>
              </w:rPr>
            </w:pPr>
            <w:r w:rsidRPr="00AA1EFB">
              <w:rPr>
                <w:rFonts w:ascii="Calibri" w:hAnsi="Calibri"/>
                <w:color w:val="000000"/>
              </w:rPr>
              <w:t>5</w:t>
            </w:r>
          </w:p>
        </w:tc>
        <w:tc>
          <w:tcPr>
            <w:tcW w:w="1521" w:type="dxa"/>
            <w:shd w:val="clear" w:color="auto" w:fill="auto"/>
            <w:vAlign w:val="center"/>
            <w:hideMark/>
          </w:tcPr>
          <w:p w14:paraId="4B886FF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4C3B7D91"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14CF7AC" w14:textId="77777777" w:rsidR="00D567C6" w:rsidRPr="00AA1EFB" w:rsidRDefault="00D567C6">
            <w:pPr>
              <w:jc w:val="center"/>
              <w:rPr>
                <w:rFonts w:ascii="Calibri" w:hAnsi="Calibri"/>
                <w:color w:val="000000"/>
              </w:rPr>
            </w:pPr>
            <w:r w:rsidRPr="00AA1EFB">
              <w:rPr>
                <w:rFonts w:ascii="Calibri" w:hAnsi="Calibri"/>
                <w:color w:val="000000"/>
              </w:rPr>
              <w:t>5</w:t>
            </w:r>
          </w:p>
        </w:tc>
        <w:tc>
          <w:tcPr>
            <w:tcW w:w="1350" w:type="dxa"/>
            <w:shd w:val="clear" w:color="auto" w:fill="auto"/>
            <w:vAlign w:val="center"/>
            <w:hideMark/>
          </w:tcPr>
          <w:p w14:paraId="20C64CB7" w14:textId="77777777" w:rsidR="00D567C6" w:rsidRPr="00AA1EFB" w:rsidRDefault="00D567C6">
            <w:pPr>
              <w:jc w:val="center"/>
              <w:rPr>
                <w:rFonts w:ascii="Calibri" w:hAnsi="Calibri"/>
                <w:color w:val="000000"/>
              </w:rPr>
            </w:pPr>
            <w:r w:rsidRPr="00AA1EFB">
              <w:rPr>
                <w:rFonts w:ascii="Calibri" w:hAnsi="Calibri"/>
                <w:color w:val="000000"/>
              </w:rPr>
              <w:t>5.10%</w:t>
            </w:r>
          </w:p>
        </w:tc>
      </w:tr>
      <w:tr w:rsidR="00761E0D" w:rsidRPr="00AA1EFB" w14:paraId="358F5ED1" w14:textId="77777777" w:rsidTr="002A3ABA">
        <w:trPr>
          <w:cantSplit/>
          <w:trHeight w:val="340"/>
          <w:jc w:val="center"/>
        </w:trPr>
        <w:tc>
          <w:tcPr>
            <w:tcW w:w="1638" w:type="dxa"/>
            <w:shd w:val="clear" w:color="auto" w:fill="auto"/>
            <w:vAlign w:val="center"/>
            <w:hideMark/>
          </w:tcPr>
          <w:p w14:paraId="4548DF5D" w14:textId="77777777" w:rsidR="00D567C6" w:rsidRPr="00AA1EFB" w:rsidRDefault="00D567C6">
            <w:pPr>
              <w:jc w:val="center"/>
              <w:rPr>
                <w:rFonts w:ascii="Calibri" w:hAnsi="Calibri"/>
                <w:color w:val="000000"/>
              </w:rPr>
            </w:pPr>
            <w:r w:rsidRPr="00AA1EFB">
              <w:rPr>
                <w:rFonts w:ascii="Calibri" w:hAnsi="Calibri"/>
                <w:color w:val="000000"/>
              </w:rPr>
              <w:t xml:space="preserve">Platte 1 </w:t>
            </w:r>
          </w:p>
        </w:tc>
        <w:tc>
          <w:tcPr>
            <w:tcW w:w="1293" w:type="dxa"/>
            <w:shd w:val="clear" w:color="auto" w:fill="auto"/>
            <w:vAlign w:val="center"/>
            <w:hideMark/>
          </w:tcPr>
          <w:p w14:paraId="17ADC4D6" w14:textId="77777777" w:rsidR="00D567C6" w:rsidRPr="00AA1EFB" w:rsidRDefault="00D567C6">
            <w:pPr>
              <w:jc w:val="center"/>
              <w:rPr>
                <w:rFonts w:ascii="Calibri" w:hAnsi="Calibri"/>
                <w:color w:val="000000"/>
              </w:rPr>
            </w:pPr>
            <w:r w:rsidRPr="00AA1EFB">
              <w:rPr>
                <w:rFonts w:ascii="Calibri" w:hAnsi="Calibri"/>
                <w:color w:val="000000"/>
              </w:rPr>
              <w:t>997</w:t>
            </w:r>
          </w:p>
        </w:tc>
        <w:tc>
          <w:tcPr>
            <w:tcW w:w="1686" w:type="dxa"/>
            <w:shd w:val="clear" w:color="auto" w:fill="auto"/>
            <w:vAlign w:val="center"/>
            <w:hideMark/>
          </w:tcPr>
          <w:p w14:paraId="0064F540" w14:textId="77777777" w:rsidR="00D567C6" w:rsidRPr="00AA1EFB" w:rsidRDefault="00D567C6">
            <w:pPr>
              <w:jc w:val="center"/>
              <w:rPr>
                <w:rFonts w:ascii="Calibri" w:hAnsi="Calibri"/>
                <w:color w:val="000000"/>
              </w:rPr>
            </w:pPr>
            <w:r w:rsidRPr="00AA1EFB">
              <w:rPr>
                <w:rFonts w:ascii="Calibri" w:hAnsi="Calibri"/>
                <w:color w:val="000000"/>
              </w:rPr>
              <w:t>31</w:t>
            </w:r>
          </w:p>
        </w:tc>
        <w:tc>
          <w:tcPr>
            <w:tcW w:w="1521" w:type="dxa"/>
            <w:shd w:val="clear" w:color="auto" w:fill="auto"/>
            <w:vAlign w:val="center"/>
            <w:hideMark/>
          </w:tcPr>
          <w:p w14:paraId="3C2151DF"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654EA5A3"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15354D56" w14:textId="77777777" w:rsidR="00D567C6" w:rsidRPr="00AA1EFB" w:rsidRDefault="00D567C6">
            <w:pPr>
              <w:jc w:val="center"/>
              <w:rPr>
                <w:rFonts w:ascii="Calibri" w:hAnsi="Calibri"/>
                <w:color w:val="000000"/>
              </w:rPr>
            </w:pPr>
            <w:r w:rsidRPr="00AA1EFB">
              <w:rPr>
                <w:rFonts w:ascii="Calibri" w:hAnsi="Calibri"/>
                <w:color w:val="000000"/>
              </w:rPr>
              <w:t>33</w:t>
            </w:r>
          </w:p>
        </w:tc>
        <w:tc>
          <w:tcPr>
            <w:tcW w:w="1350" w:type="dxa"/>
            <w:shd w:val="clear" w:color="auto" w:fill="auto"/>
            <w:vAlign w:val="center"/>
            <w:hideMark/>
          </w:tcPr>
          <w:p w14:paraId="38E49E08" w14:textId="77777777" w:rsidR="00D567C6" w:rsidRPr="00AA1EFB" w:rsidRDefault="00D567C6">
            <w:pPr>
              <w:jc w:val="center"/>
              <w:rPr>
                <w:rFonts w:ascii="Calibri" w:hAnsi="Calibri"/>
                <w:color w:val="000000"/>
              </w:rPr>
            </w:pPr>
            <w:r w:rsidRPr="00AA1EFB">
              <w:rPr>
                <w:rFonts w:ascii="Calibri" w:hAnsi="Calibri"/>
                <w:color w:val="000000"/>
              </w:rPr>
              <w:t>3.30%</w:t>
            </w:r>
          </w:p>
        </w:tc>
      </w:tr>
      <w:tr w:rsidR="00761E0D" w:rsidRPr="00AA1EFB" w14:paraId="5AF35052" w14:textId="77777777" w:rsidTr="002A3ABA">
        <w:trPr>
          <w:cantSplit/>
          <w:trHeight w:val="340"/>
          <w:jc w:val="center"/>
        </w:trPr>
        <w:tc>
          <w:tcPr>
            <w:tcW w:w="1638" w:type="dxa"/>
            <w:shd w:val="clear" w:color="auto" w:fill="auto"/>
            <w:vAlign w:val="center"/>
            <w:hideMark/>
          </w:tcPr>
          <w:p w14:paraId="58353D75" w14:textId="77777777" w:rsidR="00D567C6" w:rsidRPr="00AA1EFB" w:rsidRDefault="00D567C6">
            <w:pPr>
              <w:jc w:val="center"/>
              <w:rPr>
                <w:rFonts w:ascii="Calibri" w:hAnsi="Calibri"/>
                <w:color w:val="000000"/>
              </w:rPr>
            </w:pPr>
            <w:r w:rsidRPr="00AA1EFB">
              <w:rPr>
                <w:rFonts w:ascii="Calibri" w:hAnsi="Calibri"/>
                <w:color w:val="000000"/>
              </w:rPr>
              <w:t>Platte 2</w:t>
            </w:r>
          </w:p>
        </w:tc>
        <w:tc>
          <w:tcPr>
            <w:tcW w:w="1293" w:type="dxa"/>
            <w:shd w:val="clear" w:color="auto" w:fill="auto"/>
            <w:vAlign w:val="center"/>
            <w:hideMark/>
          </w:tcPr>
          <w:p w14:paraId="0D83A0ED" w14:textId="77777777" w:rsidR="00D567C6" w:rsidRPr="00AA1EFB" w:rsidRDefault="00D567C6">
            <w:pPr>
              <w:jc w:val="center"/>
              <w:rPr>
                <w:rFonts w:ascii="Calibri" w:hAnsi="Calibri"/>
                <w:color w:val="000000"/>
              </w:rPr>
            </w:pPr>
            <w:r w:rsidRPr="00AA1EFB">
              <w:rPr>
                <w:rFonts w:ascii="Calibri" w:hAnsi="Calibri"/>
                <w:color w:val="000000"/>
              </w:rPr>
              <w:t>247</w:t>
            </w:r>
          </w:p>
        </w:tc>
        <w:tc>
          <w:tcPr>
            <w:tcW w:w="1686" w:type="dxa"/>
            <w:shd w:val="clear" w:color="auto" w:fill="auto"/>
            <w:vAlign w:val="center"/>
            <w:hideMark/>
          </w:tcPr>
          <w:p w14:paraId="0DC15B66" w14:textId="77777777" w:rsidR="00D567C6" w:rsidRPr="00AA1EFB" w:rsidRDefault="00D567C6">
            <w:pPr>
              <w:jc w:val="center"/>
              <w:rPr>
                <w:rFonts w:ascii="Calibri" w:hAnsi="Calibri"/>
                <w:color w:val="000000"/>
              </w:rPr>
            </w:pPr>
            <w:r w:rsidRPr="00AA1EFB">
              <w:rPr>
                <w:rFonts w:ascii="Calibri" w:hAnsi="Calibri"/>
                <w:color w:val="000000"/>
              </w:rPr>
              <w:t>8</w:t>
            </w:r>
          </w:p>
        </w:tc>
        <w:tc>
          <w:tcPr>
            <w:tcW w:w="1521" w:type="dxa"/>
            <w:shd w:val="clear" w:color="auto" w:fill="auto"/>
            <w:vAlign w:val="center"/>
            <w:hideMark/>
          </w:tcPr>
          <w:p w14:paraId="4DDC0D7A"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DFDEEB8"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1BBC3D0" w14:textId="77777777" w:rsidR="00D567C6" w:rsidRPr="00AA1EFB" w:rsidRDefault="00D567C6">
            <w:pPr>
              <w:jc w:val="center"/>
              <w:rPr>
                <w:rFonts w:ascii="Calibri" w:hAnsi="Calibri"/>
                <w:color w:val="000000"/>
              </w:rPr>
            </w:pPr>
            <w:r w:rsidRPr="00AA1EFB">
              <w:rPr>
                <w:rFonts w:ascii="Calibri" w:hAnsi="Calibri"/>
                <w:color w:val="000000"/>
              </w:rPr>
              <w:t>8</w:t>
            </w:r>
          </w:p>
        </w:tc>
        <w:tc>
          <w:tcPr>
            <w:tcW w:w="1350" w:type="dxa"/>
            <w:shd w:val="clear" w:color="auto" w:fill="auto"/>
            <w:vAlign w:val="center"/>
            <w:hideMark/>
          </w:tcPr>
          <w:p w14:paraId="7B53DA86" w14:textId="77777777" w:rsidR="00D567C6" w:rsidRPr="00AA1EFB" w:rsidRDefault="00D567C6">
            <w:pPr>
              <w:jc w:val="center"/>
              <w:rPr>
                <w:rFonts w:ascii="Calibri" w:hAnsi="Calibri"/>
                <w:color w:val="000000"/>
              </w:rPr>
            </w:pPr>
            <w:r w:rsidRPr="00AA1EFB">
              <w:rPr>
                <w:rFonts w:ascii="Calibri" w:hAnsi="Calibri"/>
                <w:color w:val="000000"/>
              </w:rPr>
              <w:t>3.20%</w:t>
            </w:r>
          </w:p>
        </w:tc>
      </w:tr>
      <w:tr w:rsidR="00761E0D" w:rsidRPr="00AA1EFB" w14:paraId="36D78752" w14:textId="77777777" w:rsidTr="002A3ABA">
        <w:trPr>
          <w:cantSplit/>
          <w:trHeight w:val="340"/>
          <w:jc w:val="center"/>
        </w:trPr>
        <w:tc>
          <w:tcPr>
            <w:tcW w:w="1638" w:type="dxa"/>
            <w:shd w:val="clear" w:color="auto" w:fill="auto"/>
            <w:vAlign w:val="center"/>
            <w:hideMark/>
          </w:tcPr>
          <w:p w14:paraId="435D4D8E" w14:textId="77777777" w:rsidR="00D567C6" w:rsidRPr="00AA1EFB" w:rsidRDefault="00D567C6">
            <w:pPr>
              <w:jc w:val="center"/>
              <w:rPr>
                <w:rFonts w:ascii="Calibri" w:hAnsi="Calibri"/>
                <w:color w:val="000000"/>
              </w:rPr>
            </w:pPr>
            <w:r w:rsidRPr="00AA1EFB">
              <w:rPr>
                <w:rFonts w:ascii="Calibri" w:hAnsi="Calibri"/>
                <w:color w:val="000000"/>
              </w:rPr>
              <w:t>Sheridan 1</w:t>
            </w:r>
          </w:p>
        </w:tc>
        <w:tc>
          <w:tcPr>
            <w:tcW w:w="1293" w:type="dxa"/>
            <w:shd w:val="clear" w:color="auto" w:fill="auto"/>
            <w:vAlign w:val="center"/>
            <w:hideMark/>
          </w:tcPr>
          <w:p w14:paraId="6D750C69" w14:textId="77777777" w:rsidR="00D567C6" w:rsidRPr="00AA1EFB" w:rsidRDefault="00D567C6">
            <w:pPr>
              <w:jc w:val="center"/>
              <w:rPr>
                <w:rFonts w:ascii="Calibri" w:hAnsi="Calibri"/>
                <w:color w:val="000000"/>
              </w:rPr>
            </w:pPr>
            <w:r w:rsidRPr="00AA1EFB">
              <w:rPr>
                <w:rFonts w:ascii="Calibri" w:hAnsi="Calibri"/>
                <w:color w:val="000000"/>
              </w:rPr>
              <w:t>1093</w:t>
            </w:r>
          </w:p>
        </w:tc>
        <w:tc>
          <w:tcPr>
            <w:tcW w:w="1686" w:type="dxa"/>
            <w:shd w:val="clear" w:color="auto" w:fill="auto"/>
            <w:vAlign w:val="center"/>
            <w:hideMark/>
          </w:tcPr>
          <w:p w14:paraId="3E6A1174" w14:textId="77777777" w:rsidR="00D567C6" w:rsidRPr="00AA1EFB" w:rsidRDefault="00D567C6">
            <w:pPr>
              <w:jc w:val="center"/>
              <w:rPr>
                <w:rFonts w:ascii="Calibri" w:hAnsi="Calibri"/>
                <w:color w:val="000000"/>
              </w:rPr>
            </w:pPr>
            <w:r w:rsidRPr="00AA1EFB">
              <w:rPr>
                <w:rFonts w:ascii="Calibri" w:hAnsi="Calibri"/>
                <w:color w:val="000000"/>
              </w:rPr>
              <w:t>38</w:t>
            </w:r>
          </w:p>
        </w:tc>
        <w:tc>
          <w:tcPr>
            <w:tcW w:w="1521" w:type="dxa"/>
            <w:shd w:val="clear" w:color="auto" w:fill="auto"/>
            <w:vAlign w:val="center"/>
            <w:hideMark/>
          </w:tcPr>
          <w:p w14:paraId="062C6BFB"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713731AE"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6D79D492" w14:textId="77777777" w:rsidR="00D567C6" w:rsidRPr="00AA1EFB" w:rsidRDefault="00D567C6">
            <w:pPr>
              <w:jc w:val="center"/>
              <w:rPr>
                <w:rFonts w:ascii="Calibri" w:hAnsi="Calibri"/>
                <w:color w:val="000000"/>
              </w:rPr>
            </w:pPr>
            <w:r w:rsidRPr="00AA1EFB">
              <w:rPr>
                <w:rFonts w:ascii="Calibri" w:hAnsi="Calibri"/>
                <w:color w:val="000000"/>
              </w:rPr>
              <w:t>40</w:t>
            </w:r>
          </w:p>
        </w:tc>
        <w:tc>
          <w:tcPr>
            <w:tcW w:w="1350" w:type="dxa"/>
            <w:shd w:val="clear" w:color="auto" w:fill="auto"/>
            <w:vAlign w:val="center"/>
            <w:hideMark/>
          </w:tcPr>
          <w:p w14:paraId="75DCE8AF" w14:textId="77777777" w:rsidR="00D567C6" w:rsidRPr="00AA1EFB" w:rsidRDefault="00D567C6">
            <w:pPr>
              <w:jc w:val="center"/>
              <w:rPr>
                <w:rFonts w:ascii="Calibri" w:hAnsi="Calibri"/>
                <w:color w:val="000000"/>
              </w:rPr>
            </w:pPr>
            <w:r w:rsidRPr="00AA1EFB">
              <w:rPr>
                <w:rFonts w:ascii="Calibri" w:hAnsi="Calibri"/>
                <w:color w:val="000000"/>
              </w:rPr>
              <w:t>3.70%</w:t>
            </w:r>
          </w:p>
        </w:tc>
      </w:tr>
      <w:tr w:rsidR="00761E0D" w:rsidRPr="00AA1EFB" w14:paraId="54C50505" w14:textId="77777777" w:rsidTr="002A3ABA">
        <w:trPr>
          <w:cantSplit/>
          <w:trHeight w:val="340"/>
          <w:jc w:val="center"/>
        </w:trPr>
        <w:tc>
          <w:tcPr>
            <w:tcW w:w="1638" w:type="dxa"/>
            <w:shd w:val="clear" w:color="auto" w:fill="auto"/>
            <w:vAlign w:val="center"/>
            <w:hideMark/>
          </w:tcPr>
          <w:p w14:paraId="056F3779" w14:textId="77777777" w:rsidR="00D567C6" w:rsidRPr="00AA1EFB" w:rsidRDefault="00D567C6">
            <w:pPr>
              <w:jc w:val="center"/>
              <w:rPr>
                <w:rFonts w:ascii="Calibri" w:hAnsi="Calibri"/>
                <w:color w:val="000000"/>
              </w:rPr>
            </w:pPr>
            <w:r w:rsidRPr="00AA1EFB">
              <w:rPr>
                <w:rFonts w:ascii="Calibri" w:hAnsi="Calibri"/>
                <w:color w:val="000000"/>
              </w:rPr>
              <w:t>Sheridan 2</w:t>
            </w:r>
          </w:p>
        </w:tc>
        <w:tc>
          <w:tcPr>
            <w:tcW w:w="1293" w:type="dxa"/>
            <w:shd w:val="clear" w:color="auto" w:fill="auto"/>
            <w:vAlign w:val="center"/>
            <w:hideMark/>
          </w:tcPr>
          <w:p w14:paraId="16AFD8E7" w14:textId="77777777" w:rsidR="00D567C6" w:rsidRPr="00AA1EFB" w:rsidRDefault="00D567C6">
            <w:pPr>
              <w:jc w:val="center"/>
              <w:rPr>
                <w:rFonts w:ascii="Calibri" w:hAnsi="Calibri"/>
                <w:color w:val="000000"/>
              </w:rPr>
            </w:pPr>
            <w:r w:rsidRPr="00AA1EFB">
              <w:rPr>
                <w:rFonts w:ascii="Calibri" w:hAnsi="Calibri"/>
                <w:color w:val="000000"/>
              </w:rPr>
              <w:t>3579</w:t>
            </w:r>
          </w:p>
        </w:tc>
        <w:tc>
          <w:tcPr>
            <w:tcW w:w="1686" w:type="dxa"/>
            <w:shd w:val="clear" w:color="auto" w:fill="auto"/>
            <w:vAlign w:val="center"/>
            <w:hideMark/>
          </w:tcPr>
          <w:p w14:paraId="7320D561" w14:textId="77777777" w:rsidR="00D567C6" w:rsidRPr="00AA1EFB" w:rsidRDefault="00D567C6">
            <w:pPr>
              <w:jc w:val="center"/>
              <w:rPr>
                <w:rFonts w:ascii="Calibri" w:hAnsi="Calibri"/>
                <w:color w:val="000000"/>
              </w:rPr>
            </w:pPr>
            <w:r w:rsidRPr="00AA1EFB">
              <w:rPr>
                <w:rFonts w:ascii="Calibri" w:hAnsi="Calibri"/>
                <w:color w:val="000000"/>
              </w:rPr>
              <w:t>55</w:t>
            </w:r>
          </w:p>
        </w:tc>
        <w:tc>
          <w:tcPr>
            <w:tcW w:w="1521" w:type="dxa"/>
            <w:shd w:val="clear" w:color="auto" w:fill="auto"/>
            <w:vAlign w:val="center"/>
            <w:hideMark/>
          </w:tcPr>
          <w:p w14:paraId="4DA6E4AC"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169F6CD5"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30" w:type="dxa"/>
            <w:shd w:val="clear" w:color="auto" w:fill="auto"/>
            <w:vAlign w:val="center"/>
            <w:hideMark/>
          </w:tcPr>
          <w:p w14:paraId="7D1EF2C1" w14:textId="77777777" w:rsidR="00D567C6" w:rsidRPr="00AA1EFB" w:rsidRDefault="00D567C6">
            <w:pPr>
              <w:jc w:val="center"/>
              <w:rPr>
                <w:rFonts w:ascii="Calibri" w:hAnsi="Calibri"/>
                <w:color w:val="000000"/>
              </w:rPr>
            </w:pPr>
            <w:r w:rsidRPr="00AA1EFB">
              <w:rPr>
                <w:rFonts w:ascii="Calibri" w:hAnsi="Calibri"/>
                <w:color w:val="000000"/>
              </w:rPr>
              <w:t>59</w:t>
            </w:r>
          </w:p>
        </w:tc>
        <w:tc>
          <w:tcPr>
            <w:tcW w:w="1350" w:type="dxa"/>
            <w:shd w:val="clear" w:color="auto" w:fill="auto"/>
            <w:vAlign w:val="center"/>
            <w:hideMark/>
          </w:tcPr>
          <w:p w14:paraId="2753CBFA" w14:textId="77777777" w:rsidR="00D567C6" w:rsidRPr="00AA1EFB" w:rsidRDefault="00D567C6">
            <w:pPr>
              <w:jc w:val="center"/>
              <w:rPr>
                <w:rFonts w:ascii="Calibri" w:hAnsi="Calibri"/>
                <w:color w:val="000000"/>
              </w:rPr>
            </w:pPr>
            <w:r w:rsidRPr="00AA1EFB">
              <w:rPr>
                <w:rFonts w:ascii="Calibri" w:hAnsi="Calibri"/>
                <w:color w:val="000000"/>
              </w:rPr>
              <w:t>1.60%</w:t>
            </w:r>
          </w:p>
        </w:tc>
      </w:tr>
      <w:tr w:rsidR="00761E0D" w:rsidRPr="00AA1EFB" w14:paraId="6BB60E9E" w14:textId="77777777" w:rsidTr="002A3ABA">
        <w:trPr>
          <w:cantSplit/>
          <w:trHeight w:val="340"/>
          <w:jc w:val="center"/>
        </w:trPr>
        <w:tc>
          <w:tcPr>
            <w:tcW w:w="1638" w:type="dxa"/>
            <w:shd w:val="clear" w:color="auto" w:fill="auto"/>
            <w:vAlign w:val="center"/>
            <w:hideMark/>
          </w:tcPr>
          <w:p w14:paraId="255E6A6F" w14:textId="77777777" w:rsidR="00D567C6" w:rsidRPr="00AA1EFB" w:rsidRDefault="00D567C6">
            <w:pPr>
              <w:jc w:val="center"/>
              <w:rPr>
                <w:rFonts w:ascii="Calibri" w:hAnsi="Calibri"/>
                <w:color w:val="000000"/>
              </w:rPr>
            </w:pPr>
            <w:r w:rsidRPr="00AA1EFB">
              <w:rPr>
                <w:rFonts w:ascii="Calibri" w:hAnsi="Calibri"/>
                <w:color w:val="000000"/>
              </w:rPr>
              <w:t>Sheridan 3</w:t>
            </w:r>
          </w:p>
        </w:tc>
        <w:tc>
          <w:tcPr>
            <w:tcW w:w="1293" w:type="dxa"/>
            <w:shd w:val="clear" w:color="auto" w:fill="auto"/>
            <w:vAlign w:val="center"/>
            <w:hideMark/>
          </w:tcPr>
          <w:p w14:paraId="3225E118" w14:textId="77777777" w:rsidR="00D567C6" w:rsidRPr="00AA1EFB" w:rsidRDefault="00D567C6">
            <w:pPr>
              <w:jc w:val="center"/>
              <w:rPr>
                <w:rFonts w:ascii="Calibri" w:hAnsi="Calibri"/>
                <w:color w:val="000000"/>
              </w:rPr>
            </w:pPr>
            <w:r w:rsidRPr="00AA1EFB">
              <w:rPr>
                <w:rFonts w:ascii="Calibri" w:hAnsi="Calibri"/>
                <w:color w:val="000000"/>
              </w:rPr>
              <w:t>89</w:t>
            </w:r>
          </w:p>
        </w:tc>
        <w:tc>
          <w:tcPr>
            <w:tcW w:w="1686" w:type="dxa"/>
            <w:shd w:val="clear" w:color="auto" w:fill="auto"/>
            <w:vAlign w:val="center"/>
            <w:hideMark/>
          </w:tcPr>
          <w:p w14:paraId="7239151B" w14:textId="77777777" w:rsidR="00D567C6" w:rsidRPr="00AA1EFB" w:rsidRDefault="00D567C6">
            <w:pPr>
              <w:jc w:val="center"/>
              <w:rPr>
                <w:rFonts w:ascii="Calibri" w:hAnsi="Calibri"/>
                <w:color w:val="000000"/>
              </w:rPr>
            </w:pPr>
            <w:r w:rsidRPr="00AA1EFB">
              <w:rPr>
                <w:rFonts w:ascii="Calibri" w:hAnsi="Calibri"/>
                <w:color w:val="000000"/>
              </w:rPr>
              <w:t>6</w:t>
            </w:r>
          </w:p>
        </w:tc>
        <w:tc>
          <w:tcPr>
            <w:tcW w:w="1521" w:type="dxa"/>
            <w:shd w:val="clear" w:color="auto" w:fill="auto"/>
            <w:vAlign w:val="center"/>
            <w:hideMark/>
          </w:tcPr>
          <w:p w14:paraId="12EBA047"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747073D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191829B1" w14:textId="77777777" w:rsidR="00D567C6" w:rsidRPr="00AA1EFB" w:rsidRDefault="00D567C6">
            <w:pPr>
              <w:jc w:val="center"/>
              <w:rPr>
                <w:rFonts w:ascii="Calibri" w:hAnsi="Calibri"/>
                <w:color w:val="000000"/>
              </w:rPr>
            </w:pPr>
            <w:r w:rsidRPr="00AA1EFB">
              <w:rPr>
                <w:rFonts w:ascii="Calibri" w:hAnsi="Calibri"/>
                <w:color w:val="000000"/>
              </w:rPr>
              <w:t>6</w:t>
            </w:r>
          </w:p>
        </w:tc>
        <w:tc>
          <w:tcPr>
            <w:tcW w:w="1350" w:type="dxa"/>
            <w:shd w:val="clear" w:color="auto" w:fill="auto"/>
            <w:vAlign w:val="center"/>
            <w:hideMark/>
          </w:tcPr>
          <w:p w14:paraId="4F041C14" w14:textId="77777777" w:rsidR="00D567C6" w:rsidRPr="00AA1EFB" w:rsidRDefault="00D567C6">
            <w:pPr>
              <w:jc w:val="center"/>
              <w:rPr>
                <w:rFonts w:ascii="Calibri" w:hAnsi="Calibri"/>
                <w:color w:val="000000"/>
              </w:rPr>
            </w:pPr>
            <w:r w:rsidRPr="00AA1EFB">
              <w:rPr>
                <w:rFonts w:ascii="Calibri" w:hAnsi="Calibri"/>
                <w:color w:val="000000"/>
              </w:rPr>
              <w:t>6.70%</w:t>
            </w:r>
          </w:p>
        </w:tc>
      </w:tr>
      <w:tr w:rsidR="00761E0D" w:rsidRPr="00AA1EFB" w14:paraId="5C6099E3" w14:textId="77777777" w:rsidTr="002A3ABA">
        <w:trPr>
          <w:cantSplit/>
          <w:trHeight w:val="340"/>
          <w:jc w:val="center"/>
        </w:trPr>
        <w:tc>
          <w:tcPr>
            <w:tcW w:w="1638" w:type="dxa"/>
            <w:shd w:val="clear" w:color="auto" w:fill="auto"/>
            <w:vAlign w:val="center"/>
            <w:hideMark/>
          </w:tcPr>
          <w:p w14:paraId="425BBE0E" w14:textId="77777777" w:rsidR="00D567C6" w:rsidRPr="00AA1EFB" w:rsidRDefault="00D567C6">
            <w:pPr>
              <w:jc w:val="center"/>
              <w:rPr>
                <w:rFonts w:ascii="Calibri" w:hAnsi="Calibri"/>
                <w:color w:val="000000"/>
              </w:rPr>
            </w:pPr>
            <w:r w:rsidRPr="00AA1EFB">
              <w:rPr>
                <w:rFonts w:ascii="Calibri" w:hAnsi="Calibri"/>
                <w:color w:val="000000"/>
              </w:rPr>
              <w:t>Sublette 1</w:t>
            </w:r>
          </w:p>
        </w:tc>
        <w:tc>
          <w:tcPr>
            <w:tcW w:w="1293" w:type="dxa"/>
            <w:shd w:val="clear" w:color="auto" w:fill="auto"/>
            <w:vAlign w:val="center"/>
            <w:hideMark/>
          </w:tcPr>
          <w:p w14:paraId="54970643" w14:textId="77777777" w:rsidR="00D567C6" w:rsidRPr="00AA1EFB" w:rsidRDefault="00D567C6">
            <w:pPr>
              <w:jc w:val="center"/>
              <w:rPr>
                <w:rFonts w:ascii="Calibri" w:hAnsi="Calibri"/>
                <w:color w:val="000000"/>
              </w:rPr>
            </w:pPr>
            <w:r w:rsidRPr="00AA1EFB">
              <w:rPr>
                <w:rFonts w:ascii="Calibri" w:hAnsi="Calibri"/>
                <w:color w:val="000000"/>
              </w:rPr>
              <w:t>1120</w:t>
            </w:r>
          </w:p>
        </w:tc>
        <w:tc>
          <w:tcPr>
            <w:tcW w:w="1686" w:type="dxa"/>
            <w:shd w:val="clear" w:color="auto" w:fill="auto"/>
            <w:vAlign w:val="center"/>
            <w:hideMark/>
          </w:tcPr>
          <w:p w14:paraId="40D816C0" w14:textId="77777777" w:rsidR="00D567C6" w:rsidRPr="00AA1EFB" w:rsidRDefault="00D567C6">
            <w:pPr>
              <w:jc w:val="center"/>
              <w:rPr>
                <w:rFonts w:ascii="Calibri" w:hAnsi="Calibri"/>
                <w:color w:val="000000"/>
              </w:rPr>
            </w:pPr>
            <w:r w:rsidRPr="00AA1EFB">
              <w:rPr>
                <w:rFonts w:ascii="Calibri" w:hAnsi="Calibri"/>
                <w:color w:val="000000"/>
              </w:rPr>
              <w:t>56</w:t>
            </w:r>
          </w:p>
        </w:tc>
        <w:tc>
          <w:tcPr>
            <w:tcW w:w="1521" w:type="dxa"/>
            <w:shd w:val="clear" w:color="auto" w:fill="auto"/>
            <w:vAlign w:val="center"/>
            <w:hideMark/>
          </w:tcPr>
          <w:p w14:paraId="3CED987F"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2000453"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55B2A2DE" w14:textId="77777777" w:rsidR="00D567C6" w:rsidRPr="00AA1EFB" w:rsidRDefault="00D567C6">
            <w:pPr>
              <w:jc w:val="center"/>
              <w:rPr>
                <w:rFonts w:ascii="Calibri" w:hAnsi="Calibri"/>
                <w:color w:val="000000"/>
              </w:rPr>
            </w:pPr>
            <w:r w:rsidRPr="00AA1EFB">
              <w:rPr>
                <w:rFonts w:ascii="Calibri" w:hAnsi="Calibri"/>
                <w:color w:val="000000"/>
              </w:rPr>
              <w:t>57</w:t>
            </w:r>
          </w:p>
        </w:tc>
        <w:tc>
          <w:tcPr>
            <w:tcW w:w="1350" w:type="dxa"/>
            <w:shd w:val="clear" w:color="auto" w:fill="auto"/>
            <w:vAlign w:val="center"/>
            <w:hideMark/>
          </w:tcPr>
          <w:p w14:paraId="411EF9C4" w14:textId="77777777" w:rsidR="00D567C6" w:rsidRPr="00AA1EFB" w:rsidRDefault="00D567C6">
            <w:pPr>
              <w:jc w:val="center"/>
              <w:rPr>
                <w:rFonts w:ascii="Calibri" w:hAnsi="Calibri"/>
                <w:color w:val="000000"/>
              </w:rPr>
            </w:pPr>
            <w:r w:rsidRPr="00AA1EFB">
              <w:rPr>
                <w:rFonts w:ascii="Calibri" w:hAnsi="Calibri"/>
                <w:color w:val="000000"/>
              </w:rPr>
              <w:t>5.10%</w:t>
            </w:r>
          </w:p>
        </w:tc>
      </w:tr>
      <w:tr w:rsidR="00761E0D" w:rsidRPr="00AA1EFB" w14:paraId="5A496FEB" w14:textId="77777777" w:rsidTr="002A3ABA">
        <w:trPr>
          <w:cantSplit/>
          <w:trHeight w:val="340"/>
          <w:jc w:val="center"/>
        </w:trPr>
        <w:tc>
          <w:tcPr>
            <w:tcW w:w="1638" w:type="dxa"/>
            <w:shd w:val="clear" w:color="auto" w:fill="auto"/>
            <w:vAlign w:val="center"/>
            <w:hideMark/>
          </w:tcPr>
          <w:p w14:paraId="00FC7076" w14:textId="77777777" w:rsidR="00D567C6" w:rsidRPr="00AA1EFB" w:rsidRDefault="00D567C6">
            <w:pPr>
              <w:jc w:val="center"/>
              <w:rPr>
                <w:rFonts w:ascii="Calibri" w:hAnsi="Calibri"/>
                <w:color w:val="000000"/>
              </w:rPr>
            </w:pPr>
            <w:r w:rsidRPr="00AA1EFB">
              <w:rPr>
                <w:rFonts w:ascii="Calibri" w:hAnsi="Calibri"/>
                <w:color w:val="000000"/>
              </w:rPr>
              <w:t>Sublette 9</w:t>
            </w:r>
          </w:p>
        </w:tc>
        <w:tc>
          <w:tcPr>
            <w:tcW w:w="1293" w:type="dxa"/>
            <w:shd w:val="clear" w:color="auto" w:fill="auto"/>
            <w:vAlign w:val="center"/>
            <w:hideMark/>
          </w:tcPr>
          <w:p w14:paraId="6F730DEB" w14:textId="77777777" w:rsidR="00D567C6" w:rsidRPr="00AA1EFB" w:rsidRDefault="00D567C6">
            <w:pPr>
              <w:jc w:val="center"/>
              <w:rPr>
                <w:rFonts w:ascii="Calibri" w:hAnsi="Calibri"/>
                <w:color w:val="000000"/>
              </w:rPr>
            </w:pPr>
            <w:r w:rsidRPr="00AA1EFB">
              <w:rPr>
                <w:rFonts w:ascii="Calibri" w:hAnsi="Calibri"/>
                <w:color w:val="000000"/>
              </w:rPr>
              <w:t>520</w:t>
            </w:r>
          </w:p>
        </w:tc>
        <w:tc>
          <w:tcPr>
            <w:tcW w:w="1686" w:type="dxa"/>
            <w:shd w:val="clear" w:color="auto" w:fill="auto"/>
            <w:vAlign w:val="center"/>
            <w:hideMark/>
          </w:tcPr>
          <w:p w14:paraId="2BE9F346" w14:textId="77777777" w:rsidR="00D567C6" w:rsidRPr="00AA1EFB" w:rsidRDefault="00D567C6">
            <w:pPr>
              <w:jc w:val="center"/>
              <w:rPr>
                <w:rFonts w:ascii="Calibri" w:hAnsi="Calibri"/>
                <w:color w:val="000000"/>
              </w:rPr>
            </w:pPr>
            <w:r w:rsidRPr="00AA1EFB">
              <w:rPr>
                <w:rFonts w:ascii="Calibri" w:hAnsi="Calibri"/>
                <w:color w:val="000000"/>
              </w:rPr>
              <w:t>21</w:t>
            </w:r>
          </w:p>
        </w:tc>
        <w:tc>
          <w:tcPr>
            <w:tcW w:w="1521" w:type="dxa"/>
            <w:shd w:val="clear" w:color="auto" w:fill="auto"/>
            <w:vAlign w:val="center"/>
            <w:hideMark/>
          </w:tcPr>
          <w:p w14:paraId="49269008" w14:textId="77777777" w:rsidR="00D567C6" w:rsidRPr="00AA1EFB" w:rsidRDefault="00D567C6">
            <w:pPr>
              <w:jc w:val="center"/>
              <w:rPr>
                <w:rFonts w:ascii="Calibri" w:hAnsi="Calibri"/>
                <w:color w:val="000000"/>
              </w:rPr>
            </w:pPr>
            <w:r w:rsidRPr="00AA1EFB">
              <w:rPr>
                <w:rFonts w:ascii="Calibri" w:hAnsi="Calibri"/>
                <w:color w:val="000000"/>
              </w:rPr>
              <w:t>5</w:t>
            </w:r>
          </w:p>
        </w:tc>
        <w:tc>
          <w:tcPr>
            <w:tcW w:w="1512" w:type="dxa"/>
            <w:shd w:val="clear" w:color="auto" w:fill="auto"/>
            <w:vAlign w:val="center"/>
            <w:hideMark/>
          </w:tcPr>
          <w:p w14:paraId="6770674F"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5E382AD2" w14:textId="77777777" w:rsidR="00D567C6" w:rsidRPr="00AA1EFB" w:rsidRDefault="00D567C6">
            <w:pPr>
              <w:jc w:val="center"/>
              <w:rPr>
                <w:rFonts w:ascii="Calibri" w:hAnsi="Calibri"/>
                <w:color w:val="000000"/>
              </w:rPr>
            </w:pPr>
            <w:r w:rsidRPr="00AA1EFB">
              <w:rPr>
                <w:rFonts w:ascii="Calibri" w:hAnsi="Calibri"/>
                <w:color w:val="000000"/>
              </w:rPr>
              <w:t>26</w:t>
            </w:r>
          </w:p>
        </w:tc>
        <w:tc>
          <w:tcPr>
            <w:tcW w:w="1350" w:type="dxa"/>
            <w:shd w:val="clear" w:color="auto" w:fill="auto"/>
            <w:vAlign w:val="center"/>
            <w:hideMark/>
          </w:tcPr>
          <w:p w14:paraId="2BCFB46C" w14:textId="77777777" w:rsidR="00D567C6" w:rsidRPr="00AA1EFB" w:rsidRDefault="00D567C6">
            <w:pPr>
              <w:jc w:val="center"/>
              <w:rPr>
                <w:rFonts w:ascii="Calibri" w:hAnsi="Calibri"/>
                <w:color w:val="000000"/>
              </w:rPr>
            </w:pPr>
            <w:r w:rsidRPr="00AA1EFB">
              <w:rPr>
                <w:rFonts w:ascii="Calibri" w:hAnsi="Calibri"/>
                <w:color w:val="000000"/>
              </w:rPr>
              <w:t>5.00%</w:t>
            </w:r>
          </w:p>
        </w:tc>
      </w:tr>
      <w:tr w:rsidR="00761E0D" w:rsidRPr="00AA1EFB" w14:paraId="00A581B2" w14:textId="77777777" w:rsidTr="002A3ABA">
        <w:trPr>
          <w:cantSplit/>
          <w:trHeight w:val="340"/>
          <w:jc w:val="center"/>
        </w:trPr>
        <w:tc>
          <w:tcPr>
            <w:tcW w:w="1638" w:type="dxa"/>
            <w:shd w:val="clear" w:color="auto" w:fill="auto"/>
            <w:vAlign w:val="center"/>
            <w:hideMark/>
          </w:tcPr>
          <w:p w14:paraId="4E577EA9" w14:textId="77777777" w:rsidR="00D567C6" w:rsidRPr="00AA1EFB" w:rsidRDefault="00D567C6">
            <w:pPr>
              <w:jc w:val="center"/>
              <w:rPr>
                <w:rFonts w:ascii="Calibri" w:hAnsi="Calibri"/>
                <w:color w:val="000000"/>
              </w:rPr>
            </w:pPr>
            <w:r w:rsidRPr="00AA1EFB">
              <w:rPr>
                <w:rFonts w:ascii="Calibri" w:hAnsi="Calibri"/>
                <w:color w:val="000000"/>
              </w:rPr>
              <w:t>Sweetwater 1</w:t>
            </w:r>
          </w:p>
        </w:tc>
        <w:tc>
          <w:tcPr>
            <w:tcW w:w="1293" w:type="dxa"/>
            <w:shd w:val="clear" w:color="auto" w:fill="auto"/>
            <w:vAlign w:val="center"/>
            <w:hideMark/>
          </w:tcPr>
          <w:p w14:paraId="0DA2EFA4" w14:textId="77777777" w:rsidR="00D567C6" w:rsidRPr="00AA1EFB" w:rsidRDefault="00D567C6">
            <w:pPr>
              <w:jc w:val="center"/>
              <w:rPr>
                <w:rFonts w:ascii="Calibri" w:hAnsi="Calibri"/>
                <w:color w:val="000000"/>
              </w:rPr>
            </w:pPr>
            <w:r w:rsidRPr="00AA1EFB">
              <w:rPr>
                <w:rFonts w:ascii="Calibri" w:hAnsi="Calibri"/>
                <w:color w:val="000000"/>
              </w:rPr>
              <w:t>5479</w:t>
            </w:r>
          </w:p>
        </w:tc>
        <w:tc>
          <w:tcPr>
            <w:tcW w:w="1686" w:type="dxa"/>
            <w:shd w:val="clear" w:color="auto" w:fill="auto"/>
            <w:vAlign w:val="center"/>
            <w:hideMark/>
          </w:tcPr>
          <w:p w14:paraId="3ED01CAD" w14:textId="77777777" w:rsidR="00D567C6" w:rsidRPr="00AA1EFB" w:rsidRDefault="00D567C6">
            <w:pPr>
              <w:jc w:val="center"/>
              <w:rPr>
                <w:rFonts w:ascii="Calibri" w:hAnsi="Calibri"/>
                <w:color w:val="000000"/>
              </w:rPr>
            </w:pPr>
            <w:r w:rsidRPr="00AA1EFB">
              <w:rPr>
                <w:rFonts w:ascii="Calibri" w:hAnsi="Calibri"/>
                <w:color w:val="000000"/>
              </w:rPr>
              <w:t>330</w:t>
            </w:r>
          </w:p>
        </w:tc>
        <w:tc>
          <w:tcPr>
            <w:tcW w:w="1521" w:type="dxa"/>
            <w:shd w:val="clear" w:color="auto" w:fill="auto"/>
            <w:vAlign w:val="center"/>
            <w:hideMark/>
          </w:tcPr>
          <w:p w14:paraId="50E8F83B"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1487D20B" w14:textId="77777777" w:rsidR="00D567C6" w:rsidRPr="00AA1EFB" w:rsidRDefault="00D567C6">
            <w:pPr>
              <w:jc w:val="center"/>
              <w:rPr>
                <w:rFonts w:ascii="Calibri" w:hAnsi="Calibri"/>
                <w:color w:val="000000"/>
              </w:rPr>
            </w:pPr>
            <w:r w:rsidRPr="00AA1EFB">
              <w:rPr>
                <w:rFonts w:ascii="Calibri" w:hAnsi="Calibri"/>
                <w:color w:val="000000"/>
              </w:rPr>
              <w:t>5</w:t>
            </w:r>
          </w:p>
        </w:tc>
        <w:tc>
          <w:tcPr>
            <w:tcW w:w="1530" w:type="dxa"/>
            <w:shd w:val="clear" w:color="auto" w:fill="auto"/>
            <w:vAlign w:val="center"/>
            <w:hideMark/>
          </w:tcPr>
          <w:p w14:paraId="3991A4F9" w14:textId="77777777" w:rsidR="00D567C6" w:rsidRPr="00AA1EFB" w:rsidRDefault="00D567C6">
            <w:pPr>
              <w:jc w:val="center"/>
              <w:rPr>
                <w:rFonts w:ascii="Calibri" w:hAnsi="Calibri"/>
                <w:color w:val="000000"/>
              </w:rPr>
            </w:pPr>
            <w:r w:rsidRPr="00AA1EFB">
              <w:rPr>
                <w:rFonts w:ascii="Calibri" w:hAnsi="Calibri"/>
                <w:color w:val="000000"/>
              </w:rPr>
              <w:t>335</w:t>
            </w:r>
          </w:p>
        </w:tc>
        <w:tc>
          <w:tcPr>
            <w:tcW w:w="1350" w:type="dxa"/>
            <w:shd w:val="clear" w:color="auto" w:fill="auto"/>
            <w:vAlign w:val="center"/>
            <w:hideMark/>
          </w:tcPr>
          <w:p w14:paraId="2372A80B" w14:textId="77777777" w:rsidR="00D567C6" w:rsidRPr="00AA1EFB" w:rsidRDefault="00D567C6">
            <w:pPr>
              <w:jc w:val="center"/>
              <w:rPr>
                <w:rFonts w:ascii="Calibri" w:hAnsi="Calibri"/>
                <w:color w:val="000000"/>
              </w:rPr>
            </w:pPr>
            <w:r w:rsidRPr="00AA1EFB">
              <w:rPr>
                <w:rFonts w:ascii="Calibri" w:hAnsi="Calibri"/>
                <w:color w:val="000000"/>
              </w:rPr>
              <w:t>6.10%</w:t>
            </w:r>
          </w:p>
        </w:tc>
      </w:tr>
      <w:tr w:rsidR="00761E0D" w:rsidRPr="00AA1EFB" w14:paraId="1B842347" w14:textId="77777777" w:rsidTr="002A3ABA">
        <w:trPr>
          <w:cantSplit/>
          <w:trHeight w:val="340"/>
          <w:jc w:val="center"/>
        </w:trPr>
        <w:tc>
          <w:tcPr>
            <w:tcW w:w="1638" w:type="dxa"/>
            <w:shd w:val="clear" w:color="auto" w:fill="auto"/>
            <w:vAlign w:val="center"/>
            <w:hideMark/>
          </w:tcPr>
          <w:p w14:paraId="686D3904" w14:textId="77777777" w:rsidR="00D567C6" w:rsidRPr="00AA1EFB" w:rsidRDefault="00D567C6">
            <w:pPr>
              <w:jc w:val="center"/>
              <w:rPr>
                <w:rFonts w:ascii="Calibri" w:hAnsi="Calibri"/>
                <w:color w:val="000000"/>
              </w:rPr>
            </w:pPr>
            <w:r w:rsidRPr="00AA1EFB">
              <w:rPr>
                <w:rFonts w:ascii="Calibri" w:hAnsi="Calibri"/>
                <w:color w:val="000000"/>
              </w:rPr>
              <w:t>Sweetwater 2</w:t>
            </w:r>
          </w:p>
        </w:tc>
        <w:tc>
          <w:tcPr>
            <w:tcW w:w="1293" w:type="dxa"/>
            <w:shd w:val="clear" w:color="auto" w:fill="auto"/>
            <w:vAlign w:val="center"/>
            <w:hideMark/>
          </w:tcPr>
          <w:p w14:paraId="413146DD" w14:textId="77777777" w:rsidR="00D567C6" w:rsidRPr="00AA1EFB" w:rsidRDefault="00D567C6">
            <w:pPr>
              <w:jc w:val="center"/>
              <w:rPr>
                <w:rFonts w:ascii="Calibri" w:hAnsi="Calibri"/>
                <w:color w:val="000000"/>
              </w:rPr>
            </w:pPr>
            <w:r w:rsidRPr="00AA1EFB">
              <w:rPr>
                <w:rFonts w:ascii="Calibri" w:hAnsi="Calibri"/>
                <w:color w:val="000000"/>
              </w:rPr>
              <w:t>2544</w:t>
            </w:r>
          </w:p>
        </w:tc>
        <w:tc>
          <w:tcPr>
            <w:tcW w:w="1686" w:type="dxa"/>
            <w:shd w:val="clear" w:color="auto" w:fill="auto"/>
            <w:vAlign w:val="center"/>
            <w:hideMark/>
          </w:tcPr>
          <w:p w14:paraId="1A786D9F" w14:textId="77777777" w:rsidR="00D567C6" w:rsidRPr="00AA1EFB" w:rsidRDefault="00D567C6">
            <w:pPr>
              <w:jc w:val="center"/>
              <w:rPr>
                <w:rFonts w:ascii="Calibri" w:hAnsi="Calibri"/>
                <w:color w:val="000000"/>
              </w:rPr>
            </w:pPr>
            <w:r w:rsidRPr="00AA1EFB">
              <w:rPr>
                <w:rFonts w:ascii="Calibri" w:hAnsi="Calibri"/>
                <w:color w:val="000000"/>
              </w:rPr>
              <w:t>157</w:t>
            </w:r>
          </w:p>
        </w:tc>
        <w:tc>
          <w:tcPr>
            <w:tcW w:w="1521" w:type="dxa"/>
            <w:shd w:val="clear" w:color="auto" w:fill="auto"/>
            <w:vAlign w:val="center"/>
            <w:hideMark/>
          </w:tcPr>
          <w:p w14:paraId="19121E5E" w14:textId="77777777" w:rsidR="00D567C6" w:rsidRPr="00AA1EFB" w:rsidRDefault="00D567C6">
            <w:pPr>
              <w:jc w:val="center"/>
              <w:rPr>
                <w:rFonts w:ascii="Calibri" w:hAnsi="Calibri"/>
                <w:color w:val="000000"/>
              </w:rPr>
            </w:pPr>
            <w:r w:rsidRPr="00AA1EFB">
              <w:rPr>
                <w:rFonts w:ascii="Calibri" w:hAnsi="Calibri"/>
                <w:color w:val="000000"/>
              </w:rPr>
              <w:t>2</w:t>
            </w:r>
          </w:p>
        </w:tc>
        <w:tc>
          <w:tcPr>
            <w:tcW w:w="1512" w:type="dxa"/>
            <w:shd w:val="clear" w:color="auto" w:fill="auto"/>
            <w:vAlign w:val="center"/>
            <w:hideMark/>
          </w:tcPr>
          <w:p w14:paraId="6723B91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07F8E80" w14:textId="77777777" w:rsidR="00D567C6" w:rsidRPr="00AA1EFB" w:rsidRDefault="00D567C6">
            <w:pPr>
              <w:jc w:val="center"/>
              <w:rPr>
                <w:rFonts w:ascii="Calibri" w:hAnsi="Calibri"/>
                <w:color w:val="000000"/>
              </w:rPr>
            </w:pPr>
            <w:r w:rsidRPr="00AA1EFB">
              <w:rPr>
                <w:rFonts w:ascii="Calibri" w:hAnsi="Calibri"/>
                <w:color w:val="000000"/>
              </w:rPr>
              <w:t>159</w:t>
            </w:r>
          </w:p>
        </w:tc>
        <w:tc>
          <w:tcPr>
            <w:tcW w:w="1350" w:type="dxa"/>
            <w:shd w:val="clear" w:color="auto" w:fill="auto"/>
            <w:vAlign w:val="center"/>
            <w:hideMark/>
          </w:tcPr>
          <w:p w14:paraId="188AAFBA" w14:textId="77777777" w:rsidR="00D567C6" w:rsidRPr="00AA1EFB" w:rsidRDefault="00D567C6">
            <w:pPr>
              <w:jc w:val="center"/>
              <w:rPr>
                <w:rFonts w:ascii="Calibri" w:hAnsi="Calibri"/>
                <w:color w:val="000000"/>
              </w:rPr>
            </w:pPr>
            <w:r w:rsidRPr="00AA1EFB">
              <w:rPr>
                <w:rFonts w:ascii="Calibri" w:hAnsi="Calibri"/>
                <w:color w:val="000000"/>
              </w:rPr>
              <w:t>6.30%</w:t>
            </w:r>
          </w:p>
        </w:tc>
      </w:tr>
      <w:tr w:rsidR="00761E0D" w:rsidRPr="00AA1EFB" w14:paraId="64FF9B73" w14:textId="77777777" w:rsidTr="002A3ABA">
        <w:trPr>
          <w:cantSplit/>
          <w:trHeight w:val="340"/>
          <w:jc w:val="center"/>
        </w:trPr>
        <w:tc>
          <w:tcPr>
            <w:tcW w:w="1638" w:type="dxa"/>
            <w:shd w:val="clear" w:color="auto" w:fill="auto"/>
            <w:vAlign w:val="center"/>
            <w:hideMark/>
          </w:tcPr>
          <w:p w14:paraId="374A10D1" w14:textId="77777777" w:rsidR="00D567C6" w:rsidRPr="00AA1EFB" w:rsidRDefault="00D567C6">
            <w:pPr>
              <w:jc w:val="center"/>
              <w:rPr>
                <w:rFonts w:ascii="Calibri" w:hAnsi="Calibri"/>
                <w:color w:val="000000"/>
              </w:rPr>
            </w:pPr>
            <w:r w:rsidRPr="00AA1EFB">
              <w:rPr>
                <w:rFonts w:ascii="Calibri" w:hAnsi="Calibri"/>
                <w:color w:val="000000"/>
              </w:rPr>
              <w:t xml:space="preserve">Teton 1 </w:t>
            </w:r>
          </w:p>
        </w:tc>
        <w:tc>
          <w:tcPr>
            <w:tcW w:w="1293" w:type="dxa"/>
            <w:shd w:val="clear" w:color="auto" w:fill="auto"/>
            <w:vAlign w:val="center"/>
            <w:hideMark/>
          </w:tcPr>
          <w:p w14:paraId="2F73FA58" w14:textId="77777777" w:rsidR="00D567C6" w:rsidRPr="00AA1EFB" w:rsidRDefault="00D567C6">
            <w:pPr>
              <w:jc w:val="center"/>
              <w:rPr>
                <w:rFonts w:ascii="Calibri" w:hAnsi="Calibri"/>
                <w:color w:val="000000"/>
              </w:rPr>
            </w:pPr>
            <w:r w:rsidRPr="00AA1EFB">
              <w:rPr>
                <w:rFonts w:ascii="Calibri" w:hAnsi="Calibri"/>
                <w:color w:val="000000"/>
              </w:rPr>
              <w:t>2869</w:t>
            </w:r>
          </w:p>
        </w:tc>
        <w:tc>
          <w:tcPr>
            <w:tcW w:w="1686" w:type="dxa"/>
            <w:shd w:val="clear" w:color="auto" w:fill="auto"/>
            <w:vAlign w:val="center"/>
            <w:hideMark/>
          </w:tcPr>
          <w:p w14:paraId="0F57C256" w14:textId="77777777" w:rsidR="00D567C6" w:rsidRPr="00AA1EFB" w:rsidRDefault="00D567C6">
            <w:pPr>
              <w:jc w:val="center"/>
              <w:rPr>
                <w:rFonts w:ascii="Calibri" w:hAnsi="Calibri"/>
                <w:color w:val="000000"/>
              </w:rPr>
            </w:pPr>
            <w:r w:rsidRPr="00AA1EFB">
              <w:rPr>
                <w:rFonts w:ascii="Calibri" w:hAnsi="Calibri"/>
                <w:color w:val="000000"/>
              </w:rPr>
              <w:t>76</w:t>
            </w:r>
          </w:p>
        </w:tc>
        <w:tc>
          <w:tcPr>
            <w:tcW w:w="1521" w:type="dxa"/>
            <w:shd w:val="clear" w:color="auto" w:fill="auto"/>
            <w:vAlign w:val="center"/>
            <w:hideMark/>
          </w:tcPr>
          <w:p w14:paraId="34C711D8"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54045293" w14:textId="77777777" w:rsidR="00D567C6" w:rsidRPr="00AA1EFB" w:rsidRDefault="00D567C6">
            <w:pPr>
              <w:jc w:val="center"/>
              <w:rPr>
                <w:rFonts w:ascii="Calibri" w:hAnsi="Calibri"/>
                <w:color w:val="000000"/>
              </w:rPr>
            </w:pPr>
            <w:r w:rsidRPr="00AA1EFB">
              <w:rPr>
                <w:rFonts w:ascii="Calibri" w:hAnsi="Calibri"/>
                <w:color w:val="000000"/>
              </w:rPr>
              <w:t>3</w:t>
            </w:r>
          </w:p>
        </w:tc>
        <w:tc>
          <w:tcPr>
            <w:tcW w:w="1530" w:type="dxa"/>
            <w:shd w:val="clear" w:color="auto" w:fill="auto"/>
            <w:vAlign w:val="center"/>
            <w:hideMark/>
          </w:tcPr>
          <w:p w14:paraId="44E0B9B4" w14:textId="77777777" w:rsidR="00D567C6" w:rsidRPr="00AA1EFB" w:rsidRDefault="00D567C6">
            <w:pPr>
              <w:jc w:val="center"/>
              <w:rPr>
                <w:rFonts w:ascii="Calibri" w:hAnsi="Calibri"/>
                <w:color w:val="000000"/>
              </w:rPr>
            </w:pPr>
            <w:r w:rsidRPr="00AA1EFB">
              <w:rPr>
                <w:rFonts w:ascii="Calibri" w:hAnsi="Calibri"/>
                <w:color w:val="000000"/>
              </w:rPr>
              <w:t>80</w:t>
            </w:r>
          </w:p>
        </w:tc>
        <w:tc>
          <w:tcPr>
            <w:tcW w:w="1350" w:type="dxa"/>
            <w:shd w:val="clear" w:color="auto" w:fill="auto"/>
            <w:vAlign w:val="center"/>
            <w:hideMark/>
          </w:tcPr>
          <w:p w14:paraId="7C41023B" w14:textId="77777777" w:rsidR="00D567C6" w:rsidRPr="00AA1EFB" w:rsidRDefault="00D567C6">
            <w:pPr>
              <w:jc w:val="center"/>
              <w:rPr>
                <w:rFonts w:ascii="Calibri" w:hAnsi="Calibri"/>
                <w:color w:val="000000"/>
              </w:rPr>
            </w:pPr>
            <w:r w:rsidRPr="00AA1EFB">
              <w:rPr>
                <w:rFonts w:ascii="Calibri" w:hAnsi="Calibri"/>
                <w:color w:val="000000"/>
              </w:rPr>
              <w:t>2.80%</w:t>
            </w:r>
          </w:p>
        </w:tc>
      </w:tr>
      <w:tr w:rsidR="00761E0D" w:rsidRPr="00AA1EFB" w14:paraId="01FAD54D" w14:textId="77777777" w:rsidTr="002A3ABA">
        <w:trPr>
          <w:cantSplit/>
          <w:trHeight w:val="340"/>
          <w:jc w:val="center"/>
        </w:trPr>
        <w:tc>
          <w:tcPr>
            <w:tcW w:w="1638" w:type="dxa"/>
            <w:shd w:val="clear" w:color="auto" w:fill="auto"/>
            <w:vAlign w:val="center"/>
            <w:hideMark/>
          </w:tcPr>
          <w:p w14:paraId="3CFB7B18" w14:textId="77777777" w:rsidR="00D567C6" w:rsidRPr="00AA1EFB" w:rsidRDefault="00D567C6">
            <w:pPr>
              <w:jc w:val="center"/>
              <w:rPr>
                <w:rFonts w:ascii="Calibri" w:hAnsi="Calibri"/>
                <w:color w:val="000000"/>
              </w:rPr>
            </w:pPr>
            <w:r w:rsidRPr="00AA1EFB">
              <w:rPr>
                <w:rFonts w:ascii="Calibri" w:hAnsi="Calibri"/>
                <w:color w:val="000000"/>
              </w:rPr>
              <w:t xml:space="preserve">Uinta 1 </w:t>
            </w:r>
          </w:p>
        </w:tc>
        <w:tc>
          <w:tcPr>
            <w:tcW w:w="1293" w:type="dxa"/>
            <w:shd w:val="clear" w:color="auto" w:fill="auto"/>
            <w:vAlign w:val="center"/>
            <w:hideMark/>
          </w:tcPr>
          <w:p w14:paraId="16AE2C46" w14:textId="77777777" w:rsidR="00D567C6" w:rsidRPr="00AA1EFB" w:rsidRDefault="00D567C6">
            <w:pPr>
              <w:jc w:val="center"/>
              <w:rPr>
                <w:rFonts w:ascii="Calibri" w:hAnsi="Calibri"/>
                <w:color w:val="000000"/>
              </w:rPr>
            </w:pPr>
            <w:r w:rsidRPr="00AA1EFB">
              <w:rPr>
                <w:rFonts w:ascii="Calibri" w:hAnsi="Calibri"/>
                <w:color w:val="000000"/>
              </w:rPr>
              <w:t>2764</w:t>
            </w:r>
          </w:p>
        </w:tc>
        <w:tc>
          <w:tcPr>
            <w:tcW w:w="1686" w:type="dxa"/>
            <w:shd w:val="clear" w:color="auto" w:fill="auto"/>
            <w:vAlign w:val="center"/>
            <w:hideMark/>
          </w:tcPr>
          <w:p w14:paraId="32E54A21" w14:textId="77777777" w:rsidR="00D567C6" w:rsidRPr="00AA1EFB" w:rsidRDefault="00D567C6">
            <w:pPr>
              <w:jc w:val="center"/>
              <w:rPr>
                <w:rFonts w:ascii="Calibri" w:hAnsi="Calibri"/>
                <w:color w:val="000000"/>
              </w:rPr>
            </w:pPr>
            <w:r w:rsidRPr="00AA1EFB">
              <w:rPr>
                <w:rFonts w:ascii="Calibri" w:hAnsi="Calibri"/>
                <w:color w:val="000000"/>
              </w:rPr>
              <w:t>123</w:t>
            </w:r>
          </w:p>
        </w:tc>
        <w:tc>
          <w:tcPr>
            <w:tcW w:w="1521" w:type="dxa"/>
            <w:shd w:val="clear" w:color="auto" w:fill="auto"/>
            <w:vAlign w:val="center"/>
            <w:hideMark/>
          </w:tcPr>
          <w:p w14:paraId="21599F85"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06496864"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30" w:type="dxa"/>
            <w:shd w:val="clear" w:color="auto" w:fill="auto"/>
            <w:vAlign w:val="center"/>
            <w:hideMark/>
          </w:tcPr>
          <w:p w14:paraId="49368B36" w14:textId="77777777" w:rsidR="00D567C6" w:rsidRPr="00AA1EFB" w:rsidRDefault="00D567C6">
            <w:pPr>
              <w:jc w:val="center"/>
              <w:rPr>
                <w:rFonts w:ascii="Calibri" w:hAnsi="Calibri"/>
                <w:color w:val="000000"/>
              </w:rPr>
            </w:pPr>
            <w:r w:rsidRPr="00AA1EFB">
              <w:rPr>
                <w:rFonts w:ascii="Calibri" w:hAnsi="Calibri"/>
                <w:color w:val="000000"/>
              </w:rPr>
              <w:t>124</w:t>
            </w:r>
          </w:p>
        </w:tc>
        <w:tc>
          <w:tcPr>
            <w:tcW w:w="1350" w:type="dxa"/>
            <w:shd w:val="clear" w:color="auto" w:fill="auto"/>
            <w:vAlign w:val="center"/>
            <w:hideMark/>
          </w:tcPr>
          <w:p w14:paraId="4C876A03" w14:textId="77777777" w:rsidR="00D567C6" w:rsidRPr="00AA1EFB" w:rsidRDefault="00D567C6">
            <w:pPr>
              <w:jc w:val="center"/>
              <w:rPr>
                <w:rFonts w:ascii="Calibri" w:hAnsi="Calibri"/>
                <w:color w:val="000000"/>
              </w:rPr>
            </w:pPr>
            <w:r w:rsidRPr="00AA1EFB">
              <w:rPr>
                <w:rFonts w:ascii="Calibri" w:hAnsi="Calibri"/>
                <w:color w:val="000000"/>
              </w:rPr>
              <w:t>4.50%</w:t>
            </w:r>
          </w:p>
        </w:tc>
      </w:tr>
      <w:tr w:rsidR="00761E0D" w:rsidRPr="00AA1EFB" w14:paraId="7B0AB97E" w14:textId="77777777" w:rsidTr="002A3ABA">
        <w:trPr>
          <w:cantSplit/>
          <w:trHeight w:val="340"/>
          <w:jc w:val="center"/>
        </w:trPr>
        <w:tc>
          <w:tcPr>
            <w:tcW w:w="1638" w:type="dxa"/>
            <w:shd w:val="clear" w:color="auto" w:fill="auto"/>
            <w:vAlign w:val="center"/>
            <w:hideMark/>
          </w:tcPr>
          <w:p w14:paraId="0ED5A725" w14:textId="77777777" w:rsidR="00D567C6" w:rsidRPr="00AA1EFB" w:rsidRDefault="00D567C6">
            <w:pPr>
              <w:jc w:val="center"/>
              <w:rPr>
                <w:rFonts w:ascii="Calibri" w:hAnsi="Calibri"/>
                <w:color w:val="000000"/>
              </w:rPr>
            </w:pPr>
            <w:r w:rsidRPr="00AA1EFB">
              <w:rPr>
                <w:rFonts w:ascii="Calibri" w:hAnsi="Calibri"/>
                <w:color w:val="000000"/>
              </w:rPr>
              <w:t>Uinta 4</w:t>
            </w:r>
          </w:p>
        </w:tc>
        <w:tc>
          <w:tcPr>
            <w:tcW w:w="1293" w:type="dxa"/>
            <w:shd w:val="clear" w:color="auto" w:fill="auto"/>
            <w:vAlign w:val="center"/>
            <w:hideMark/>
          </w:tcPr>
          <w:p w14:paraId="3579E473" w14:textId="77777777" w:rsidR="00D567C6" w:rsidRPr="00AA1EFB" w:rsidRDefault="00D567C6">
            <w:pPr>
              <w:jc w:val="center"/>
              <w:rPr>
                <w:rFonts w:ascii="Calibri" w:hAnsi="Calibri"/>
                <w:color w:val="000000"/>
              </w:rPr>
            </w:pPr>
            <w:r w:rsidRPr="00AA1EFB">
              <w:rPr>
                <w:rFonts w:ascii="Calibri" w:hAnsi="Calibri"/>
                <w:color w:val="000000"/>
              </w:rPr>
              <w:t>825</w:t>
            </w:r>
          </w:p>
        </w:tc>
        <w:tc>
          <w:tcPr>
            <w:tcW w:w="1686" w:type="dxa"/>
            <w:shd w:val="clear" w:color="auto" w:fill="auto"/>
            <w:vAlign w:val="center"/>
            <w:hideMark/>
          </w:tcPr>
          <w:p w14:paraId="203DEE7D" w14:textId="77777777" w:rsidR="00D567C6" w:rsidRPr="00AA1EFB" w:rsidRDefault="00D567C6">
            <w:pPr>
              <w:jc w:val="center"/>
              <w:rPr>
                <w:rFonts w:ascii="Calibri" w:hAnsi="Calibri"/>
                <w:color w:val="000000"/>
              </w:rPr>
            </w:pPr>
            <w:r w:rsidRPr="00AA1EFB">
              <w:rPr>
                <w:rFonts w:ascii="Calibri" w:hAnsi="Calibri"/>
                <w:color w:val="000000"/>
              </w:rPr>
              <w:t>20</w:t>
            </w:r>
          </w:p>
        </w:tc>
        <w:tc>
          <w:tcPr>
            <w:tcW w:w="1521" w:type="dxa"/>
            <w:shd w:val="clear" w:color="auto" w:fill="auto"/>
            <w:vAlign w:val="center"/>
            <w:hideMark/>
          </w:tcPr>
          <w:p w14:paraId="02F2FBAB" w14:textId="77777777" w:rsidR="00D567C6" w:rsidRPr="00AA1EFB" w:rsidRDefault="00D567C6">
            <w:pPr>
              <w:jc w:val="center"/>
              <w:rPr>
                <w:rFonts w:ascii="Calibri" w:hAnsi="Calibri"/>
                <w:color w:val="000000"/>
              </w:rPr>
            </w:pPr>
            <w:r w:rsidRPr="00AA1EFB">
              <w:rPr>
                <w:rFonts w:ascii="Calibri" w:hAnsi="Calibri"/>
                <w:color w:val="000000"/>
              </w:rPr>
              <w:t>o</w:t>
            </w:r>
          </w:p>
        </w:tc>
        <w:tc>
          <w:tcPr>
            <w:tcW w:w="1512" w:type="dxa"/>
            <w:shd w:val="clear" w:color="auto" w:fill="auto"/>
            <w:vAlign w:val="center"/>
            <w:hideMark/>
          </w:tcPr>
          <w:p w14:paraId="3EAD82D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218098DF" w14:textId="77777777" w:rsidR="00D567C6" w:rsidRPr="00AA1EFB" w:rsidRDefault="00D567C6">
            <w:pPr>
              <w:jc w:val="center"/>
              <w:rPr>
                <w:rFonts w:ascii="Calibri" w:hAnsi="Calibri"/>
                <w:color w:val="000000"/>
              </w:rPr>
            </w:pPr>
            <w:r w:rsidRPr="00AA1EFB">
              <w:rPr>
                <w:rFonts w:ascii="Calibri" w:hAnsi="Calibri"/>
                <w:color w:val="000000"/>
              </w:rPr>
              <w:t>20</w:t>
            </w:r>
          </w:p>
        </w:tc>
        <w:tc>
          <w:tcPr>
            <w:tcW w:w="1350" w:type="dxa"/>
            <w:shd w:val="clear" w:color="auto" w:fill="auto"/>
            <w:vAlign w:val="center"/>
            <w:hideMark/>
          </w:tcPr>
          <w:p w14:paraId="5D7560AD" w14:textId="77777777" w:rsidR="00D567C6" w:rsidRPr="00AA1EFB" w:rsidRDefault="00D567C6">
            <w:pPr>
              <w:jc w:val="center"/>
              <w:rPr>
                <w:rFonts w:ascii="Calibri" w:hAnsi="Calibri"/>
                <w:color w:val="000000"/>
              </w:rPr>
            </w:pPr>
            <w:r w:rsidRPr="00AA1EFB">
              <w:rPr>
                <w:rFonts w:ascii="Calibri" w:hAnsi="Calibri"/>
                <w:color w:val="000000"/>
              </w:rPr>
              <w:t>2.40%</w:t>
            </w:r>
          </w:p>
        </w:tc>
      </w:tr>
      <w:tr w:rsidR="00761E0D" w:rsidRPr="00AA1EFB" w14:paraId="5F4EE29D" w14:textId="77777777" w:rsidTr="002A3ABA">
        <w:trPr>
          <w:cantSplit/>
          <w:trHeight w:val="340"/>
          <w:jc w:val="center"/>
        </w:trPr>
        <w:tc>
          <w:tcPr>
            <w:tcW w:w="1638" w:type="dxa"/>
            <w:shd w:val="clear" w:color="auto" w:fill="auto"/>
            <w:vAlign w:val="center"/>
            <w:hideMark/>
          </w:tcPr>
          <w:p w14:paraId="657AFF26" w14:textId="77777777" w:rsidR="00D567C6" w:rsidRPr="00AA1EFB" w:rsidRDefault="00D567C6">
            <w:pPr>
              <w:jc w:val="center"/>
              <w:rPr>
                <w:rFonts w:ascii="Calibri" w:hAnsi="Calibri"/>
                <w:color w:val="000000"/>
              </w:rPr>
            </w:pPr>
            <w:r w:rsidRPr="00AA1EFB">
              <w:rPr>
                <w:rFonts w:ascii="Calibri" w:hAnsi="Calibri"/>
                <w:color w:val="000000"/>
              </w:rPr>
              <w:t>Uinta 6</w:t>
            </w:r>
          </w:p>
        </w:tc>
        <w:tc>
          <w:tcPr>
            <w:tcW w:w="1293" w:type="dxa"/>
            <w:shd w:val="clear" w:color="auto" w:fill="auto"/>
            <w:vAlign w:val="center"/>
            <w:hideMark/>
          </w:tcPr>
          <w:p w14:paraId="3A9B2FB2" w14:textId="77777777" w:rsidR="00D567C6" w:rsidRPr="00AA1EFB" w:rsidRDefault="00D567C6">
            <w:pPr>
              <w:jc w:val="center"/>
              <w:rPr>
                <w:rFonts w:ascii="Calibri" w:hAnsi="Calibri"/>
                <w:color w:val="000000"/>
              </w:rPr>
            </w:pPr>
            <w:r w:rsidRPr="00AA1EFB">
              <w:rPr>
                <w:rFonts w:ascii="Calibri" w:hAnsi="Calibri"/>
                <w:color w:val="000000"/>
              </w:rPr>
              <w:t>720</w:t>
            </w:r>
          </w:p>
        </w:tc>
        <w:tc>
          <w:tcPr>
            <w:tcW w:w="1686" w:type="dxa"/>
            <w:shd w:val="clear" w:color="auto" w:fill="auto"/>
            <w:vAlign w:val="center"/>
            <w:hideMark/>
          </w:tcPr>
          <w:p w14:paraId="6E817FCD" w14:textId="77777777" w:rsidR="00D567C6" w:rsidRPr="00AA1EFB" w:rsidRDefault="00D567C6">
            <w:pPr>
              <w:jc w:val="center"/>
              <w:rPr>
                <w:rFonts w:ascii="Calibri" w:hAnsi="Calibri"/>
                <w:color w:val="000000"/>
              </w:rPr>
            </w:pPr>
            <w:r w:rsidRPr="00AA1EFB">
              <w:rPr>
                <w:rFonts w:ascii="Calibri" w:hAnsi="Calibri"/>
                <w:color w:val="000000"/>
              </w:rPr>
              <w:t>42</w:t>
            </w:r>
          </w:p>
        </w:tc>
        <w:tc>
          <w:tcPr>
            <w:tcW w:w="1521" w:type="dxa"/>
            <w:shd w:val="clear" w:color="auto" w:fill="auto"/>
            <w:vAlign w:val="center"/>
            <w:hideMark/>
          </w:tcPr>
          <w:p w14:paraId="7910C7E4"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13D16FBD"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4B86D84" w14:textId="77777777" w:rsidR="00D567C6" w:rsidRPr="00AA1EFB" w:rsidRDefault="00D567C6">
            <w:pPr>
              <w:jc w:val="center"/>
              <w:rPr>
                <w:rFonts w:ascii="Calibri" w:hAnsi="Calibri"/>
                <w:color w:val="000000"/>
              </w:rPr>
            </w:pPr>
            <w:r w:rsidRPr="00AA1EFB">
              <w:rPr>
                <w:rFonts w:ascii="Calibri" w:hAnsi="Calibri"/>
                <w:color w:val="000000"/>
              </w:rPr>
              <w:t>42</w:t>
            </w:r>
          </w:p>
        </w:tc>
        <w:tc>
          <w:tcPr>
            <w:tcW w:w="1350" w:type="dxa"/>
            <w:shd w:val="clear" w:color="auto" w:fill="auto"/>
            <w:vAlign w:val="center"/>
            <w:hideMark/>
          </w:tcPr>
          <w:p w14:paraId="124E4237" w14:textId="77777777" w:rsidR="00D567C6" w:rsidRPr="00AA1EFB" w:rsidRDefault="00D567C6">
            <w:pPr>
              <w:jc w:val="center"/>
              <w:rPr>
                <w:rFonts w:ascii="Calibri" w:hAnsi="Calibri"/>
                <w:color w:val="000000"/>
              </w:rPr>
            </w:pPr>
            <w:r w:rsidRPr="00AA1EFB">
              <w:rPr>
                <w:rFonts w:ascii="Calibri" w:hAnsi="Calibri"/>
                <w:color w:val="000000"/>
              </w:rPr>
              <w:t>5.80%</w:t>
            </w:r>
          </w:p>
        </w:tc>
      </w:tr>
      <w:tr w:rsidR="00761E0D" w:rsidRPr="00AA1EFB" w14:paraId="0998E7D9" w14:textId="77777777" w:rsidTr="002A3ABA">
        <w:trPr>
          <w:cantSplit/>
          <w:trHeight w:val="340"/>
          <w:jc w:val="center"/>
        </w:trPr>
        <w:tc>
          <w:tcPr>
            <w:tcW w:w="1638" w:type="dxa"/>
            <w:shd w:val="clear" w:color="auto" w:fill="auto"/>
            <w:vAlign w:val="center"/>
            <w:hideMark/>
          </w:tcPr>
          <w:p w14:paraId="7058886F" w14:textId="77777777" w:rsidR="00D567C6" w:rsidRPr="00AA1EFB" w:rsidRDefault="00D567C6">
            <w:pPr>
              <w:jc w:val="center"/>
              <w:rPr>
                <w:rFonts w:ascii="Calibri" w:hAnsi="Calibri"/>
                <w:color w:val="000000"/>
              </w:rPr>
            </w:pPr>
            <w:r w:rsidRPr="00AA1EFB">
              <w:rPr>
                <w:rFonts w:ascii="Calibri" w:hAnsi="Calibri"/>
                <w:color w:val="000000"/>
              </w:rPr>
              <w:t>Washakie 1</w:t>
            </w:r>
          </w:p>
        </w:tc>
        <w:tc>
          <w:tcPr>
            <w:tcW w:w="1293" w:type="dxa"/>
            <w:shd w:val="clear" w:color="auto" w:fill="auto"/>
            <w:vAlign w:val="center"/>
            <w:hideMark/>
          </w:tcPr>
          <w:p w14:paraId="0F76FDA4" w14:textId="77777777" w:rsidR="00D567C6" w:rsidRPr="00AA1EFB" w:rsidRDefault="00D567C6">
            <w:pPr>
              <w:jc w:val="center"/>
              <w:rPr>
                <w:rFonts w:ascii="Calibri" w:hAnsi="Calibri"/>
                <w:color w:val="000000"/>
              </w:rPr>
            </w:pPr>
            <w:r w:rsidRPr="00AA1EFB">
              <w:rPr>
                <w:rFonts w:ascii="Calibri" w:hAnsi="Calibri"/>
                <w:color w:val="000000"/>
              </w:rPr>
              <w:t>1244</w:t>
            </w:r>
          </w:p>
        </w:tc>
        <w:tc>
          <w:tcPr>
            <w:tcW w:w="1686" w:type="dxa"/>
            <w:shd w:val="clear" w:color="auto" w:fill="auto"/>
            <w:vAlign w:val="center"/>
            <w:hideMark/>
          </w:tcPr>
          <w:p w14:paraId="62ED4508" w14:textId="77777777" w:rsidR="00D567C6" w:rsidRPr="00AA1EFB" w:rsidRDefault="00D567C6">
            <w:pPr>
              <w:jc w:val="center"/>
              <w:rPr>
                <w:rFonts w:ascii="Calibri" w:hAnsi="Calibri"/>
                <w:color w:val="000000"/>
              </w:rPr>
            </w:pPr>
            <w:r w:rsidRPr="00AA1EFB">
              <w:rPr>
                <w:rFonts w:ascii="Calibri" w:hAnsi="Calibri"/>
                <w:color w:val="000000"/>
              </w:rPr>
              <w:t>64</w:t>
            </w:r>
          </w:p>
        </w:tc>
        <w:tc>
          <w:tcPr>
            <w:tcW w:w="1521" w:type="dxa"/>
            <w:shd w:val="clear" w:color="auto" w:fill="auto"/>
            <w:vAlign w:val="center"/>
            <w:hideMark/>
          </w:tcPr>
          <w:p w14:paraId="437E368C" w14:textId="77777777" w:rsidR="00D567C6" w:rsidRPr="00AA1EFB" w:rsidRDefault="00D567C6">
            <w:pPr>
              <w:jc w:val="center"/>
              <w:rPr>
                <w:rFonts w:ascii="Calibri" w:hAnsi="Calibri"/>
                <w:color w:val="000000"/>
              </w:rPr>
            </w:pPr>
            <w:r w:rsidRPr="00AA1EFB">
              <w:rPr>
                <w:rFonts w:ascii="Calibri" w:hAnsi="Calibri"/>
                <w:color w:val="000000"/>
              </w:rPr>
              <w:t>3</w:t>
            </w:r>
          </w:p>
        </w:tc>
        <w:tc>
          <w:tcPr>
            <w:tcW w:w="1512" w:type="dxa"/>
            <w:shd w:val="clear" w:color="auto" w:fill="auto"/>
            <w:vAlign w:val="center"/>
            <w:hideMark/>
          </w:tcPr>
          <w:p w14:paraId="5BFF6F40"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715BD4A5" w14:textId="77777777" w:rsidR="00D567C6" w:rsidRPr="00AA1EFB" w:rsidRDefault="00D567C6">
            <w:pPr>
              <w:jc w:val="center"/>
              <w:rPr>
                <w:rFonts w:ascii="Calibri" w:hAnsi="Calibri"/>
                <w:color w:val="000000"/>
              </w:rPr>
            </w:pPr>
            <w:r w:rsidRPr="00AA1EFB">
              <w:rPr>
                <w:rFonts w:ascii="Calibri" w:hAnsi="Calibri"/>
                <w:color w:val="000000"/>
              </w:rPr>
              <w:t>67</w:t>
            </w:r>
          </w:p>
        </w:tc>
        <w:tc>
          <w:tcPr>
            <w:tcW w:w="1350" w:type="dxa"/>
            <w:shd w:val="clear" w:color="auto" w:fill="auto"/>
            <w:vAlign w:val="center"/>
            <w:hideMark/>
          </w:tcPr>
          <w:p w14:paraId="6AF9BB72" w14:textId="77777777" w:rsidR="00D567C6" w:rsidRPr="00AA1EFB" w:rsidRDefault="00D567C6">
            <w:pPr>
              <w:jc w:val="center"/>
              <w:rPr>
                <w:rFonts w:ascii="Calibri" w:hAnsi="Calibri"/>
                <w:color w:val="000000"/>
              </w:rPr>
            </w:pPr>
            <w:r w:rsidRPr="00AA1EFB">
              <w:rPr>
                <w:rFonts w:ascii="Calibri" w:hAnsi="Calibri"/>
                <w:color w:val="000000"/>
              </w:rPr>
              <w:t>5.40%</w:t>
            </w:r>
          </w:p>
        </w:tc>
      </w:tr>
      <w:tr w:rsidR="00761E0D" w:rsidRPr="00AA1EFB" w14:paraId="1671CDB8" w14:textId="77777777" w:rsidTr="002A3ABA">
        <w:trPr>
          <w:cantSplit/>
          <w:trHeight w:val="340"/>
          <w:jc w:val="center"/>
        </w:trPr>
        <w:tc>
          <w:tcPr>
            <w:tcW w:w="1638" w:type="dxa"/>
            <w:shd w:val="clear" w:color="auto" w:fill="auto"/>
            <w:vAlign w:val="center"/>
            <w:hideMark/>
          </w:tcPr>
          <w:p w14:paraId="4A0324CE" w14:textId="77777777" w:rsidR="00D567C6" w:rsidRPr="00AA1EFB" w:rsidRDefault="00D567C6">
            <w:pPr>
              <w:jc w:val="center"/>
              <w:rPr>
                <w:rFonts w:ascii="Calibri" w:hAnsi="Calibri"/>
                <w:color w:val="000000"/>
              </w:rPr>
            </w:pPr>
            <w:r w:rsidRPr="00AA1EFB">
              <w:rPr>
                <w:rFonts w:ascii="Calibri" w:hAnsi="Calibri"/>
                <w:color w:val="000000"/>
              </w:rPr>
              <w:t>Washakie 2</w:t>
            </w:r>
          </w:p>
        </w:tc>
        <w:tc>
          <w:tcPr>
            <w:tcW w:w="1293" w:type="dxa"/>
            <w:shd w:val="clear" w:color="auto" w:fill="auto"/>
            <w:vAlign w:val="center"/>
            <w:hideMark/>
          </w:tcPr>
          <w:p w14:paraId="75A7DCC8" w14:textId="77777777" w:rsidR="00D567C6" w:rsidRPr="00AA1EFB" w:rsidRDefault="00D567C6">
            <w:pPr>
              <w:jc w:val="center"/>
              <w:rPr>
                <w:rFonts w:ascii="Calibri" w:hAnsi="Calibri"/>
                <w:color w:val="000000"/>
              </w:rPr>
            </w:pPr>
            <w:r w:rsidRPr="00AA1EFB">
              <w:rPr>
                <w:rFonts w:ascii="Calibri" w:hAnsi="Calibri"/>
                <w:color w:val="000000"/>
              </w:rPr>
              <w:t>109</w:t>
            </w:r>
          </w:p>
        </w:tc>
        <w:tc>
          <w:tcPr>
            <w:tcW w:w="1686" w:type="dxa"/>
            <w:shd w:val="clear" w:color="auto" w:fill="auto"/>
            <w:vAlign w:val="center"/>
            <w:hideMark/>
          </w:tcPr>
          <w:p w14:paraId="43CDDEB7" w14:textId="77777777" w:rsidR="00D567C6" w:rsidRPr="00AA1EFB" w:rsidRDefault="00D567C6">
            <w:pPr>
              <w:jc w:val="center"/>
              <w:rPr>
                <w:rFonts w:ascii="Calibri" w:hAnsi="Calibri"/>
                <w:color w:val="000000"/>
              </w:rPr>
            </w:pPr>
            <w:r w:rsidRPr="00AA1EFB">
              <w:rPr>
                <w:rFonts w:ascii="Calibri" w:hAnsi="Calibri"/>
                <w:color w:val="000000"/>
              </w:rPr>
              <w:t>3</w:t>
            </w:r>
          </w:p>
        </w:tc>
        <w:tc>
          <w:tcPr>
            <w:tcW w:w="1521" w:type="dxa"/>
            <w:shd w:val="clear" w:color="auto" w:fill="auto"/>
            <w:vAlign w:val="center"/>
            <w:hideMark/>
          </w:tcPr>
          <w:p w14:paraId="4BE5E846" w14:textId="77777777" w:rsidR="00D567C6" w:rsidRPr="00AA1EFB" w:rsidRDefault="00D567C6">
            <w:pPr>
              <w:jc w:val="center"/>
              <w:rPr>
                <w:rFonts w:ascii="Calibri" w:hAnsi="Calibri"/>
                <w:color w:val="000000"/>
              </w:rPr>
            </w:pPr>
            <w:r w:rsidRPr="00AA1EFB">
              <w:rPr>
                <w:rFonts w:ascii="Calibri" w:hAnsi="Calibri"/>
                <w:color w:val="000000"/>
              </w:rPr>
              <w:t>1</w:t>
            </w:r>
          </w:p>
        </w:tc>
        <w:tc>
          <w:tcPr>
            <w:tcW w:w="1512" w:type="dxa"/>
            <w:shd w:val="clear" w:color="auto" w:fill="auto"/>
            <w:vAlign w:val="center"/>
            <w:hideMark/>
          </w:tcPr>
          <w:p w14:paraId="4E0C9E72"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55274D29" w14:textId="77777777" w:rsidR="00D567C6" w:rsidRPr="00AA1EFB" w:rsidRDefault="00D567C6">
            <w:pPr>
              <w:jc w:val="center"/>
              <w:rPr>
                <w:rFonts w:ascii="Calibri" w:hAnsi="Calibri"/>
                <w:color w:val="000000"/>
              </w:rPr>
            </w:pPr>
            <w:r w:rsidRPr="00AA1EFB">
              <w:rPr>
                <w:rFonts w:ascii="Calibri" w:hAnsi="Calibri"/>
                <w:color w:val="000000"/>
              </w:rPr>
              <w:t>4</w:t>
            </w:r>
          </w:p>
        </w:tc>
        <w:tc>
          <w:tcPr>
            <w:tcW w:w="1350" w:type="dxa"/>
            <w:shd w:val="clear" w:color="auto" w:fill="auto"/>
            <w:vAlign w:val="center"/>
            <w:hideMark/>
          </w:tcPr>
          <w:p w14:paraId="5FC7FE40" w14:textId="77777777" w:rsidR="00D567C6" w:rsidRPr="00AA1EFB" w:rsidRDefault="00D567C6">
            <w:pPr>
              <w:jc w:val="center"/>
              <w:rPr>
                <w:rFonts w:ascii="Calibri" w:hAnsi="Calibri"/>
                <w:color w:val="000000"/>
              </w:rPr>
            </w:pPr>
            <w:r w:rsidRPr="00AA1EFB">
              <w:rPr>
                <w:rFonts w:ascii="Calibri" w:hAnsi="Calibri"/>
                <w:color w:val="000000"/>
              </w:rPr>
              <w:t>3.70%</w:t>
            </w:r>
          </w:p>
        </w:tc>
      </w:tr>
      <w:tr w:rsidR="00761E0D" w:rsidRPr="00AA1EFB" w14:paraId="2EECB90A" w14:textId="77777777" w:rsidTr="002A3ABA">
        <w:trPr>
          <w:cantSplit/>
          <w:trHeight w:val="340"/>
          <w:jc w:val="center"/>
        </w:trPr>
        <w:tc>
          <w:tcPr>
            <w:tcW w:w="1638" w:type="dxa"/>
            <w:shd w:val="clear" w:color="auto" w:fill="auto"/>
            <w:vAlign w:val="center"/>
            <w:hideMark/>
          </w:tcPr>
          <w:p w14:paraId="26EDD7F9" w14:textId="77777777" w:rsidR="00D567C6" w:rsidRPr="00AA1EFB" w:rsidRDefault="00D567C6">
            <w:pPr>
              <w:jc w:val="center"/>
              <w:rPr>
                <w:rFonts w:ascii="Calibri" w:hAnsi="Calibri"/>
                <w:color w:val="000000"/>
              </w:rPr>
            </w:pPr>
            <w:r w:rsidRPr="00AA1EFB">
              <w:rPr>
                <w:rFonts w:ascii="Calibri" w:hAnsi="Calibri"/>
                <w:color w:val="000000"/>
              </w:rPr>
              <w:t>Weston 1</w:t>
            </w:r>
          </w:p>
        </w:tc>
        <w:tc>
          <w:tcPr>
            <w:tcW w:w="1293" w:type="dxa"/>
            <w:shd w:val="clear" w:color="auto" w:fill="auto"/>
            <w:vAlign w:val="center"/>
            <w:hideMark/>
          </w:tcPr>
          <w:p w14:paraId="0D8333EB" w14:textId="77777777" w:rsidR="00D567C6" w:rsidRPr="00AA1EFB" w:rsidRDefault="00D567C6">
            <w:pPr>
              <w:jc w:val="center"/>
              <w:rPr>
                <w:rFonts w:ascii="Calibri" w:hAnsi="Calibri"/>
                <w:color w:val="000000"/>
              </w:rPr>
            </w:pPr>
            <w:r w:rsidRPr="00AA1EFB">
              <w:rPr>
                <w:rFonts w:ascii="Calibri" w:hAnsi="Calibri"/>
                <w:color w:val="000000"/>
              </w:rPr>
              <w:t>810</w:t>
            </w:r>
          </w:p>
        </w:tc>
        <w:tc>
          <w:tcPr>
            <w:tcW w:w="1686" w:type="dxa"/>
            <w:shd w:val="clear" w:color="auto" w:fill="auto"/>
            <w:vAlign w:val="center"/>
            <w:hideMark/>
          </w:tcPr>
          <w:p w14:paraId="7D6B6448" w14:textId="77777777" w:rsidR="00D567C6" w:rsidRPr="00AA1EFB" w:rsidRDefault="00D567C6">
            <w:pPr>
              <w:jc w:val="center"/>
              <w:rPr>
                <w:rFonts w:ascii="Calibri" w:hAnsi="Calibri"/>
                <w:color w:val="000000"/>
              </w:rPr>
            </w:pPr>
            <w:r w:rsidRPr="00AA1EFB">
              <w:rPr>
                <w:rFonts w:ascii="Calibri" w:hAnsi="Calibri"/>
                <w:color w:val="000000"/>
              </w:rPr>
              <w:t>49</w:t>
            </w:r>
          </w:p>
        </w:tc>
        <w:tc>
          <w:tcPr>
            <w:tcW w:w="1521" w:type="dxa"/>
            <w:shd w:val="clear" w:color="auto" w:fill="auto"/>
            <w:vAlign w:val="center"/>
            <w:hideMark/>
          </w:tcPr>
          <w:p w14:paraId="1BF31AEA"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585C471E"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67212802" w14:textId="77777777" w:rsidR="00D567C6" w:rsidRPr="00AA1EFB" w:rsidRDefault="00D567C6">
            <w:pPr>
              <w:jc w:val="center"/>
              <w:rPr>
                <w:rFonts w:ascii="Calibri" w:hAnsi="Calibri"/>
                <w:color w:val="000000"/>
              </w:rPr>
            </w:pPr>
            <w:r w:rsidRPr="00AA1EFB">
              <w:rPr>
                <w:rFonts w:ascii="Calibri" w:hAnsi="Calibri"/>
                <w:color w:val="000000"/>
              </w:rPr>
              <w:t>49</w:t>
            </w:r>
          </w:p>
        </w:tc>
        <w:tc>
          <w:tcPr>
            <w:tcW w:w="1350" w:type="dxa"/>
            <w:shd w:val="clear" w:color="auto" w:fill="auto"/>
            <w:vAlign w:val="center"/>
            <w:hideMark/>
          </w:tcPr>
          <w:p w14:paraId="7E08B3F5" w14:textId="77777777" w:rsidR="00D567C6" w:rsidRPr="00AA1EFB" w:rsidRDefault="00D567C6">
            <w:pPr>
              <w:jc w:val="center"/>
              <w:rPr>
                <w:rFonts w:ascii="Calibri" w:hAnsi="Calibri"/>
                <w:color w:val="000000"/>
              </w:rPr>
            </w:pPr>
            <w:r w:rsidRPr="00AA1EFB">
              <w:rPr>
                <w:rFonts w:ascii="Calibri" w:hAnsi="Calibri"/>
                <w:color w:val="000000"/>
              </w:rPr>
              <w:t>6.00%</w:t>
            </w:r>
          </w:p>
        </w:tc>
      </w:tr>
      <w:tr w:rsidR="00761E0D" w:rsidRPr="00AA1EFB" w14:paraId="41F3454B" w14:textId="77777777" w:rsidTr="002A3ABA">
        <w:trPr>
          <w:cantSplit/>
          <w:trHeight w:val="340"/>
          <w:jc w:val="center"/>
        </w:trPr>
        <w:tc>
          <w:tcPr>
            <w:tcW w:w="1638" w:type="dxa"/>
            <w:shd w:val="clear" w:color="auto" w:fill="auto"/>
            <w:vAlign w:val="center"/>
            <w:hideMark/>
          </w:tcPr>
          <w:p w14:paraId="4A837200" w14:textId="77777777" w:rsidR="00D567C6" w:rsidRPr="00AA1EFB" w:rsidRDefault="00D567C6">
            <w:pPr>
              <w:jc w:val="center"/>
              <w:rPr>
                <w:rFonts w:ascii="Calibri" w:hAnsi="Calibri"/>
                <w:color w:val="000000"/>
              </w:rPr>
            </w:pPr>
            <w:r w:rsidRPr="00AA1EFB">
              <w:rPr>
                <w:rFonts w:ascii="Calibri" w:hAnsi="Calibri"/>
                <w:color w:val="000000"/>
              </w:rPr>
              <w:t>Weston 7</w:t>
            </w:r>
          </w:p>
        </w:tc>
        <w:tc>
          <w:tcPr>
            <w:tcW w:w="1293" w:type="dxa"/>
            <w:shd w:val="clear" w:color="auto" w:fill="auto"/>
            <w:vAlign w:val="center"/>
            <w:hideMark/>
          </w:tcPr>
          <w:p w14:paraId="2FB93AC6" w14:textId="77777777" w:rsidR="00D567C6" w:rsidRPr="00AA1EFB" w:rsidRDefault="00D567C6">
            <w:pPr>
              <w:jc w:val="center"/>
              <w:rPr>
                <w:rFonts w:ascii="Calibri" w:hAnsi="Calibri"/>
                <w:color w:val="000000"/>
              </w:rPr>
            </w:pPr>
            <w:r w:rsidRPr="00AA1EFB">
              <w:rPr>
                <w:rFonts w:ascii="Calibri" w:hAnsi="Calibri"/>
                <w:color w:val="000000"/>
              </w:rPr>
              <w:t>235</w:t>
            </w:r>
          </w:p>
        </w:tc>
        <w:tc>
          <w:tcPr>
            <w:tcW w:w="1686" w:type="dxa"/>
            <w:shd w:val="clear" w:color="auto" w:fill="auto"/>
            <w:vAlign w:val="center"/>
            <w:hideMark/>
          </w:tcPr>
          <w:p w14:paraId="7010906C" w14:textId="77777777" w:rsidR="00D567C6" w:rsidRPr="00AA1EFB" w:rsidRDefault="00D567C6">
            <w:pPr>
              <w:jc w:val="center"/>
              <w:rPr>
                <w:rFonts w:ascii="Calibri" w:hAnsi="Calibri"/>
                <w:color w:val="000000"/>
              </w:rPr>
            </w:pPr>
            <w:r w:rsidRPr="00AA1EFB">
              <w:rPr>
                <w:rFonts w:ascii="Calibri" w:hAnsi="Calibri"/>
                <w:color w:val="000000"/>
              </w:rPr>
              <w:t>11</w:t>
            </w:r>
          </w:p>
        </w:tc>
        <w:tc>
          <w:tcPr>
            <w:tcW w:w="1521" w:type="dxa"/>
            <w:shd w:val="clear" w:color="auto" w:fill="auto"/>
            <w:vAlign w:val="center"/>
            <w:hideMark/>
          </w:tcPr>
          <w:p w14:paraId="46817EE9"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12" w:type="dxa"/>
            <w:shd w:val="clear" w:color="auto" w:fill="auto"/>
            <w:vAlign w:val="center"/>
            <w:hideMark/>
          </w:tcPr>
          <w:p w14:paraId="70EE9E43" w14:textId="77777777" w:rsidR="00D567C6" w:rsidRPr="00AA1EFB" w:rsidRDefault="00D567C6">
            <w:pPr>
              <w:jc w:val="center"/>
              <w:rPr>
                <w:rFonts w:ascii="Calibri" w:hAnsi="Calibri"/>
                <w:color w:val="000000"/>
              </w:rPr>
            </w:pPr>
            <w:r w:rsidRPr="00AA1EFB">
              <w:rPr>
                <w:rFonts w:ascii="Calibri" w:hAnsi="Calibri"/>
                <w:color w:val="000000"/>
              </w:rPr>
              <w:t>0</w:t>
            </w:r>
          </w:p>
        </w:tc>
        <w:tc>
          <w:tcPr>
            <w:tcW w:w="1530" w:type="dxa"/>
            <w:shd w:val="clear" w:color="auto" w:fill="auto"/>
            <w:vAlign w:val="center"/>
            <w:hideMark/>
          </w:tcPr>
          <w:p w14:paraId="0D3A6695" w14:textId="77777777" w:rsidR="00D567C6" w:rsidRPr="00AA1EFB" w:rsidRDefault="00D567C6">
            <w:pPr>
              <w:jc w:val="center"/>
              <w:rPr>
                <w:rFonts w:ascii="Calibri" w:hAnsi="Calibri"/>
                <w:color w:val="000000"/>
              </w:rPr>
            </w:pPr>
            <w:r w:rsidRPr="00AA1EFB">
              <w:rPr>
                <w:rFonts w:ascii="Calibri" w:hAnsi="Calibri"/>
                <w:color w:val="000000"/>
              </w:rPr>
              <w:t>11</w:t>
            </w:r>
          </w:p>
        </w:tc>
        <w:tc>
          <w:tcPr>
            <w:tcW w:w="1350" w:type="dxa"/>
            <w:shd w:val="clear" w:color="auto" w:fill="auto"/>
            <w:vAlign w:val="center"/>
            <w:hideMark/>
          </w:tcPr>
          <w:p w14:paraId="147E0785" w14:textId="77777777" w:rsidR="00D567C6" w:rsidRPr="00AA1EFB" w:rsidRDefault="00D567C6">
            <w:pPr>
              <w:jc w:val="center"/>
              <w:rPr>
                <w:rFonts w:ascii="Calibri" w:hAnsi="Calibri"/>
                <w:color w:val="000000"/>
              </w:rPr>
            </w:pPr>
            <w:r w:rsidRPr="00AA1EFB">
              <w:rPr>
                <w:rFonts w:ascii="Calibri" w:hAnsi="Calibri"/>
                <w:color w:val="000000"/>
              </w:rPr>
              <w:t>4.70%</w:t>
            </w:r>
          </w:p>
        </w:tc>
      </w:tr>
      <w:tr w:rsidR="00761E0D" w:rsidRPr="00AA1EFB" w14:paraId="5C01C00E" w14:textId="77777777" w:rsidTr="002A3ABA">
        <w:trPr>
          <w:cantSplit/>
          <w:trHeight w:val="340"/>
          <w:jc w:val="center"/>
        </w:trPr>
        <w:tc>
          <w:tcPr>
            <w:tcW w:w="1638" w:type="dxa"/>
            <w:shd w:val="clear" w:color="auto" w:fill="auto"/>
            <w:vAlign w:val="center"/>
            <w:hideMark/>
          </w:tcPr>
          <w:p w14:paraId="2CB62F21" w14:textId="77777777" w:rsidR="00D567C6" w:rsidRPr="00AA1EFB" w:rsidRDefault="00D567C6">
            <w:pPr>
              <w:jc w:val="center"/>
              <w:rPr>
                <w:rFonts w:ascii="Calibri" w:hAnsi="Calibri"/>
                <w:b/>
                <w:bCs/>
                <w:color w:val="000000"/>
              </w:rPr>
            </w:pPr>
            <w:r w:rsidRPr="00AA1EFB">
              <w:rPr>
                <w:rFonts w:ascii="Calibri" w:hAnsi="Calibri"/>
                <w:b/>
                <w:bCs/>
                <w:color w:val="000000"/>
              </w:rPr>
              <w:t>TOTAL</w:t>
            </w:r>
          </w:p>
        </w:tc>
        <w:tc>
          <w:tcPr>
            <w:tcW w:w="1293" w:type="dxa"/>
            <w:shd w:val="clear" w:color="auto" w:fill="auto"/>
            <w:vAlign w:val="center"/>
            <w:hideMark/>
          </w:tcPr>
          <w:p w14:paraId="643AD981" w14:textId="77777777" w:rsidR="00D567C6" w:rsidRPr="00AA1EFB" w:rsidRDefault="00D567C6">
            <w:pPr>
              <w:jc w:val="center"/>
              <w:rPr>
                <w:rFonts w:ascii="Calibri" w:hAnsi="Calibri"/>
                <w:b/>
                <w:bCs/>
                <w:color w:val="000000"/>
              </w:rPr>
            </w:pPr>
            <w:r w:rsidRPr="00AA1EFB">
              <w:rPr>
                <w:rFonts w:ascii="Calibri" w:hAnsi="Calibri"/>
                <w:b/>
                <w:bCs/>
                <w:color w:val="000000"/>
              </w:rPr>
              <w:t>93832</w:t>
            </w:r>
          </w:p>
        </w:tc>
        <w:tc>
          <w:tcPr>
            <w:tcW w:w="1686" w:type="dxa"/>
            <w:shd w:val="clear" w:color="auto" w:fill="auto"/>
            <w:vAlign w:val="center"/>
            <w:hideMark/>
          </w:tcPr>
          <w:p w14:paraId="40B725DF" w14:textId="77777777" w:rsidR="00D567C6" w:rsidRPr="00AA1EFB" w:rsidRDefault="00D567C6">
            <w:pPr>
              <w:jc w:val="center"/>
              <w:rPr>
                <w:rFonts w:ascii="Calibri" w:hAnsi="Calibri"/>
                <w:b/>
                <w:bCs/>
                <w:color w:val="000000"/>
              </w:rPr>
            </w:pPr>
            <w:r w:rsidRPr="00AA1EFB">
              <w:rPr>
                <w:rFonts w:ascii="Calibri" w:hAnsi="Calibri"/>
                <w:b/>
                <w:bCs/>
                <w:color w:val="000000"/>
              </w:rPr>
              <w:t>4379</w:t>
            </w:r>
          </w:p>
        </w:tc>
        <w:tc>
          <w:tcPr>
            <w:tcW w:w="1521" w:type="dxa"/>
            <w:shd w:val="clear" w:color="auto" w:fill="auto"/>
            <w:vAlign w:val="center"/>
            <w:hideMark/>
          </w:tcPr>
          <w:p w14:paraId="4D34A717" w14:textId="77777777" w:rsidR="00D567C6" w:rsidRPr="00AA1EFB" w:rsidRDefault="00D567C6">
            <w:pPr>
              <w:jc w:val="center"/>
              <w:rPr>
                <w:rFonts w:ascii="Calibri" w:hAnsi="Calibri"/>
                <w:b/>
                <w:bCs/>
                <w:color w:val="000000"/>
              </w:rPr>
            </w:pPr>
            <w:r w:rsidRPr="00AA1EFB">
              <w:rPr>
                <w:rFonts w:ascii="Calibri" w:hAnsi="Calibri"/>
                <w:b/>
                <w:bCs/>
                <w:color w:val="000000"/>
              </w:rPr>
              <w:t>63</w:t>
            </w:r>
          </w:p>
        </w:tc>
        <w:tc>
          <w:tcPr>
            <w:tcW w:w="1512" w:type="dxa"/>
            <w:shd w:val="clear" w:color="auto" w:fill="auto"/>
            <w:vAlign w:val="center"/>
            <w:hideMark/>
          </w:tcPr>
          <w:p w14:paraId="77FAF757" w14:textId="77777777" w:rsidR="00D567C6" w:rsidRPr="00AA1EFB" w:rsidRDefault="00D567C6">
            <w:pPr>
              <w:jc w:val="center"/>
              <w:rPr>
                <w:rFonts w:ascii="Calibri" w:hAnsi="Calibri"/>
                <w:b/>
                <w:bCs/>
                <w:color w:val="000000"/>
              </w:rPr>
            </w:pPr>
            <w:r w:rsidRPr="00AA1EFB">
              <w:rPr>
                <w:rFonts w:ascii="Calibri" w:hAnsi="Calibri"/>
                <w:b/>
                <w:bCs/>
                <w:color w:val="000000"/>
              </w:rPr>
              <w:t>43</w:t>
            </w:r>
          </w:p>
        </w:tc>
        <w:tc>
          <w:tcPr>
            <w:tcW w:w="1530" w:type="dxa"/>
            <w:shd w:val="clear" w:color="auto" w:fill="auto"/>
            <w:vAlign w:val="center"/>
            <w:hideMark/>
          </w:tcPr>
          <w:p w14:paraId="71EFCA93" w14:textId="77777777" w:rsidR="00D567C6" w:rsidRPr="00AA1EFB" w:rsidRDefault="00D567C6">
            <w:pPr>
              <w:jc w:val="center"/>
              <w:rPr>
                <w:rFonts w:ascii="Calibri" w:hAnsi="Calibri"/>
                <w:b/>
                <w:bCs/>
                <w:color w:val="000000"/>
              </w:rPr>
            </w:pPr>
            <w:r w:rsidRPr="00AA1EFB">
              <w:rPr>
                <w:rFonts w:ascii="Calibri" w:hAnsi="Calibri"/>
                <w:b/>
                <w:bCs/>
                <w:color w:val="000000"/>
              </w:rPr>
              <w:t>4485</w:t>
            </w:r>
          </w:p>
        </w:tc>
        <w:tc>
          <w:tcPr>
            <w:tcW w:w="1350" w:type="dxa"/>
            <w:shd w:val="clear" w:color="auto" w:fill="auto"/>
            <w:vAlign w:val="center"/>
            <w:hideMark/>
          </w:tcPr>
          <w:p w14:paraId="173B60EA" w14:textId="5AE42C8B" w:rsidR="00D567C6" w:rsidRPr="00AA1EFB" w:rsidRDefault="00D567C6" w:rsidP="002D5D01">
            <w:pPr>
              <w:spacing w:line="360" w:lineRule="auto"/>
              <w:jc w:val="center"/>
              <w:rPr>
                <w:rFonts w:ascii="Calibri" w:hAnsi="Calibri"/>
                <w:b/>
                <w:bCs/>
                <w:color w:val="000000"/>
              </w:rPr>
            </w:pPr>
            <w:r w:rsidRPr="00AA1EFB">
              <w:rPr>
                <w:rFonts w:ascii="Calibri" w:hAnsi="Calibri"/>
                <w:b/>
                <w:bCs/>
                <w:color w:val="000000"/>
              </w:rPr>
              <w:t>AVG</w:t>
            </w:r>
            <w:r w:rsidR="002D5D01" w:rsidRPr="00AA1EFB">
              <w:rPr>
                <w:rFonts w:ascii="Calibri" w:hAnsi="Calibri"/>
                <w:b/>
                <w:bCs/>
                <w:color w:val="000000"/>
              </w:rPr>
              <w:t>: 5.0</w:t>
            </w:r>
            <w:r w:rsidRPr="00AA1EFB">
              <w:rPr>
                <w:rFonts w:ascii="Calibri" w:hAnsi="Calibri"/>
                <w:b/>
                <w:bCs/>
                <w:color w:val="000000"/>
              </w:rPr>
              <w:t>%</w:t>
            </w:r>
          </w:p>
        </w:tc>
      </w:tr>
    </w:tbl>
    <w:p w14:paraId="10CB5319" w14:textId="77777777" w:rsidR="00850744" w:rsidRPr="00AA1EFB" w:rsidRDefault="00850744" w:rsidP="00850744">
      <w:pPr>
        <w:rPr>
          <w:rFonts w:ascii="Calibri" w:hAnsi="Calibri"/>
        </w:rPr>
      </w:pPr>
    </w:p>
    <w:p w14:paraId="633F9EF3" w14:textId="77777777" w:rsidR="00850744" w:rsidRPr="00AA1EFB" w:rsidRDefault="00850744" w:rsidP="00850744">
      <w:pPr>
        <w:rPr>
          <w:rFonts w:ascii="Calibri" w:hAnsi="Calibri"/>
        </w:rPr>
      </w:pPr>
    </w:p>
    <w:p w14:paraId="17A17948" w14:textId="04F6386A" w:rsidR="00850744" w:rsidRPr="00AA1EFB" w:rsidRDefault="00850744" w:rsidP="000B6778">
      <w:pPr>
        <w:ind w:firstLine="720"/>
        <w:rPr>
          <w:rFonts w:ascii="Calibri" w:hAnsi="Calibri"/>
        </w:rPr>
      </w:pPr>
      <w:r w:rsidRPr="00AA1EFB">
        <w:rPr>
          <w:rFonts w:ascii="Calibri" w:hAnsi="Calibri"/>
        </w:rPr>
        <w:t xml:space="preserve">According to this data, </w:t>
      </w:r>
      <w:r w:rsidR="002D5D01" w:rsidRPr="00AA1EFB">
        <w:rPr>
          <w:rFonts w:ascii="Calibri" w:hAnsi="Calibri"/>
        </w:rPr>
        <w:t xml:space="preserve">the average percent of students with print disabilities in each district is </w:t>
      </w:r>
      <w:r w:rsidR="00FD61D2" w:rsidRPr="00AA1EFB">
        <w:rPr>
          <w:rFonts w:ascii="Calibri" w:hAnsi="Calibri"/>
        </w:rPr>
        <w:t xml:space="preserve">5%. Students with learning disabilities make up the largest portion of print disabilities, with orthopedic disabilities (physical impairments) and visual impairments or blindness at a significantly lower rate. </w:t>
      </w:r>
      <w:r w:rsidR="00D97E49" w:rsidRPr="00AA1EFB">
        <w:rPr>
          <w:rFonts w:ascii="Calibri" w:hAnsi="Calibri"/>
        </w:rPr>
        <w:t>School districts with the highest prevalence of students with print disabilities include: Fremont County School District #21 (9%), Niobrara County School District #1 (8%), Big Horn County School District #1 (7.6%), Fremont County School District #25 (7.6%), and Fremont County School District #38 (7.6%). Districts with the lowest prevalence of students with print disabilities include Sheridan County School District #2 (1.6%), Uinta County School District #4 (2.4%), Hot Springs County School District #1 (2,7%), and Teton County School District #1 (2.8%).</w:t>
      </w:r>
    </w:p>
    <w:p w14:paraId="28B681FE" w14:textId="77777777" w:rsidR="00850744" w:rsidRPr="00AA1EFB" w:rsidRDefault="00850744" w:rsidP="00BE2189">
      <w:pPr>
        <w:pStyle w:val="Heading2"/>
        <w:rPr>
          <w:rFonts w:ascii="Calibri" w:hAnsi="Calibri"/>
          <w:sz w:val="24"/>
          <w:szCs w:val="24"/>
        </w:rPr>
      </w:pPr>
      <w:bookmarkStart w:id="13" w:name="_Toc59524402"/>
      <w:r w:rsidRPr="00AA1EFB">
        <w:rPr>
          <w:rFonts w:ascii="Calibri" w:hAnsi="Calibri"/>
          <w:sz w:val="24"/>
          <w:szCs w:val="24"/>
        </w:rPr>
        <w:t>Awareness of the Wyoming AEM Clearinghouse Program</w:t>
      </w:r>
      <w:bookmarkEnd w:id="13"/>
    </w:p>
    <w:p w14:paraId="7CA5C802" w14:textId="77777777" w:rsidR="00850744" w:rsidRPr="00AA1EFB" w:rsidRDefault="00850744" w:rsidP="00850744">
      <w:pPr>
        <w:rPr>
          <w:rFonts w:ascii="Calibri" w:hAnsi="Calibri"/>
        </w:rPr>
      </w:pPr>
      <w:r w:rsidRPr="00AA1EFB">
        <w:rPr>
          <w:rFonts w:ascii="Calibri" w:hAnsi="Calibri"/>
        </w:rPr>
        <w:tab/>
      </w:r>
      <w:r w:rsidR="00EB5EAE" w:rsidRPr="00AA1EFB">
        <w:rPr>
          <w:rFonts w:ascii="Calibri" w:hAnsi="Calibri"/>
        </w:rPr>
        <w:t>W</w:t>
      </w:r>
      <w:r w:rsidRPr="00AA1EFB">
        <w:rPr>
          <w:rFonts w:ascii="Calibri" w:hAnsi="Calibri"/>
        </w:rPr>
        <w:t xml:space="preserve">e have used data from WATR’s Information and Assistance logs over the past five years to determine which districts have contacted either the WATR or the Wyoming AEM Clearinghouse program for resources or services. </w:t>
      </w:r>
      <w:r w:rsidR="00EB5EAE" w:rsidRPr="00AA1EFB">
        <w:rPr>
          <w:rFonts w:ascii="Calibri" w:hAnsi="Calibri"/>
        </w:rPr>
        <w:t xml:space="preserve">Since the Wyoming AEM Clearinghouse works in tandem with WATR, and both operate under WIND, school district staff, individuals, families, etc. have access to all the programs and services WIND provides. </w:t>
      </w:r>
    </w:p>
    <w:p w14:paraId="7EF6F3A7" w14:textId="77777777" w:rsidR="00850744" w:rsidRPr="00AA1EFB" w:rsidRDefault="00850744" w:rsidP="00850744">
      <w:pPr>
        <w:rPr>
          <w:rFonts w:ascii="Calibri" w:hAnsi="Calibri"/>
        </w:rPr>
      </w:pPr>
    </w:p>
    <w:p w14:paraId="62EE427B" w14:textId="77777777" w:rsidR="00850744" w:rsidRPr="00AA1EFB" w:rsidRDefault="00850744" w:rsidP="00557EEC">
      <w:pPr>
        <w:ind w:firstLine="720"/>
        <w:rPr>
          <w:rFonts w:ascii="Calibri" w:hAnsi="Calibri"/>
        </w:rPr>
      </w:pPr>
      <w:r w:rsidRPr="00AA1EFB">
        <w:rPr>
          <w:rFonts w:ascii="Calibri" w:hAnsi="Calibri"/>
        </w:rPr>
        <w:t xml:space="preserve">The following five images represent contact from any school district in a given county for the fiscal year specified (WATR’s fiscal year runs from October 1-September 30). </w:t>
      </w:r>
      <w:r w:rsidR="00CB3E2A" w:rsidRPr="00AA1EFB">
        <w:rPr>
          <w:rFonts w:ascii="Calibri" w:hAnsi="Calibri"/>
        </w:rPr>
        <w:t xml:space="preserve">Shaded counties are those we DID have contact with that year. </w:t>
      </w:r>
      <w:r w:rsidRPr="00AA1EFB">
        <w:rPr>
          <w:rFonts w:ascii="Calibri" w:hAnsi="Calibri"/>
        </w:rPr>
        <w:t xml:space="preserve">These maps show a geographical representation of who has contacted WATR or the Wyoming AEM Clearinghouse for services over the past five years. With this information, we can identify specific regions where contact is consistently lacking. </w:t>
      </w:r>
    </w:p>
    <w:p w14:paraId="6979496A" w14:textId="77777777" w:rsidR="00850744" w:rsidRPr="00AA1EFB" w:rsidRDefault="00850744" w:rsidP="00850744">
      <w:pPr>
        <w:rPr>
          <w:rFonts w:ascii="Calibri" w:hAnsi="Calibri"/>
        </w:rPr>
      </w:pPr>
    </w:p>
    <w:p w14:paraId="6D025473" w14:textId="77777777" w:rsidR="00850744" w:rsidRPr="00AA1EFB" w:rsidRDefault="00850744" w:rsidP="00850744">
      <w:pPr>
        <w:rPr>
          <w:rFonts w:ascii="Calibri" w:hAnsi="Calibri"/>
        </w:rPr>
      </w:pPr>
    </w:p>
    <w:p w14:paraId="0D6EC407" w14:textId="77777777" w:rsidR="00850744" w:rsidRPr="00AA1EFB" w:rsidRDefault="00850744" w:rsidP="00850744">
      <w:pPr>
        <w:rPr>
          <w:rFonts w:ascii="Calibri" w:hAnsi="Calibri"/>
        </w:rPr>
      </w:pPr>
    </w:p>
    <w:p w14:paraId="6D630AF2" w14:textId="5DD703A7" w:rsidR="00850744" w:rsidRPr="00AA1EFB" w:rsidRDefault="00840B9A" w:rsidP="00342842">
      <w:pPr>
        <w:jc w:val="center"/>
        <w:rPr>
          <w:rFonts w:ascii="Calibri" w:hAnsi="Calibri"/>
        </w:rPr>
      </w:pPr>
      <w:r>
        <w:rPr>
          <w:noProof/>
        </w:rPr>
        <w:lastRenderedPageBreak/>
        <mc:AlternateContent>
          <mc:Choice Requires="cx4">
            <w:drawing>
              <wp:inline distT="0" distB="0" distL="0" distR="0" wp14:anchorId="12DAC9BE" wp14:editId="056EF7FC">
                <wp:extent cx="4572000" cy="2743200"/>
                <wp:effectExtent l="0" t="0" r="0" b="0"/>
                <wp:docPr id="6" name="Chart 6" descr="2015 I&amp;A by County ">
                  <a:extLst xmlns:a="http://schemas.openxmlformats.org/drawingml/2006/main">
                    <a:ext uri="{FF2B5EF4-FFF2-40B4-BE49-F238E27FC236}">
                      <a16:creationId xmlns:a16="http://schemas.microsoft.com/office/drawing/2014/main" id="{68EC4CA5-A012-47C5-A27C-95B90A00ECF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12DAC9BE" wp14:editId="056EF7FC">
                <wp:extent cx="4572000" cy="2743200"/>
                <wp:effectExtent l="0" t="0" r="0" b="0"/>
                <wp:docPr id="6" name="Chart 6" descr="2015 I&amp;A by County ">
                  <a:extLst xmlns:a="http://schemas.openxmlformats.org/drawingml/2006/main">
                    <a:ext uri="{FF2B5EF4-FFF2-40B4-BE49-F238E27FC236}">
                      <a16:creationId xmlns:a16="http://schemas.microsoft.com/office/drawing/2014/main" id="{68EC4CA5-A012-47C5-A27C-95B90A00ECF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descr="2015 I&amp;A by County ">
                          <a:extLst>
                            <a:ext uri="{FF2B5EF4-FFF2-40B4-BE49-F238E27FC236}">
                              <a16:creationId xmlns:a16="http://schemas.microsoft.com/office/drawing/2014/main" id="{68EC4CA5-A012-47C5-A27C-95B90A00ECFD}"/>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572000" cy="2743200"/>
                        </a:xfrm>
                        <a:prstGeom prst="rect">
                          <a:avLst/>
                        </a:prstGeom>
                      </pic:spPr>
                    </pic:pic>
                  </a:graphicData>
                </a:graphic>
              </wp:inline>
            </w:drawing>
          </mc:Fallback>
        </mc:AlternateContent>
      </w:r>
    </w:p>
    <w:p w14:paraId="300D149F" w14:textId="77777777" w:rsidR="00840B9A" w:rsidRDefault="00840B9A" w:rsidP="00850744">
      <w:pPr>
        <w:rPr>
          <w:rFonts w:ascii="Calibri" w:hAnsi="Calibri"/>
        </w:rPr>
      </w:pPr>
    </w:p>
    <w:p w14:paraId="0BA7CDEB" w14:textId="6245ACB6" w:rsidR="00850744" w:rsidRDefault="00850744" w:rsidP="00850744">
      <w:pPr>
        <w:rPr>
          <w:rFonts w:ascii="Calibri" w:hAnsi="Calibri"/>
        </w:rPr>
      </w:pPr>
      <w:r w:rsidRPr="00AA1EFB">
        <w:rPr>
          <w:rFonts w:ascii="Calibri" w:hAnsi="Calibri"/>
        </w:rPr>
        <w:t xml:space="preserve">In 2015, no contact was made with: Campbell, Crook, Goshen, Hot Springs, Johnson, Lincoln, Park, Platte, Sheridan, Sublette, Teton, Washakie, Weston </w:t>
      </w:r>
    </w:p>
    <w:p w14:paraId="25FFB895" w14:textId="77777777" w:rsidR="00840B9A" w:rsidRPr="00AA1EFB" w:rsidRDefault="00840B9A" w:rsidP="00850744">
      <w:pPr>
        <w:rPr>
          <w:rFonts w:ascii="Calibri" w:hAnsi="Calibri"/>
        </w:rPr>
      </w:pPr>
    </w:p>
    <w:p w14:paraId="3F936858" w14:textId="77777777" w:rsidR="00342842" w:rsidRPr="00AA1EFB" w:rsidRDefault="00342842" w:rsidP="00850744">
      <w:pPr>
        <w:rPr>
          <w:rFonts w:ascii="Calibri" w:hAnsi="Calibri"/>
        </w:rPr>
      </w:pPr>
    </w:p>
    <w:p w14:paraId="1516C5BF" w14:textId="679FF8C1" w:rsidR="00850744" w:rsidRPr="00AA1EFB" w:rsidRDefault="00840B9A" w:rsidP="00342842">
      <w:pPr>
        <w:jc w:val="center"/>
        <w:rPr>
          <w:rFonts w:ascii="Calibri" w:hAnsi="Calibri"/>
        </w:rPr>
      </w:pPr>
      <w:r>
        <w:rPr>
          <w:noProof/>
        </w:rPr>
        <mc:AlternateContent>
          <mc:Choice Requires="cx4">
            <w:drawing>
              <wp:inline distT="0" distB="0" distL="0" distR="0" wp14:anchorId="7F16E717" wp14:editId="54640547">
                <wp:extent cx="4572000" cy="2743200"/>
                <wp:effectExtent l="0" t="0" r="0" b="0"/>
                <wp:docPr id="2" name="Chart 2" descr="2016 I&amp;A by County ">
                  <a:extLst xmlns:a="http://schemas.openxmlformats.org/drawingml/2006/main">
                    <a:ext uri="{FF2B5EF4-FFF2-40B4-BE49-F238E27FC236}">
                      <a16:creationId xmlns:a16="http://schemas.microsoft.com/office/drawing/2014/main" id="{E8E139D7-2DF0-402E-93FD-861DA536E28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7F16E717" wp14:editId="54640547">
                <wp:extent cx="4572000" cy="2743200"/>
                <wp:effectExtent l="0" t="0" r="0" b="0"/>
                <wp:docPr id="2" name="Chart 2" descr="2016 I&amp;A by County ">
                  <a:extLst xmlns:a="http://schemas.openxmlformats.org/drawingml/2006/main">
                    <a:ext uri="{FF2B5EF4-FFF2-40B4-BE49-F238E27FC236}">
                      <a16:creationId xmlns:a16="http://schemas.microsoft.com/office/drawing/2014/main" id="{E8E139D7-2DF0-402E-93FD-861DA536E28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descr="2016 I&amp;A by County ">
                          <a:extLst>
                            <a:ext uri="{FF2B5EF4-FFF2-40B4-BE49-F238E27FC236}">
                              <a16:creationId xmlns:a16="http://schemas.microsoft.com/office/drawing/2014/main" id="{E8E139D7-2DF0-402E-93FD-861DA536E28B}"/>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4572000" cy="2743200"/>
                        </a:xfrm>
                        <a:prstGeom prst="rect">
                          <a:avLst/>
                        </a:prstGeom>
                      </pic:spPr>
                    </pic:pic>
                  </a:graphicData>
                </a:graphic>
              </wp:inline>
            </w:drawing>
          </mc:Fallback>
        </mc:AlternateContent>
      </w:r>
    </w:p>
    <w:p w14:paraId="3697F958" w14:textId="77777777" w:rsidR="00840B9A" w:rsidRDefault="00840B9A" w:rsidP="00850744">
      <w:pPr>
        <w:rPr>
          <w:rFonts w:ascii="Calibri" w:hAnsi="Calibri"/>
        </w:rPr>
      </w:pPr>
    </w:p>
    <w:p w14:paraId="25ACF8B2" w14:textId="11EC9C35" w:rsidR="00850744" w:rsidRDefault="00850744" w:rsidP="00850744">
      <w:pPr>
        <w:rPr>
          <w:rFonts w:ascii="Calibri" w:hAnsi="Calibri"/>
        </w:rPr>
      </w:pPr>
      <w:r w:rsidRPr="00AA1EFB">
        <w:rPr>
          <w:rFonts w:ascii="Calibri" w:hAnsi="Calibri"/>
        </w:rPr>
        <w:t>In 2016, no contact was made with: Converse, Johnson, Niobrara, Sublette, Washakie</w:t>
      </w:r>
    </w:p>
    <w:p w14:paraId="3D315839" w14:textId="77777777" w:rsidR="00840B9A" w:rsidRPr="00AA1EFB" w:rsidRDefault="00840B9A" w:rsidP="00850744">
      <w:pPr>
        <w:rPr>
          <w:rFonts w:ascii="Calibri" w:hAnsi="Calibri"/>
        </w:rPr>
      </w:pPr>
    </w:p>
    <w:p w14:paraId="77CD8300" w14:textId="4C198CA1" w:rsidR="00850744" w:rsidRPr="00AA1EFB" w:rsidRDefault="00840B9A" w:rsidP="00342842">
      <w:pPr>
        <w:jc w:val="center"/>
        <w:rPr>
          <w:rFonts w:ascii="Calibri" w:hAnsi="Calibri"/>
        </w:rPr>
      </w:pPr>
      <w:r>
        <w:rPr>
          <w:noProof/>
        </w:rPr>
        <w:lastRenderedPageBreak/>
        <mc:AlternateContent>
          <mc:Choice Requires="cx4">
            <w:drawing>
              <wp:inline distT="0" distB="0" distL="0" distR="0" wp14:anchorId="0B34DAFA" wp14:editId="02E02477">
                <wp:extent cx="4572000" cy="2743200"/>
                <wp:effectExtent l="0" t="0" r="0" b="0"/>
                <wp:docPr id="3" name="Chart 3" descr="2017 I&amp;A by County ">
                  <a:extLst xmlns:a="http://schemas.openxmlformats.org/drawingml/2006/main">
                    <a:ext uri="{FF2B5EF4-FFF2-40B4-BE49-F238E27FC236}">
                      <a16:creationId xmlns:a16="http://schemas.microsoft.com/office/drawing/2014/main" id="{E3345147-A829-4865-A152-7F1D278E2E3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0B34DAFA" wp14:editId="02E02477">
                <wp:extent cx="4572000" cy="2743200"/>
                <wp:effectExtent l="0" t="0" r="0" b="0"/>
                <wp:docPr id="3" name="Chart 3" descr="2017 I&amp;A by County ">
                  <a:extLst xmlns:a="http://schemas.openxmlformats.org/drawingml/2006/main">
                    <a:ext uri="{FF2B5EF4-FFF2-40B4-BE49-F238E27FC236}">
                      <a16:creationId xmlns:a16="http://schemas.microsoft.com/office/drawing/2014/main" id="{E3345147-A829-4865-A152-7F1D278E2E3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descr="2017 I&amp;A by County ">
                          <a:extLst>
                            <a:ext uri="{FF2B5EF4-FFF2-40B4-BE49-F238E27FC236}">
                              <a16:creationId xmlns:a16="http://schemas.microsoft.com/office/drawing/2014/main" id="{E3345147-A829-4865-A152-7F1D278E2E3C}"/>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4572000" cy="2743200"/>
                        </a:xfrm>
                        <a:prstGeom prst="rect">
                          <a:avLst/>
                        </a:prstGeom>
                      </pic:spPr>
                    </pic:pic>
                  </a:graphicData>
                </a:graphic>
              </wp:inline>
            </w:drawing>
          </mc:Fallback>
        </mc:AlternateContent>
      </w:r>
    </w:p>
    <w:p w14:paraId="25AC0488" w14:textId="77777777" w:rsidR="00840B9A" w:rsidRDefault="00840B9A" w:rsidP="00850744">
      <w:pPr>
        <w:rPr>
          <w:rFonts w:ascii="Calibri" w:hAnsi="Calibri"/>
        </w:rPr>
      </w:pPr>
    </w:p>
    <w:p w14:paraId="22279C00" w14:textId="38D15CD8" w:rsidR="00850744" w:rsidRDefault="00850744" w:rsidP="00850744">
      <w:pPr>
        <w:rPr>
          <w:rFonts w:ascii="Calibri" w:hAnsi="Calibri"/>
        </w:rPr>
      </w:pPr>
      <w:r w:rsidRPr="00AA1EFB">
        <w:rPr>
          <w:rFonts w:ascii="Calibri" w:hAnsi="Calibri"/>
        </w:rPr>
        <w:t>In 2017, no contact was made with: Converse, Niobrara, Washakie, Weston</w:t>
      </w:r>
    </w:p>
    <w:p w14:paraId="52E393AC" w14:textId="77777777" w:rsidR="00840B9A" w:rsidRPr="00AA1EFB" w:rsidRDefault="00840B9A" w:rsidP="00850744">
      <w:pPr>
        <w:rPr>
          <w:rFonts w:ascii="Calibri" w:hAnsi="Calibri"/>
        </w:rPr>
      </w:pPr>
    </w:p>
    <w:p w14:paraId="64986F5C" w14:textId="77777777" w:rsidR="00342842" w:rsidRPr="00AA1EFB" w:rsidRDefault="00342842" w:rsidP="00850744">
      <w:pPr>
        <w:rPr>
          <w:rFonts w:ascii="Calibri" w:hAnsi="Calibri"/>
        </w:rPr>
      </w:pPr>
    </w:p>
    <w:p w14:paraId="46F50193" w14:textId="5E04612A" w:rsidR="00850744" w:rsidRPr="00AA1EFB" w:rsidRDefault="00840B9A" w:rsidP="00342842">
      <w:pPr>
        <w:jc w:val="center"/>
        <w:rPr>
          <w:rFonts w:ascii="Calibri" w:hAnsi="Calibri"/>
        </w:rPr>
      </w:pPr>
      <w:r>
        <w:rPr>
          <w:noProof/>
        </w:rPr>
        <mc:AlternateContent>
          <mc:Choice Requires="cx4">
            <w:drawing>
              <wp:inline distT="0" distB="0" distL="0" distR="0" wp14:anchorId="69107DAB" wp14:editId="27E1C2BC">
                <wp:extent cx="4572000" cy="2743200"/>
                <wp:effectExtent l="0" t="0" r="0" b="0"/>
                <wp:docPr id="4" name="Chart 4" descr="2018 I&amp;A by County ">
                  <a:extLst xmlns:a="http://schemas.openxmlformats.org/drawingml/2006/main">
                    <a:ext uri="{FF2B5EF4-FFF2-40B4-BE49-F238E27FC236}">
                      <a16:creationId xmlns:a16="http://schemas.microsoft.com/office/drawing/2014/main" id="{16FA221B-0C56-4A50-A759-9EAAAC0C30D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69107DAB" wp14:editId="27E1C2BC">
                <wp:extent cx="4572000" cy="2743200"/>
                <wp:effectExtent l="0" t="0" r="0" b="0"/>
                <wp:docPr id="4" name="Chart 4" descr="2018 I&amp;A by County ">
                  <a:extLst xmlns:a="http://schemas.openxmlformats.org/drawingml/2006/main">
                    <a:ext uri="{FF2B5EF4-FFF2-40B4-BE49-F238E27FC236}">
                      <a16:creationId xmlns:a16="http://schemas.microsoft.com/office/drawing/2014/main" id="{16FA221B-0C56-4A50-A759-9EAAAC0C30D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descr="2018 I&amp;A by County ">
                          <a:extLst>
                            <a:ext uri="{FF2B5EF4-FFF2-40B4-BE49-F238E27FC236}">
                              <a16:creationId xmlns:a16="http://schemas.microsoft.com/office/drawing/2014/main" id="{16FA221B-0C56-4A50-A759-9EAAAC0C30DF}"/>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4572000" cy="2743200"/>
                        </a:xfrm>
                        <a:prstGeom prst="rect">
                          <a:avLst/>
                        </a:prstGeom>
                      </pic:spPr>
                    </pic:pic>
                  </a:graphicData>
                </a:graphic>
              </wp:inline>
            </w:drawing>
          </mc:Fallback>
        </mc:AlternateContent>
      </w:r>
    </w:p>
    <w:p w14:paraId="6F534A94" w14:textId="77777777" w:rsidR="00840B9A" w:rsidRDefault="00840B9A" w:rsidP="00850744">
      <w:pPr>
        <w:rPr>
          <w:rFonts w:ascii="Calibri" w:hAnsi="Calibri"/>
        </w:rPr>
      </w:pPr>
    </w:p>
    <w:p w14:paraId="404A467C" w14:textId="7FA51914" w:rsidR="00850744" w:rsidRDefault="00850744" w:rsidP="00850744">
      <w:pPr>
        <w:rPr>
          <w:rFonts w:ascii="Calibri" w:hAnsi="Calibri"/>
        </w:rPr>
      </w:pPr>
      <w:r w:rsidRPr="00AA1EFB">
        <w:rPr>
          <w:rFonts w:ascii="Calibri" w:hAnsi="Calibri"/>
        </w:rPr>
        <w:t>In 2018, no contact was made with: Big Horn, Crook, Hot Springs, Niobrara, Washakie, Weston</w:t>
      </w:r>
    </w:p>
    <w:p w14:paraId="7BC00E2C" w14:textId="77777777" w:rsidR="00840B9A" w:rsidRPr="00AA1EFB" w:rsidRDefault="00840B9A" w:rsidP="00850744">
      <w:pPr>
        <w:rPr>
          <w:rFonts w:ascii="Calibri" w:hAnsi="Calibri"/>
        </w:rPr>
      </w:pPr>
    </w:p>
    <w:p w14:paraId="7C7ED3F7" w14:textId="22C6D934" w:rsidR="00850744" w:rsidRPr="00AA1EFB" w:rsidRDefault="00840B9A" w:rsidP="00342842">
      <w:pPr>
        <w:jc w:val="center"/>
        <w:rPr>
          <w:rFonts w:ascii="Calibri" w:hAnsi="Calibri"/>
        </w:rPr>
      </w:pPr>
      <w:r>
        <w:rPr>
          <w:noProof/>
        </w:rPr>
        <w:lastRenderedPageBreak/>
        <mc:AlternateContent>
          <mc:Choice Requires="cx4">
            <w:drawing>
              <wp:inline distT="0" distB="0" distL="0" distR="0" wp14:anchorId="41877755" wp14:editId="4F3C49AC">
                <wp:extent cx="4572000" cy="2743200"/>
                <wp:effectExtent l="0" t="0" r="0" b="0"/>
                <wp:docPr id="5" name="Chart 5" descr="2019 I&amp;A by County ">
                  <a:extLst xmlns:a="http://schemas.openxmlformats.org/drawingml/2006/main">
                    <a:ext uri="{FF2B5EF4-FFF2-40B4-BE49-F238E27FC236}">
                      <a16:creationId xmlns:a16="http://schemas.microsoft.com/office/drawing/2014/main" id="{D1B60A4E-53EB-4F83-B17B-C2E9480FF2E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41877755" wp14:editId="4F3C49AC">
                <wp:extent cx="4572000" cy="2743200"/>
                <wp:effectExtent l="0" t="0" r="0" b="0"/>
                <wp:docPr id="5" name="Chart 5" descr="2019 I&amp;A by County ">
                  <a:extLst xmlns:a="http://schemas.openxmlformats.org/drawingml/2006/main">
                    <a:ext uri="{FF2B5EF4-FFF2-40B4-BE49-F238E27FC236}">
                      <a16:creationId xmlns:a16="http://schemas.microsoft.com/office/drawing/2014/main" id="{D1B60A4E-53EB-4F83-B17B-C2E9480FF2E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descr="2019 I&amp;A by County ">
                          <a:extLst>
                            <a:ext uri="{FF2B5EF4-FFF2-40B4-BE49-F238E27FC236}">
                              <a16:creationId xmlns:a16="http://schemas.microsoft.com/office/drawing/2014/main" id="{D1B60A4E-53EB-4F83-B17B-C2E9480FF2EF}"/>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572000" cy="2743200"/>
                        </a:xfrm>
                        <a:prstGeom prst="rect">
                          <a:avLst/>
                        </a:prstGeom>
                      </pic:spPr>
                    </pic:pic>
                  </a:graphicData>
                </a:graphic>
              </wp:inline>
            </w:drawing>
          </mc:Fallback>
        </mc:AlternateContent>
      </w:r>
    </w:p>
    <w:p w14:paraId="4BDC6CC5" w14:textId="77777777" w:rsidR="00840B9A" w:rsidRDefault="00840B9A" w:rsidP="00850744">
      <w:pPr>
        <w:rPr>
          <w:rFonts w:ascii="Calibri" w:hAnsi="Calibri"/>
        </w:rPr>
      </w:pPr>
    </w:p>
    <w:p w14:paraId="2896B187" w14:textId="6961112A" w:rsidR="00850744" w:rsidRPr="00AA1EFB" w:rsidRDefault="00850744" w:rsidP="00850744">
      <w:pPr>
        <w:rPr>
          <w:rFonts w:ascii="Calibri" w:hAnsi="Calibri"/>
        </w:rPr>
      </w:pPr>
      <w:r w:rsidRPr="00AA1EFB">
        <w:rPr>
          <w:rFonts w:ascii="Calibri" w:hAnsi="Calibri"/>
        </w:rPr>
        <w:t>In 2019, no contact was made with: Crook, Hot Springs, Weston</w:t>
      </w:r>
    </w:p>
    <w:p w14:paraId="38255931" w14:textId="77777777" w:rsidR="00850744" w:rsidRPr="00AA1EFB" w:rsidRDefault="00850744" w:rsidP="00850744">
      <w:pPr>
        <w:rPr>
          <w:rFonts w:ascii="Calibri" w:hAnsi="Calibri"/>
        </w:rPr>
      </w:pPr>
    </w:p>
    <w:p w14:paraId="0BDB7BC7" w14:textId="4F345F49" w:rsidR="00850744" w:rsidRPr="00AA1EFB" w:rsidRDefault="00850744" w:rsidP="00521ACC">
      <w:pPr>
        <w:ind w:firstLine="720"/>
        <w:rPr>
          <w:rFonts w:ascii="Calibri" w:hAnsi="Calibri"/>
        </w:rPr>
      </w:pPr>
      <w:r w:rsidRPr="00AA1EFB">
        <w:rPr>
          <w:rFonts w:ascii="Calibri" w:hAnsi="Calibri"/>
        </w:rPr>
        <w:t xml:space="preserve">Based on WATR’s records from 2015-2019, the following counties had no contact with WATR or the Wyoming AEM Clearinghouse at least once in the five years: Campbell, Converse, Crook, Goshen, Hot Springs, Johnson, Lincoln, Niobrara, Park, Platte, Sheridan, </w:t>
      </w:r>
      <w:r w:rsidR="00E9266B" w:rsidRPr="00AA1EFB">
        <w:rPr>
          <w:rFonts w:ascii="Calibri" w:hAnsi="Calibri"/>
        </w:rPr>
        <w:t>Sublette,</w:t>
      </w:r>
      <w:r w:rsidRPr="00AA1EFB">
        <w:rPr>
          <w:rFonts w:ascii="Calibri" w:hAnsi="Calibri"/>
        </w:rPr>
        <w:t xml:space="preserve"> Teton, Washakie, Weston. The following table represents the number of times in five years that each county had no contact.</w:t>
      </w:r>
    </w:p>
    <w:tbl>
      <w:tblPr>
        <w:tblStyle w:val="TableGrid"/>
        <w:tblW w:w="0" w:type="auto"/>
        <w:jc w:val="center"/>
        <w:tblLook w:val="04A0" w:firstRow="1" w:lastRow="0" w:firstColumn="1" w:lastColumn="0" w:noHBand="0" w:noVBand="1"/>
        <w:tblCaption w:val="Number of Times Each Wyoming County had No Contact with WATR or the Wyoming AEM Clearinghouse in Five Years "/>
      </w:tblPr>
      <w:tblGrid>
        <w:gridCol w:w="2263"/>
        <w:gridCol w:w="2355"/>
      </w:tblGrid>
      <w:tr w:rsidR="00BA0DDB" w:rsidRPr="00AA1EFB" w14:paraId="6A125D7E" w14:textId="77777777" w:rsidTr="00521ACC">
        <w:trPr>
          <w:trHeight w:val="562"/>
          <w:tblHeader/>
          <w:jc w:val="center"/>
        </w:trPr>
        <w:tc>
          <w:tcPr>
            <w:tcW w:w="4618" w:type="dxa"/>
            <w:gridSpan w:val="2"/>
          </w:tcPr>
          <w:p w14:paraId="7E284600" w14:textId="77777777" w:rsidR="00BA0DDB" w:rsidRPr="00AA1EFB" w:rsidRDefault="00BA0DDB" w:rsidP="008D20A0">
            <w:pPr>
              <w:jc w:val="center"/>
              <w:rPr>
                <w:rFonts w:ascii="Calibri" w:hAnsi="Calibri"/>
                <w:b/>
                <w:bCs/>
              </w:rPr>
            </w:pPr>
            <w:r w:rsidRPr="00AA1EFB">
              <w:rPr>
                <w:rFonts w:ascii="Calibri" w:hAnsi="Calibri"/>
                <w:b/>
                <w:bCs/>
              </w:rPr>
              <w:lastRenderedPageBreak/>
              <w:t xml:space="preserve">Number of Times Each Wyoming County had No Contact with WATR or the Wyoming AEM Clearinghouse in Five Years </w:t>
            </w:r>
          </w:p>
        </w:tc>
      </w:tr>
      <w:tr w:rsidR="00342842" w:rsidRPr="00AA1EFB" w14:paraId="34042566" w14:textId="77777777" w:rsidTr="00521ACC">
        <w:trPr>
          <w:trHeight w:val="375"/>
          <w:tblHeader/>
          <w:jc w:val="center"/>
        </w:trPr>
        <w:tc>
          <w:tcPr>
            <w:tcW w:w="2263" w:type="dxa"/>
          </w:tcPr>
          <w:p w14:paraId="5D998F67" w14:textId="77777777" w:rsidR="00850744" w:rsidRPr="00AA1EFB" w:rsidRDefault="00850744" w:rsidP="00BA0DDB">
            <w:pPr>
              <w:jc w:val="center"/>
              <w:rPr>
                <w:rFonts w:ascii="Calibri" w:hAnsi="Calibri"/>
                <w:b/>
                <w:bCs/>
              </w:rPr>
            </w:pPr>
            <w:r w:rsidRPr="00AA1EFB">
              <w:rPr>
                <w:rFonts w:ascii="Calibri" w:hAnsi="Calibri"/>
                <w:b/>
                <w:bCs/>
              </w:rPr>
              <w:t>County</w:t>
            </w:r>
          </w:p>
        </w:tc>
        <w:tc>
          <w:tcPr>
            <w:tcW w:w="2355" w:type="dxa"/>
          </w:tcPr>
          <w:p w14:paraId="671F3A15" w14:textId="77777777" w:rsidR="00850744" w:rsidRPr="00AA1EFB" w:rsidRDefault="00850744" w:rsidP="00BA0DDB">
            <w:pPr>
              <w:jc w:val="center"/>
              <w:rPr>
                <w:rFonts w:ascii="Calibri" w:hAnsi="Calibri"/>
                <w:b/>
                <w:bCs/>
              </w:rPr>
            </w:pPr>
            <w:r w:rsidRPr="00AA1EFB">
              <w:rPr>
                <w:rFonts w:ascii="Calibri" w:hAnsi="Calibri"/>
                <w:b/>
                <w:bCs/>
              </w:rPr>
              <w:t>Number of times with no contact/five years</w:t>
            </w:r>
          </w:p>
        </w:tc>
      </w:tr>
      <w:tr w:rsidR="00342842" w:rsidRPr="00AA1EFB" w14:paraId="7B1AA8E0" w14:textId="77777777" w:rsidTr="00521ACC">
        <w:trPr>
          <w:trHeight w:val="187"/>
          <w:tblHeader/>
          <w:jc w:val="center"/>
        </w:trPr>
        <w:tc>
          <w:tcPr>
            <w:tcW w:w="2263" w:type="dxa"/>
          </w:tcPr>
          <w:p w14:paraId="1E1B97DE" w14:textId="77777777" w:rsidR="00850744" w:rsidRPr="00AA1EFB" w:rsidRDefault="00850744" w:rsidP="008D20A0">
            <w:pPr>
              <w:rPr>
                <w:rFonts w:ascii="Calibri" w:hAnsi="Calibri"/>
              </w:rPr>
            </w:pPr>
            <w:r w:rsidRPr="00AA1EFB">
              <w:rPr>
                <w:rFonts w:ascii="Calibri" w:hAnsi="Calibri"/>
              </w:rPr>
              <w:t>Campbell</w:t>
            </w:r>
          </w:p>
        </w:tc>
        <w:tc>
          <w:tcPr>
            <w:tcW w:w="2355" w:type="dxa"/>
          </w:tcPr>
          <w:p w14:paraId="239DE303" w14:textId="77777777" w:rsidR="00850744" w:rsidRPr="00AA1EFB" w:rsidRDefault="00850744" w:rsidP="008D20A0">
            <w:pPr>
              <w:rPr>
                <w:rFonts w:ascii="Calibri" w:hAnsi="Calibri"/>
              </w:rPr>
            </w:pPr>
            <w:r w:rsidRPr="00AA1EFB">
              <w:rPr>
                <w:rFonts w:ascii="Calibri" w:hAnsi="Calibri"/>
              </w:rPr>
              <w:t>1/5</w:t>
            </w:r>
          </w:p>
        </w:tc>
      </w:tr>
      <w:tr w:rsidR="00342842" w:rsidRPr="00AA1EFB" w14:paraId="2554C5EC" w14:textId="77777777" w:rsidTr="00521ACC">
        <w:trPr>
          <w:trHeight w:val="187"/>
          <w:tblHeader/>
          <w:jc w:val="center"/>
        </w:trPr>
        <w:tc>
          <w:tcPr>
            <w:tcW w:w="2263" w:type="dxa"/>
          </w:tcPr>
          <w:p w14:paraId="48CDA1D2" w14:textId="77777777" w:rsidR="00850744" w:rsidRPr="00AA1EFB" w:rsidRDefault="00850744" w:rsidP="008D20A0">
            <w:pPr>
              <w:rPr>
                <w:rFonts w:ascii="Calibri" w:hAnsi="Calibri"/>
              </w:rPr>
            </w:pPr>
            <w:r w:rsidRPr="00AA1EFB">
              <w:rPr>
                <w:rFonts w:ascii="Calibri" w:hAnsi="Calibri"/>
              </w:rPr>
              <w:t>Converse</w:t>
            </w:r>
          </w:p>
        </w:tc>
        <w:tc>
          <w:tcPr>
            <w:tcW w:w="2355" w:type="dxa"/>
          </w:tcPr>
          <w:p w14:paraId="13C5C64A" w14:textId="77777777" w:rsidR="00850744" w:rsidRPr="00AA1EFB" w:rsidRDefault="00850744" w:rsidP="008D20A0">
            <w:pPr>
              <w:rPr>
                <w:rFonts w:ascii="Calibri" w:hAnsi="Calibri"/>
              </w:rPr>
            </w:pPr>
            <w:r w:rsidRPr="00AA1EFB">
              <w:rPr>
                <w:rFonts w:ascii="Calibri" w:hAnsi="Calibri"/>
              </w:rPr>
              <w:t>2/5</w:t>
            </w:r>
          </w:p>
        </w:tc>
      </w:tr>
      <w:tr w:rsidR="00342842" w:rsidRPr="00AA1EFB" w14:paraId="59A56A19" w14:textId="77777777" w:rsidTr="00521ACC">
        <w:trPr>
          <w:trHeight w:val="187"/>
          <w:tblHeader/>
          <w:jc w:val="center"/>
        </w:trPr>
        <w:tc>
          <w:tcPr>
            <w:tcW w:w="2263" w:type="dxa"/>
          </w:tcPr>
          <w:p w14:paraId="4039BBB0" w14:textId="77777777" w:rsidR="00850744" w:rsidRPr="00AA1EFB" w:rsidRDefault="00850744" w:rsidP="008D20A0">
            <w:pPr>
              <w:rPr>
                <w:rFonts w:ascii="Calibri" w:hAnsi="Calibri"/>
              </w:rPr>
            </w:pPr>
            <w:r w:rsidRPr="00AA1EFB">
              <w:rPr>
                <w:rFonts w:ascii="Calibri" w:hAnsi="Calibri"/>
              </w:rPr>
              <w:t>Crook</w:t>
            </w:r>
          </w:p>
        </w:tc>
        <w:tc>
          <w:tcPr>
            <w:tcW w:w="2355" w:type="dxa"/>
          </w:tcPr>
          <w:p w14:paraId="01E21753" w14:textId="77777777" w:rsidR="00850744" w:rsidRPr="00AA1EFB" w:rsidRDefault="00850744" w:rsidP="008D20A0">
            <w:pPr>
              <w:rPr>
                <w:rFonts w:ascii="Calibri" w:hAnsi="Calibri"/>
              </w:rPr>
            </w:pPr>
            <w:r w:rsidRPr="00AA1EFB">
              <w:rPr>
                <w:rFonts w:ascii="Calibri" w:hAnsi="Calibri"/>
              </w:rPr>
              <w:t>3/5</w:t>
            </w:r>
          </w:p>
        </w:tc>
      </w:tr>
      <w:tr w:rsidR="00342842" w:rsidRPr="00AA1EFB" w14:paraId="47CE1D7C" w14:textId="77777777" w:rsidTr="00521ACC">
        <w:trPr>
          <w:trHeight w:val="187"/>
          <w:tblHeader/>
          <w:jc w:val="center"/>
        </w:trPr>
        <w:tc>
          <w:tcPr>
            <w:tcW w:w="2263" w:type="dxa"/>
          </w:tcPr>
          <w:p w14:paraId="39E41B99" w14:textId="77777777" w:rsidR="00850744" w:rsidRPr="00AA1EFB" w:rsidRDefault="00850744" w:rsidP="008D20A0">
            <w:pPr>
              <w:rPr>
                <w:rFonts w:ascii="Calibri" w:hAnsi="Calibri"/>
              </w:rPr>
            </w:pPr>
            <w:r w:rsidRPr="00AA1EFB">
              <w:rPr>
                <w:rFonts w:ascii="Calibri" w:hAnsi="Calibri"/>
              </w:rPr>
              <w:t>Goshen</w:t>
            </w:r>
          </w:p>
        </w:tc>
        <w:tc>
          <w:tcPr>
            <w:tcW w:w="2355" w:type="dxa"/>
          </w:tcPr>
          <w:p w14:paraId="7F03973E" w14:textId="77777777" w:rsidR="00850744" w:rsidRPr="00AA1EFB" w:rsidRDefault="00850744" w:rsidP="008D20A0">
            <w:pPr>
              <w:rPr>
                <w:rFonts w:ascii="Calibri" w:hAnsi="Calibri"/>
              </w:rPr>
            </w:pPr>
            <w:r w:rsidRPr="00AA1EFB">
              <w:rPr>
                <w:rFonts w:ascii="Calibri" w:hAnsi="Calibri"/>
              </w:rPr>
              <w:t>1/5</w:t>
            </w:r>
          </w:p>
        </w:tc>
      </w:tr>
      <w:tr w:rsidR="00342842" w:rsidRPr="00AA1EFB" w14:paraId="1E773BD2" w14:textId="77777777" w:rsidTr="00521ACC">
        <w:trPr>
          <w:trHeight w:val="187"/>
          <w:tblHeader/>
          <w:jc w:val="center"/>
        </w:trPr>
        <w:tc>
          <w:tcPr>
            <w:tcW w:w="2263" w:type="dxa"/>
          </w:tcPr>
          <w:p w14:paraId="494DF08B" w14:textId="77777777" w:rsidR="00850744" w:rsidRPr="00AA1EFB" w:rsidRDefault="00850744" w:rsidP="008D20A0">
            <w:pPr>
              <w:rPr>
                <w:rFonts w:ascii="Calibri" w:hAnsi="Calibri"/>
              </w:rPr>
            </w:pPr>
            <w:r w:rsidRPr="00AA1EFB">
              <w:rPr>
                <w:rFonts w:ascii="Calibri" w:hAnsi="Calibri"/>
              </w:rPr>
              <w:t xml:space="preserve">Hot Springs </w:t>
            </w:r>
          </w:p>
        </w:tc>
        <w:tc>
          <w:tcPr>
            <w:tcW w:w="2355" w:type="dxa"/>
          </w:tcPr>
          <w:p w14:paraId="4E11DDCF" w14:textId="77777777" w:rsidR="00850744" w:rsidRPr="00AA1EFB" w:rsidRDefault="00850744" w:rsidP="008D20A0">
            <w:pPr>
              <w:rPr>
                <w:rFonts w:ascii="Calibri" w:hAnsi="Calibri"/>
              </w:rPr>
            </w:pPr>
            <w:r w:rsidRPr="00AA1EFB">
              <w:rPr>
                <w:rFonts w:ascii="Calibri" w:hAnsi="Calibri"/>
              </w:rPr>
              <w:t>3/5</w:t>
            </w:r>
          </w:p>
        </w:tc>
      </w:tr>
      <w:tr w:rsidR="00342842" w:rsidRPr="00AA1EFB" w14:paraId="64B98953" w14:textId="77777777" w:rsidTr="00521ACC">
        <w:trPr>
          <w:trHeight w:val="187"/>
          <w:tblHeader/>
          <w:jc w:val="center"/>
        </w:trPr>
        <w:tc>
          <w:tcPr>
            <w:tcW w:w="2263" w:type="dxa"/>
          </w:tcPr>
          <w:p w14:paraId="5F3EB729" w14:textId="77777777" w:rsidR="00850744" w:rsidRPr="00AA1EFB" w:rsidRDefault="00850744" w:rsidP="008D20A0">
            <w:pPr>
              <w:rPr>
                <w:rFonts w:ascii="Calibri" w:hAnsi="Calibri"/>
              </w:rPr>
            </w:pPr>
            <w:r w:rsidRPr="00AA1EFB">
              <w:rPr>
                <w:rFonts w:ascii="Calibri" w:hAnsi="Calibri"/>
              </w:rPr>
              <w:t>Johnson</w:t>
            </w:r>
          </w:p>
        </w:tc>
        <w:tc>
          <w:tcPr>
            <w:tcW w:w="2355" w:type="dxa"/>
          </w:tcPr>
          <w:p w14:paraId="040591DD" w14:textId="77777777" w:rsidR="00850744" w:rsidRPr="00AA1EFB" w:rsidRDefault="00850744" w:rsidP="008D20A0">
            <w:pPr>
              <w:rPr>
                <w:rFonts w:ascii="Calibri" w:hAnsi="Calibri"/>
              </w:rPr>
            </w:pPr>
            <w:r w:rsidRPr="00AA1EFB">
              <w:rPr>
                <w:rFonts w:ascii="Calibri" w:hAnsi="Calibri"/>
              </w:rPr>
              <w:t>2/5</w:t>
            </w:r>
          </w:p>
        </w:tc>
      </w:tr>
      <w:tr w:rsidR="00342842" w:rsidRPr="00AA1EFB" w14:paraId="28963A00" w14:textId="77777777" w:rsidTr="00521ACC">
        <w:trPr>
          <w:trHeight w:val="187"/>
          <w:tblHeader/>
          <w:jc w:val="center"/>
        </w:trPr>
        <w:tc>
          <w:tcPr>
            <w:tcW w:w="2263" w:type="dxa"/>
          </w:tcPr>
          <w:p w14:paraId="3CD61E47" w14:textId="77777777" w:rsidR="00850744" w:rsidRPr="00AA1EFB" w:rsidRDefault="00850744" w:rsidP="008D20A0">
            <w:pPr>
              <w:rPr>
                <w:rFonts w:ascii="Calibri" w:hAnsi="Calibri"/>
              </w:rPr>
            </w:pPr>
            <w:r w:rsidRPr="00AA1EFB">
              <w:rPr>
                <w:rFonts w:ascii="Calibri" w:hAnsi="Calibri"/>
              </w:rPr>
              <w:t>Lincoln</w:t>
            </w:r>
          </w:p>
        </w:tc>
        <w:tc>
          <w:tcPr>
            <w:tcW w:w="2355" w:type="dxa"/>
          </w:tcPr>
          <w:p w14:paraId="7D545D8F" w14:textId="77777777" w:rsidR="00850744" w:rsidRPr="00AA1EFB" w:rsidRDefault="00850744" w:rsidP="008D20A0">
            <w:pPr>
              <w:rPr>
                <w:rFonts w:ascii="Calibri" w:hAnsi="Calibri"/>
              </w:rPr>
            </w:pPr>
            <w:r w:rsidRPr="00AA1EFB">
              <w:rPr>
                <w:rFonts w:ascii="Calibri" w:hAnsi="Calibri"/>
              </w:rPr>
              <w:t>1/5</w:t>
            </w:r>
          </w:p>
        </w:tc>
      </w:tr>
      <w:tr w:rsidR="00342842" w:rsidRPr="00AA1EFB" w14:paraId="30F218F5" w14:textId="77777777" w:rsidTr="00521ACC">
        <w:trPr>
          <w:trHeight w:val="187"/>
          <w:tblHeader/>
          <w:jc w:val="center"/>
        </w:trPr>
        <w:tc>
          <w:tcPr>
            <w:tcW w:w="2263" w:type="dxa"/>
          </w:tcPr>
          <w:p w14:paraId="263BE001" w14:textId="77777777" w:rsidR="00850744" w:rsidRPr="00AA1EFB" w:rsidRDefault="00850744" w:rsidP="008D20A0">
            <w:pPr>
              <w:rPr>
                <w:rFonts w:ascii="Calibri" w:hAnsi="Calibri"/>
              </w:rPr>
            </w:pPr>
            <w:r w:rsidRPr="00AA1EFB">
              <w:rPr>
                <w:rFonts w:ascii="Calibri" w:hAnsi="Calibri"/>
              </w:rPr>
              <w:t xml:space="preserve">Niobrara </w:t>
            </w:r>
          </w:p>
        </w:tc>
        <w:tc>
          <w:tcPr>
            <w:tcW w:w="2355" w:type="dxa"/>
          </w:tcPr>
          <w:p w14:paraId="620D3D36" w14:textId="77777777" w:rsidR="00850744" w:rsidRPr="00AA1EFB" w:rsidRDefault="00850744" w:rsidP="008D20A0">
            <w:pPr>
              <w:rPr>
                <w:rFonts w:ascii="Calibri" w:hAnsi="Calibri"/>
              </w:rPr>
            </w:pPr>
            <w:r w:rsidRPr="00AA1EFB">
              <w:rPr>
                <w:rFonts w:ascii="Calibri" w:hAnsi="Calibri"/>
              </w:rPr>
              <w:t>3/5</w:t>
            </w:r>
          </w:p>
        </w:tc>
      </w:tr>
      <w:tr w:rsidR="00342842" w:rsidRPr="00AA1EFB" w14:paraId="780BE3D4" w14:textId="77777777" w:rsidTr="00521ACC">
        <w:trPr>
          <w:trHeight w:val="187"/>
          <w:tblHeader/>
          <w:jc w:val="center"/>
        </w:trPr>
        <w:tc>
          <w:tcPr>
            <w:tcW w:w="2263" w:type="dxa"/>
          </w:tcPr>
          <w:p w14:paraId="52B44EC3" w14:textId="77777777" w:rsidR="00850744" w:rsidRPr="00AA1EFB" w:rsidRDefault="00850744" w:rsidP="008D20A0">
            <w:pPr>
              <w:rPr>
                <w:rFonts w:ascii="Calibri" w:hAnsi="Calibri"/>
              </w:rPr>
            </w:pPr>
            <w:r w:rsidRPr="00AA1EFB">
              <w:rPr>
                <w:rFonts w:ascii="Calibri" w:hAnsi="Calibri"/>
              </w:rPr>
              <w:t xml:space="preserve">Park </w:t>
            </w:r>
          </w:p>
        </w:tc>
        <w:tc>
          <w:tcPr>
            <w:tcW w:w="2355" w:type="dxa"/>
          </w:tcPr>
          <w:p w14:paraId="6A3E6DEC" w14:textId="77777777" w:rsidR="00850744" w:rsidRPr="00AA1EFB" w:rsidRDefault="00850744" w:rsidP="008D20A0">
            <w:pPr>
              <w:rPr>
                <w:rFonts w:ascii="Calibri" w:hAnsi="Calibri"/>
              </w:rPr>
            </w:pPr>
            <w:r w:rsidRPr="00AA1EFB">
              <w:rPr>
                <w:rFonts w:ascii="Calibri" w:hAnsi="Calibri"/>
              </w:rPr>
              <w:t>1/5</w:t>
            </w:r>
          </w:p>
        </w:tc>
      </w:tr>
      <w:tr w:rsidR="00342842" w:rsidRPr="00AA1EFB" w14:paraId="06238A88" w14:textId="77777777" w:rsidTr="00521ACC">
        <w:trPr>
          <w:trHeight w:val="187"/>
          <w:tblHeader/>
          <w:jc w:val="center"/>
        </w:trPr>
        <w:tc>
          <w:tcPr>
            <w:tcW w:w="2263" w:type="dxa"/>
          </w:tcPr>
          <w:p w14:paraId="7B3027D6" w14:textId="77777777" w:rsidR="00850744" w:rsidRPr="00AA1EFB" w:rsidRDefault="00850744" w:rsidP="008D20A0">
            <w:pPr>
              <w:rPr>
                <w:rFonts w:ascii="Calibri" w:hAnsi="Calibri"/>
              </w:rPr>
            </w:pPr>
            <w:r w:rsidRPr="00AA1EFB">
              <w:rPr>
                <w:rFonts w:ascii="Calibri" w:hAnsi="Calibri"/>
              </w:rPr>
              <w:t>Platte</w:t>
            </w:r>
          </w:p>
        </w:tc>
        <w:tc>
          <w:tcPr>
            <w:tcW w:w="2355" w:type="dxa"/>
          </w:tcPr>
          <w:p w14:paraId="01752545" w14:textId="77777777" w:rsidR="00850744" w:rsidRPr="00AA1EFB" w:rsidRDefault="00850744" w:rsidP="008D20A0">
            <w:pPr>
              <w:rPr>
                <w:rFonts w:ascii="Calibri" w:hAnsi="Calibri"/>
              </w:rPr>
            </w:pPr>
            <w:r w:rsidRPr="00AA1EFB">
              <w:rPr>
                <w:rFonts w:ascii="Calibri" w:hAnsi="Calibri"/>
              </w:rPr>
              <w:t>1/5</w:t>
            </w:r>
          </w:p>
        </w:tc>
      </w:tr>
      <w:tr w:rsidR="00342842" w:rsidRPr="00AA1EFB" w14:paraId="1A4BF403" w14:textId="77777777" w:rsidTr="00521ACC">
        <w:trPr>
          <w:trHeight w:val="187"/>
          <w:tblHeader/>
          <w:jc w:val="center"/>
        </w:trPr>
        <w:tc>
          <w:tcPr>
            <w:tcW w:w="2263" w:type="dxa"/>
          </w:tcPr>
          <w:p w14:paraId="1C863B4E" w14:textId="77777777" w:rsidR="00850744" w:rsidRPr="00AA1EFB" w:rsidRDefault="00850744" w:rsidP="008D20A0">
            <w:pPr>
              <w:rPr>
                <w:rFonts w:ascii="Calibri" w:hAnsi="Calibri"/>
              </w:rPr>
            </w:pPr>
            <w:r w:rsidRPr="00AA1EFB">
              <w:rPr>
                <w:rFonts w:ascii="Calibri" w:hAnsi="Calibri"/>
              </w:rPr>
              <w:t>Sheridan</w:t>
            </w:r>
          </w:p>
        </w:tc>
        <w:tc>
          <w:tcPr>
            <w:tcW w:w="2355" w:type="dxa"/>
          </w:tcPr>
          <w:p w14:paraId="649DF1A3" w14:textId="77777777" w:rsidR="00850744" w:rsidRPr="00AA1EFB" w:rsidRDefault="00850744" w:rsidP="008D20A0">
            <w:pPr>
              <w:rPr>
                <w:rFonts w:ascii="Calibri" w:hAnsi="Calibri"/>
              </w:rPr>
            </w:pPr>
            <w:r w:rsidRPr="00AA1EFB">
              <w:rPr>
                <w:rFonts w:ascii="Calibri" w:hAnsi="Calibri"/>
              </w:rPr>
              <w:t>1/5</w:t>
            </w:r>
          </w:p>
        </w:tc>
      </w:tr>
      <w:tr w:rsidR="00342842" w:rsidRPr="00AA1EFB" w14:paraId="0E5DB97D" w14:textId="77777777" w:rsidTr="00521ACC">
        <w:trPr>
          <w:trHeight w:val="187"/>
          <w:tblHeader/>
          <w:jc w:val="center"/>
        </w:trPr>
        <w:tc>
          <w:tcPr>
            <w:tcW w:w="2263" w:type="dxa"/>
          </w:tcPr>
          <w:p w14:paraId="6EDCE78F" w14:textId="77777777" w:rsidR="00850744" w:rsidRPr="00AA1EFB" w:rsidRDefault="00850744" w:rsidP="008D20A0">
            <w:pPr>
              <w:rPr>
                <w:rFonts w:ascii="Calibri" w:hAnsi="Calibri"/>
              </w:rPr>
            </w:pPr>
            <w:r w:rsidRPr="00AA1EFB">
              <w:rPr>
                <w:rFonts w:ascii="Calibri" w:hAnsi="Calibri"/>
              </w:rPr>
              <w:t xml:space="preserve">Sublette </w:t>
            </w:r>
          </w:p>
        </w:tc>
        <w:tc>
          <w:tcPr>
            <w:tcW w:w="2355" w:type="dxa"/>
          </w:tcPr>
          <w:p w14:paraId="2BAC5C4D" w14:textId="77777777" w:rsidR="00850744" w:rsidRPr="00AA1EFB" w:rsidRDefault="00850744" w:rsidP="008D20A0">
            <w:pPr>
              <w:rPr>
                <w:rFonts w:ascii="Calibri" w:hAnsi="Calibri"/>
              </w:rPr>
            </w:pPr>
            <w:r w:rsidRPr="00AA1EFB">
              <w:rPr>
                <w:rFonts w:ascii="Calibri" w:hAnsi="Calibri"/>
              </w:rPr>
              <w:t>2/5</w:t>
            </w:r>
          </w:p>
        </w:tc>
      </w:tr>
      <w:tr w:rsidR="00342842" w:rsidRPr="00AA1EFB" w14:paraId="19F76E3E" w14:textId="77777777" w:rsidTr="00521ACC">
        <w:trPr>
          <w:trHeight w:val="187"/>
          <w:tblHeader/>
          <w:jc w:val="center"/>
        </w:trPr>
        <w:tc>
          <w:tcPr>
            <w:tcW w:w="2263" w:type="dxa"/>
          </w:tcPr>
          <w:p w14:paraId="3CA196C6" w14:textId="77777777" w:rsidR="00850744" w:rsidRPr="00AA1EFB" w:rsidRDefault="00850744" w:rsidP="008D20A0">
            <w:pPr>
              <w:rPr>
                <w:rFonts w:ascii="Calibri" w:hAnsi="Calibri"/>
              </w:rPr>
            </w:pPr>
            <w:r w:rsidRPr="00AA1EFB">
              <w:rPr>
                <w:rFonts w:ascii="Calibri" w:hAnsi="Calibri"/>
              </w:rPr>
              <w:t>Teton</w:t>
            </w:r>
          </w:p>
        </w:tc>
        <w:tc>
          <w:tcPr>
            <w:tcW w:w="2355" w:type="dxa"/>
          </w:tcPr>
          <w:p w14:paraId="1E2203C5" w14:textId="77777777" w:rsidR="00850744" w:rsidRPr="00AA1EFB" w:rsidRDefault="00850744" w:rsidP="008D20A0">
            <w:pPr>
              <w:rPr>
                <w:rFonts w:ascii="Calibri" w:hAnsi="Calibri"/>
              </w:rPr>
            </w:pPr>
            <w:r w:rsidRPr="00AA1EFB">
              <w:rPr>
                <w:rFonts w:ascii="Calibri" w:hAnsi="Calibri"/>
              </w:rPr>
              <w:t>1/5</w:t>
            </w:r>
          </w:p>
        </w:tc>
      </w:tr>
      <w:tr w:rsidR="00342842" w:rsidRPr="00AA1EFB" w14:paraId="3CBDA588" w14:textId="77777777" w:rsidTr="00521ACC">
        <w:trPr>
          <w:trHeight w:val="178"/>
          <w:tblHeader/>
          <w:jc w:val="center"/>
        </w:trPr>
        <w:tc>
          <w:tcPr>
            <w:tcW w:w="2263" w:type="dxa"/>
          </w:tcPr>
          <w:p w14:paraId="444CF38D" w14:textId="77777777" w:rsidR="00850744" w:rsidRPr="00AA1EFB" w:rsidRDefault="00850744" w:rsidP="008D20A0">
            <w:pPr>
              <w:rPr>
                <w:rFonts w:ascii="Calibri" w:hAnsi="Calibri"/>
              </w:rPr>
            </w:pPr>
            <w:r w:rsidRPr="00AA1EFB">
              <w:rPr>
                <w:rFonts w:ascii="Calibri" w:hAnsi="Calibri"/>
              </w:rPr>
              <w:t>Washakie</w:t>
            </w:r>
          </w:p>
        </w:tc>
        <w:tc>
          <w:tcPr>
            <w:tcW w:w="2355" w:type="dxa"/>
          </w:tcPr>
          <w:p w14:paraId="57283672" w14:textId="77777777" w:rsidR="00850744" w:rsidRPr="00AA1EFB" w:rsidRDefault="00850744" w:rsidP="008D20A0">
            <w:pPr>
              <w:rPr>
                <w:rFonts w:ascii="Calibri" w:hAnsi="Calibri"/>
              </w:rPr>
            </w:pPr>
            <w:r w:rsidRPr="00AA1EFB">
              <w:rPr>
                <w:rFonts w:ascii="Calibri" w:hAnsi="Calibri"/>
              </w:rPr>
              <w:t>4/5</w:t>
            </w:r>
          </w:p>
        </w:tc>
      </w:tr>
      <w:tr w:rsidR="00342842" w:rsidRPr="00AA1EFB" w14:paraId="41644791" w14:textId="77777777" w:rsidTr="00521ACC">
        <w:trPr>
          <w:trHeight w:val="187"/>
          <w:tblHeader/>
          <w:jc w:val="center"/>
        </w:trPr>
        <w:tc>
          <w:tcPr>
            <w:tcW w:w="2263" w:type="dxa"/>
          </w:tcPr>
          <w:p w14:paraId="52841E62" w14:textId="77777777" w:rsidR="00850744" w:rsidRPr="00AA1EFB" w:rsidRDefault="00850744" w:rsidP="008D20A0">
            <w:pPr>
              <w:rPr>
                <w:rFonts w:ascii="Calibri" w:hAnsi="Calibri"/>
              </w:rPr>
            </w:pPr>
            <w:r w:rsidRPr="00AA1EFB">
              <w:rPr>
                <w:rFonts w:ascii="Calibri" w:hAnsi="Calibri"/>
              </w:rPr>
              <w:t>Weston</w:t>
            </w:r>
          </w:p>
        </w:tc>
        <w:tc>
          <w:tcPr>
            <w:tcW w:w="2355" w:type="dxa"/>
          </w:tcPr>
          <w:p w14:paraId="318E767C" w14:textId="77777777" w:rsidR="00850744" w:rsidRPr="00AA1EFB" w:rsidRDefault="00850744" w:rsidP="008D20A0">
            <w:pPr>
              <w:rPr>
                <w:rFonts w:ascii="Calibri" w:hAnsi="Calibri"/>
              </w:rPr>
            </w:pPr>
            <w:r w:rsidRPr="00AA1EFB">
              <w:rPr>
                <w:rFonts w:ascii="Calibri" w:hAnsi="Calibri"/>
              </w:rPr>
              <w:t>4/5</w:t>
            </w:r>
          </w:p>
        </w:tc>
      </w:tr>
    </w:tbl>
    <w:p w14:paraId="3F1A5B52" w14:textId="77777777" w:rsidR="00850744" w:rsidRPr="00AA1EFB" w:rsidRDefault="00850744" w:rsidP="00850744">
      <w:pPr>
        <w:rPr>
          <w:rFonts w:ascii="Calibri" w:hAnsi="Calibri"/>
        </w:rPr>
      </w:pPr>
    </w:p>
    <w:p w14:paraId="712E23DD" w14:textId="77777777" w:rsidR="00850744" w:rsidRPr="00AA1EFB" w:rsidRDefault="00850744" w:rsidP="00557EEC">
      <w:pPr>
        <w:ind w:firstLine="720"/>
        <w:rPr>
          <w:rFonts w:ascii="Calibri" w:hAnsi="Calibri"/>
        </w:rPr>
      </w:pPr>
      <w:r w:rsidRPr="00AA1EFB">
        <w:rPr>
          <w:rFonts w:ascii="Calibri" w:hAnsi="Calibri"/>
        </w:rPr>
        <w:t xml:space="preserve">Out of five years, no county has had zero contact with WATR or the Wyoming AEM Clearinghouse. However, two counties, Washakie and Weston, had no contact four out of five years. </w:t>
      </w:r>
      <w:r w:rsidR="00E173CB" w:rsidRPr="00AA1EFB">
        <w:rPr>
          <w:rFonts w:ascii="Calibri" w:hAnsi="Calibri"/>
        </w:rPr>
        <w:t xml:space="preserve">Three counties: Crook, Hot Springs, and Niobrara, had no contact three out of five years. </w:t>
      </w:r>
    </w:p>
    <w:p w14:paraId="1222D5A4" w14:textId="77777777" w:rsidR="00850744" w:rsidRPr="00AA1EFB" w:rsidRDefault="00850744" w:rsidP="00850744">
      <w:pPr>
        <w:rPr>
          <w:rFonts w:ascii="Calibri" w:hAnsi="Calibri"/>
        </w:rPr>
      </w:pPr>
    </w:p>
    <w:p w14:paraId="5D6AADE6" w14:textId="77777777" w:rsidR="00850744" w:rsidRPr="00AA1EFB" w:rsidRDefault="00850744" w:rsidP="00557EEC">
      <w:pPr>
        <w:ind w:firstLine="720"/>
        <w:rPr>
          <w:rFonts w:ascii="Calibri" w:hAnsi="Calibri"/>
        </w:rPr>
      </w:pPr>
      <w:r w:rsidRPr="00AA1EFB">
        <w:rPr>
          <w:rFonts w:ascii="Calibri" w:hAnsi="Calibri"/>
        </w:rPr>
        <w:t xml:space="preserve">The table below shows a breakdown of each Wyoming school district’s contacts with WATR or the Wyoming AEM Clearinghouse from 2015-2019. </w:t>
      </w:r>
      <w:r w:rsidRPr="00AA1EFB">
        <w:rPr>
          <w:rFonts w:ascii="Calibri" w:hAnsi="Calibri"/>
        </w:rPr>
        <w:br w:type="page"/>
      </w:r>
    </w:p>
    <w:p w14:paraId="609E28AB" w14:textId="77777777" w:rsidR="00B77C78" w:rsidRPr="00AA1EFB" w:rsidRDefault="00B77C78" w:rsidP="00B77C78">
      <w:pPr>
        <w:rPr>
          <w:rFonts w:ascii="Calibri" w:hAnsi="Calibri"/>
          <w:b/>
          <w:bCs/>
        </w:rPr>
        <w:sectPr w:rsidR="00B77C78" w:rsidRPr="00AA1EFB" w:rsidSect="003B2537">
          <w:footerReference w:type="even" r:id="rId18"/>
          <w:footerReference w:type="default" r:id="rId19"/>
          <w:pgSz w:w="12240" w:h="15840"/>
          <w:pgMar w:top="1440" w:right="1440" w:bottom="1440" w:left="1440" w:header="720" w:footer="720" w:gutter="0"/>
          <w:cols w:space="720"/>
          <w:docGrid w:linePitch="360"/>
        </w:sectPr>
      </w:pPr>
    </w:p>
    <w:tbl>
      <w:tblPr>
        <w:tblW w:w="12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ATR and Wyoming AEM Clearinghouse I&amp;A Contacts by School District 2015-2019    "/>
      </w:tblPr>
      <w:tblGrid>
        <w:gridCol w:w="1705"/>
        <w:gridCol w:w="1170"/>
        <w:gridCol w:w="810"/>
        <w:gridCol w:w="1170"/>
        <w:gridCol w:w="900"/>
        <w:gridCol w:w="1170"/>
        <w:gridCol w:w="900"/>
        <w:gridCol w:w="1170"/>
        <w:gridCol w:w="810"/>
        <w:gridCol w:w="1170"/>
        <w:gridCol w:w="810"/>
        <w:gridCol w:w="900"/>
      </w:tblGrid>
      <w:tr w:rsidR="001A5071" w:rsidRPr="00AA1EFB" w14:paraId="2BC6C2E9" w14:textId="77777777" w:rsidTr="002A3ABA">
        <w:trPr>
          <w:cantSplit/>
          <w:trHeight w:val="530"/>
          <w:tblHeader/>
          <w:jc w:val="center"/>
        </w:trPr>
        <w:tc>
          <w:tcPr>
            <w:tcW w:w="12685" w:type="dxa"/>
            <w:gridSpan w:val="12"/>
            <w:shd w:val="clear" w:color="auto" w:fill="auto"/>
            <w:noWrap/>
            <w:vAlign w:val="center"/>
          </w:tcPr>
          <w:p w14:paraId="2E8B1957" w14:textId="77777777" w:rsidR="00850744" w:rsidRPr="00AA1EFB" w:rsidRDefault="00850744" w:rsidP="008D20A0">
            <w:pPr>
              <w:jc w:val="center"/>
              <w:rPr>
                <w:rFonts w:ascii="Calibri" w:hAnsi="Calibri"/>
                <w:b/>
                <w:bCs/>
              </w:rPr>
            </w:pPr>
            <w:r w:rsidRPr="00AA1EFB">
              <w:rPr>
                <w:rFonts w:ascii="Calibri" w:hAnsi="Calibri"/>
                <w:b/>
                <w:bCs/>
              </w:rPr>
              <w:lastRenderedPageBreak/>
              <w:t>WATR</w:t>
            </w:r>
            <w:r w:rsidR="00BA0DDB" w:rsidRPr="00AA1EFB">
              <w:rPr>
                <w:rFonts w:ascii="Calibri" w:hAnsi="Calibri"/>
                <w:b/>
                <w:bCs/>
              </w:rPr>
              <w:t xml:space="preserve"> and </w:t>
            </w:r>
            <w:r w:rsidRPr="00AA1EFB">
              <w:rPr>
                <w:rFonts w:ascii="Calibri" w:hAnsi="Calibri"/>
                <w:b/>
                <w:bCs/>
              </w:rPr>
              <w:t>Wyoming AEM Clearinghouse I&amp;A Contacts by School District 2015-2019</w:t>
            </w:r>
          </w:p>
          <w:p w14:paraId="2957E3B1" w14:textId="77777777" w:rsidR="00850744" w:rsidRPr="00AA1EFB" w:rsidRDefault="00850744" w:rsidP="008D20A0">
            <w:pPr>
              <w:rPr>
                <w:rFonts w:ascii="Calibri" w:hAnsi="Calibri"/>
                <w:b/>
                <w:bCs/>
              </w:rPr>
            </w:pPr>
          </w:p>
        </w:tc>
      </w:tr>
      <w:tr w:rsidR="0091050C" w:rsidRPr="00AA1EFB" w14:paraId="179249BD" w14:textId="77777777" w:rsidTr="002A3ABA">
        <w:trPr>
          <w:cantSplit/>
          <w:trHeight w:val="1457"/>
          <w:tblHeader/>
          <w:jc w:val="center"/>
        </w:trPr>
        <w:tc>
          <w:tcPr>
            <w:tcW w:w="1705" w:type="dxa"/>
            <w:shd w:val="clear" w:color="auto" w:fill="auto"/>
            <w:noWrap/>
          </w:tcPr>
          <w:p w14:paraId="033034AC" w14:textId="77777777" w:rsidR="00850744" w:rsidRPr="00AA1EFB" w:rsidRDefault="00850744" w:rsidP="0091050C">
            <w:pPr>
              <w:jc w:val="center"/>
              <w:rPr>
                <w:rFonts w:ascii="Calibri" w:hAnsi="Calibri"/>
              </w:rPr>
            </w:pPr>
            <w:r w:rsidRPr="00AA1EFB">
              <w:rPr>
                <w:rFonts w:ascii="Calibri" w:hAnsi="Calibri"/>
              </w:rPr>
              <w:t>School District</w:t>
            </w:r>
          </w:p>
        </w:tc>
        <w:tc>
          <w:tcPr>
            <w:tcW w:w="1170" w:type="dxa"/>
            <w:shd w:val="clear" w:color="auto" w:fill="auto"/>
          </w:tcPr>
          <w:p w14:paraId="6B615DA8" w14:textId="77777777" w:rsidR="00850744" w:rsidRPr="00AA1EFB" w:rsidRDefault="00850744" w:rsidP="0091050C">
            <w:pPr>
              <w:jc w:val="center"/>
              <w:rPr>
                <w:rFonts w:ascii="Calibri" w:hAnsi="Calibri"/>
              </w:rPr>
            </w:pPr>
            <w:r w:rsidRPr="00AA1EFB">
              <w:rPr>
                <w:rFonts w:ascii="Calibri" w:hAnsi="Calibri"/>
              </w:rPr>
              <w:t xml:space="preserve">Total </w:t>
            </w:r>
            <w:r w:rsidR="0091050C" w:rsidRPr="00AA1EFB">
              <w:rPr>
                <w:rFonts w:ascii="Calibri" w:hAnsi="Calibri"/>
              </w:rPr>
              <w:t xml:space="preserve">Contacts 2015 </w:t>
            </w:r>
            <w:r w:rsidRPr="00AA1EFB">
              <w:rPr>
                <w:rFonts w:ascii="Calibri" w:hAnsi="Calibri"/>
              </w:rPr>
              <w:t>WATR +AEM</w:t>
            </w:r>
          </w:p>
        </w:tc>
        <w:tc>
          <w:tcPr>
            <w:tcW w:w="810" w:type="dxa"/>
            <w:shd w:val="clear" w:color="auto" w:fill="auto"/>
          </w:tcPr>
          <w:p w14:paraId="1152F890" w14:textId="77777777" w:rsidR="00850744" w:rsidRPr="00AA1EFB" w:rsidRDefault="00850744" w:rsidP="0091050C">
            <w:pPr>
              <w:jc w:val="center"/>
              <w:rPr>
                <w:rFonts w:ascii="Calibri" w:hAnsi="Calibri"/>
              </w:rPr>
            </w:pPr>
            <w:r w:rsidRPr="00AA1EFB">
              <w:rPr>
                <w:rFonts w:ascii="Calibri" w:hAnsi="Calibri"/>
              </w:rPr>
              <w:t>AEM only 2015</w:t>
            </w:r>
          </w:p>
        </w:tc>
        <w:tc>
          <w:tcPr>
            <w:tcW w:w="1170" w:type="dxa"/>
            <w:shd w:val="clear" w:color="auto" w:fill="auto"/>
          </w:tcPr>
          <w:p w14:paraId="3716608A" w14:textId="77777777" w:rsidR="00850744" w:rsidRPr="00AA1EFB" w:rsidRDefault="0091050C" w:rsidP="0091050C">
            <w:pPr>
              <w:jc w:val="center"/>
              <w:rPr>
                <w:rFonts w:ascii="Calibri" w:hAnsi="Calibri"/>
              </w:rPr>
            </w:pPr>
            <w:r w:rsidRPr="00AA1EFB">
              <w:rPr>
                <w:rFonts w:ascii="Calibri" w:hAnsi="Calibri"/>
              </w:rPr>
              <w:t>Total Contacts 2016 WATR+AEM</w:t>
            </w:r>
          </w:p>
        </w:tc>
        <w:tc>
          <w:tcPr>
            <w:tcW w:w="900" w:type="dxa"/>
            <w:shd w:val="clear" w:color="auto" w:fill="auto"/>
          </w:tcPr>
          <w:p w14:paraId="708258C2" w14:textId="77777777" w:rsidR="00850744" w:rsidRPr="00AA1EFB" w:rsidRDefault="00850744" w:rsidP="0091050C">
            <w:pPr>
              <w:jc w:val="center"/>
              <w:rPr>
                <w:rFonts w:ascii="Calibri" w:hAnsi="Calibri"/>
              </w:rPr>
            </w:pPr>
            <w:r w:rsidRPr="00AA1EFB">
              <w:rPr>
                <w:rFonts w:ascii="Calibri" w:hAnsi="Calibri"/>
              </w:rPr>
              <w:t>AEM only 2016</w:t>
            </w:r>
          </w:p>
        </w:tc>
        <w:tc>
          <w:tcPr>
            <w:tcW w:w="1170" w:type="dxa"/>
            <w:shd w:val="clear" w:color="auto" w:fill="auto"/>
          </w:tcPr>
          <w:p w14:paraId="53940762" w14:textId="77777777" w:rsidR="00850744" w:rsidRPr="00AA1EFB" w:rsidRDefault="00850744" w:rsidP="0091050C">
            <w:pPr>
              <w:jc w:val="center"/>
              <w:rPr>
                <w:rFonts w:ascii="Calibri" w:hAnsi="Calibri"/>
              </w:rPr>
            </w:pPr>
            <w:r w:rsidRPr="00AA1EFB">
              <w:rPr>
                <w:rFonts w:ascii="Calibri" w:hAnsi="Calibri"/>
              </w:rPr>
              <w:t>Total</w:t>
            </w:r>
            <w:r w:rsidR="0091050C" w:rsidRPr="00AA1EFB">
              <w:rPr>
                <w:rFonts w:ascii="Calibri" w:hAnsi="Calibri"/>
              </w:rPr>
              <w:t xml:space="preserve"> Contacts 2017</w:t>
            </w:r>
            <w:r w:rsidRPr="00AA1EFB">
              <w:rPr>
                <w:rFonts w:ascii="Calibri" w:hAnsi="Calibri"/>
              </w:rPr>
              <w:t xml:space="preserve"> WATR +AEM</w:t>
            </w:r>
          </w:p>
        </w:tc>
        <w:tc>
          <w:tcPr>
            <w:tcW w:w="900" w:type="dxa"/>
            <w:shd w:val="clear" w:color="auto" w:fill="auto"/>
          </w:tcPr>
          <w:p w14:paraId="70EC0CA5" w14:textId="77777777" w:rsidR="00850744" w:rsidRPr="00AA1EFB" w:rsidRDefault="00850744" w:rsidP="0091050C">
            <w:pPr>
              <w:jc w:val="center"/>
              <w:rPr>
                <w:rFonts w:ascii="Calibri" w:hAnsi="Calibri"/>
              </w:rPr>
            </w:pPr>
            <w:r w:rsidRPr="00AA1EFB">
              <w:rPr>
                <w:rFonts w:ascii="Calibri" w:hAnsi="Calibri"/>
              </w:rPr>
              <w:t>AEM only 2017</w:t>
            </w:r>
          </w:p>
        </w:tc>
        <w:tc>
          <w:tcPr>
            <w:tcW w:w="1170" w:type="dxa"/>
            <w:shd w:val="clear" w:color="auto" w:fill="auto"/>
          </w:tcPr>
          <w:p w14:paraId="2AAE122D" w14:textId="77777777" w:rsidR="00850744" w:rsidRPr="00AA1EFB" w:rsidRDefault="00850744" w:rsidP="0091050C">
            <w:pPr>
              <w:jc w:val="center"/>
              <w:rPr>
                <w:rFonts w:ascii="Calibri" w:hAnsi="Calibri"/>
              </w:rPr>
            </w:pPr>
            <w:r w:rsidRPr="00AA1EFB">
              <w:rPr>
                <w:rFonts w:ascii="Calibri" w:hAnsi="Calibri"/>
              </w:rPr>
              <w:t xml:space="preserve">Total </w:t>
            </w:r>
            <w:r w:rsidR="0091050C" w:rsidRPr="00AA1EFB">
              <w:rPr>
                <w:rFonts w:ascii="Calibri" w:hAnsi="Calibri"/>
              </w:rPr>
              <w:t xml:space="preserve">Contacts 2018 </w:t>
            </w:r>
            <w:r w:rsidRPr="00AA1EFB">
              <w:rPr>
                <w:rFonts w:ascii="Calibri" w:hAnsi="Calibri"/>
              </w:rPr>
              <w:t>WATR +AEM</w:t>
            </w:r>
            <w:r w:rsidR="0091050C" w:rsidRPr="00AA1EFB">
              <w:rPr>
                <w:rFonts w:ascii="Calibri" w:hAnsi="Calibri"/>
              </w:rPr>
              <w:t xml:space="preserve"> </w:t>
            </w:r>
          </w:p>
        </w:tc>
        <w:tc>
          <w:tcPr>
            <w:tcW w:w="810" w:type="dxa"/>
            <w:shd w:val="clear" w:color="auto" w:fill="auto"/>
          </w:tcPr>
          <w:p w14:paraId="72FC021D" w14:textId="77777777" w:rsidR="00850744" w:rsidRPr="00AA1EFB" w:rsidRDefault="00850744" w:rsidP="0091050C">
            <w:pPr>
              <w:jc w:val="center"/>
              <w:rPr>
                <w:rFonts w:ascii="Calibri" w:hAnsi="Calibri"/>
              </w:rPr>
            </w:pPr>
            <w:r w:rsidRPr="00AA1EFB">
              <w:rPr>
                <w:rFonts w:ascii="Calibri" w:hAnsi="Calibri"/>
              </w:rPr>
              <w:t>AEM only 2018</w:t>
            </w:r>
          </w:p>
        </w:tc>
        <w:tc>
          <w:tcPr>
            <w:tcW w:w="1170" w:type="dxa"/>
            <w:shd w:val="clear" w:color="auto" w:fill="auto"/>
          </w:tcPr>
          <w:p w14:paraId="48EA1476" w14:textId="77777777" w:rsidR="00850744" w:rsidRPr="00AA1EFB" w:rsidRDefault="00850744" w:rsidP="0091050C">
            <w:pPr>
              <w:jc w:val="center"/>
              <w:rPr>
                <w:rFonts w:ascii="Calibri" w:hAnsi="Calibri"/>
              </w:rPr>
            </w:pPr>
            <w:r w:rsidRPr="00AA1EFB">
              <w:rPr>
                <w:rFonts w:ascii="Calibri" w:hAnsi="Calibri"/>
              </w:rPr>
              <w:t xml:space="preserve">Total </w:t>
            </w:r>
            <w:r w:rsidR="0091050C" w:rsidRPr="00AA1EFB">
              <w:rPr>
                <w:rFonts w:ascii="Calibri" w:hAnsi="Calibri"/>
              </w:rPr>
              <w:t xml:space="preserve"> Contacts 2019 </w:t>
            </w:r>
            <w:r w:rsidRPr="00AA1EFB">
              <w:rPr>
                <w:rFonts w:ascii="Calibri" w:hAnsi="Calibri"/>
              </w:rPr>
              <w:t>WATR +AEM</w:t>
            </w:r>
          </w:p>
        </w:tc>
        <w:tc>
          <w:tcPr>
            <w:tcW w:w="810" w:type="dxa"/>
            <w:shd w:val="clear" w:color="auto" w:fill="auto"/>
          </w:tcPr>
          <w:p w14:paraId="571FCB82" w14:textId="77777777" w:rsidR="00850744" w:rsidRPr="00AA1EFB" w:rsidRDefault="00850744" w:rsidP="0091050C">
            <w:pPr>
              <w:jc w:val="center"/>
              <w:rPr>
                <w:rFonts w:ascii="Calibri" w:hAnsi="Calibri"/>
              </w:rPr>
            </w:pPr>
            <w:r w:rsidRPr="00AA1EFB">
              <w:rPr>
                <w:rFonts w:ascii="Calibri" w:hAnsi="Calibri"/>
              </w:rPr>
              <w:t>AEM only 2019</w:t>
            </w:r>
          </w:p>
        </w:tc>
        <w:tc>
          <w:tcPr>
            <w:tcW w:w="900" w:type="dxa"/>
            <w:shd w:val="clear" w:color="auto" w:fill="auto"/>
          </w:tcPr>
          <w:p w14:paraId="79CF0F7E" w14:textId="77777777" w:rsidR="00850744" w:rsidRPr="00AA1EFB" w:rsidRDefault="00850744" w:rsidP="0091050C">
            <w:pPr>
              <w:jc w:val="center"/>
              <w:rPr>
                <w:rFonts w:ascii="Calibri" w:hAnsi="Calibri"/>
              </w:rPr>
            </w:pPr>
            <w:r w:rsidRPr="00AA1EFB">
              <w:rPr>
                <w:rFonts w:ascii="Calibri" w:hAnsi="Calibri"/>
              </w:rPr>
              <w:t>WATR +AEM Totals</w:t>
            </w:r>
          </w:p>
        </w:tc>
      </w:tr>
      <w:tr w:rsidR="0091050C" w:rsidRPr="00AA1EFB" w14:paraId="1C13CABD" w14:textId="77777777" w:rsidTr="002A3ABA">
        <w:trPr>
          <w:cantSplit/>
          <w:trHeight w:val="312"/>
          <w:jc w:val="center"/>
        </w:trPr>
        <w:tc>
          <w:tcPr>
            <w:tcW w:w="1705" w:type="dxa"/>
            <w:shd w:val="clear" w:color="auto" w:fill="auto"/>
            <w:noWrap/>
            <w:vAlign w:val="center"/>
            <w:hideMark/>
          </w:tcPr>
          <w:p w14:paraId="62239FF7" w14:textId="77777777" w:rsidR="00850744" w:rsidRPr="00AA1EFB" w:rsidRDefault="00850744" w:rsidP="008D20A0">
            <w:pPr>
              <w:rPr>
                <w:rFonts w:ascii="Calibri" w:hAnsi="Calibri"/>
              </w:rPr>
            </w:pPr>
            <w:r w:rsidRPr="00AA1EFB">
              <w:rPr>
                <w:rFonts w:ascii="Calibri" w:hAnsi="Calibri"/>
              </w:rPr>
              <w:t>Albany #1</w:t>
            </w:r>
          </w:p>
        </w:tc>
        <w:tc>
          <w:tcPr>
            <w:tcW w:w="1170" w:type="dxa"/>
            <w:shd w:val="clear" w:color="auto" w:fill="auto"/>
            <w:vAlign w:val="center"/>
          </w:tcPr>
          <w:p w14:paraId="0BBCAB70" w14:textId="77777777" w:rsidR="00850744" w:rsidRPr="00AA1EFB" w:rsidRDefault="00850744" w:rsidP="008D20A0">
            <w:pPr>
              <w:rPr>
                <w:rFonts w:ascii="Calibri" w:hAnsi="Calibri"/>
              </w:rPr>
            </w:pPr>
            <w:r w:rsidRPr="00AA1EFB">
              <w:rPr>
                <w:rFonts w:ascii="Calibri" w:hAnsi="Calibri"/>
              </w:rPr>
              <w:t>16</w:t>
            </w:r>
          </w:p>
        </w:tc>
        <w:tc>
          <w:tcPr>
            <w:tcW w:w="810" w:type="dxa"/>
            <w:shd w:val="clear" w:color="auto" w:fill="auto"/>
            <w:vAlign w:val="center"/>
          </w:tcPr>
          <w:p w14:paraId="60099FF5" w14:textId="77777777" w:rsidR="00850744" w:rsidRPr="00AA1EFB" w:rsidRDefault="00850744" w:rsidP="008D20A0">
            <w:pPr>
              <w:rPr>
                <w:rFonts w:ascii="Calibri" w:hAnsi="Calibri"/>
              </w:rPr>
            </w:pPr>
            <w:r w:rsidRPr="00AA1EFB">
              <w:rPr>
                <w:rFonts w:ascii="Calibri" w:hAnsi="Calibri"/>
              </w:rPr>
              <w:t>3</w:t>
            </w:r>
          </w:p>
        </w:tc>
        <w:tc>
          <w:tcPr>
            <w:tcW w:w="1170" w:type="dxa"/>
            <w:shd w:val="clear" w:color="auto" w:fill="auto"/>
            <w:vAlign w:val="center"/>
          </w:tcPr>
          <w:p w14:paraId="6C4A63A7" w14:textId="77777777" w:rsidR="00850744" w:rsidRPr="00AA1EFB" w:rsidRDefault="00850744" w:rsidP="008D20A0">
            <w:pPr>
              <w:rPr>
                <w:rFonts w:ascii="Calibri" w:hAnsi="Calibri"/>
              </w:rPr>
            </w:pPr>
            <w:r w:rsidRPr="00AA1EFB">
              <w:rPr>
                <w:rFonts w:ascii="Calibri" w:hAnsi="Calibri"/>
              </w:rPr>
              <w:t>22</w:t>
            </w:r>
          </w:p>
        </w:tc>
        <w:tc>
          <w:tcPr>
            <w:tcW w:w="900" w:type="dxa"/>
            <w:shd w:val="clear" w:color="auto" w:fill="auto"/>
            <w:vAlign w:val="center"/>
          </w:tcPr>
          <w:p w14:paraId="7CDDDBD9" w14:textId="77777777" w:rsidR="00850744" w:rsidRPr="00AA1EFB" w:rsidRDefault="00EA0AA2" w:rsidP="008D20A0">
            <w:pPr>
              <w:rPr>
                <w:rFonts w:ascii="Calibri" w:hAnsi="Calibri"/>
              </w:rPr>
            </w:pPr>
            <w:r w:rsidRPr="00AA1EFB">
              <w:rPr>
                <w:rFonts w:ascii="Calibri" w:hAnsi="Calibri"/>
              </w:rPr>
              <w:t>N/A</w:t>
            </w:r>
          </w:p>
        </w:tc>
        <w:tc>
          <w:tcPr>
            <w:tcW w:w="1170" w:type="dxa"/>
            <w:shd w:val="clear" w:color="auto" w:fill="auto"/>
            <w:vAlign w:val="center"/>
          </w:tcPr>
          <w:p w14:paraId="66482078" w14:textId="77777777" w:rsidR="00850744" w:rsidRPr="00AA1EFB" w:rsidRDefault="00850744" w:rsidP="008D20A0">
            <w:pPr>
              <w:rPr>
                <w:rFonts w:ascii="Calibri" w:hAnsi="Calibri"/>
              </w:rPr>
            </w:pPr>
            <w:r w:rsidRPr="00AA1EFB">
              <w:rPr>
                <w:rFonts w:ascii="Calibri" w:hAnsi="Calibri"/>
              </w:rPr>
              <w:t>17</w:t>
            </w:r>
          </w:p>
        </w:tc>
        <w:tc>
          <w:tcPr>
            <w:tcW w:w="900" w:type="dxa"/>
            <w:shd w:val="clear" w:color="auto" w:fill="auto"/>
            <w:vAlign w:val="center"/>
          </w:tcPr>
          <w:p w14:paraId="7812998C" w14:textId="77777777" w:rsidR="00850744" w:rsidRPr="00AA1EFB" w:rsidRDefault="00EA0AA2" w:rsidP="008D20A0">
            <w:pPr>
              <w:rPr>
                <w:rFonts w:ascii="Calibri" w:hAnsi="Calibri"/>
              </w:rPr>
            </w:pPr>
            <w:r w:rsidRPr="00AA1EFB">
              <w:rPr>
                <w:rFonts w:ascii="Calibri" w:hAnsi="Calibri"/>
              </w:rPr>
              <w:t>N/A</w:t>
            </w:r>
          </w:p>
        </w:tc>
        <w:tc>
          <w:tcPr>
            <w:tcW w:w="1170" w:type="dxa"/>
            <w:shd w:val="clear" w:color="auto" w:fill="auto"/>
            <w:vAlign w:val="center"/>
          </w:tcPr>
          <w:p w14:paraId="7C9976A8" w14:textId="77777777" w:rsidR="00850744" w:rsidRPr="00AA1EFB" w:rsidRDefault="00850744" w:rsidP="008D20A0">
            <w:pPr>
              <w:rPr>
                <w:rFonts w:ascii="Calibri" w:hAnsi="Calibri"/>
              </w:rPr>
            </w:pPr>
            <w:r w:rsidRPr="00AA1EFB">
              <w:rPr>
                <w:rFonts w:ascii="Calibri" w:hAnsi="Calibri"/>
              </w:rPr>
              <w:t>52</w:t>
            </w:r>
          </w:p>
        </w:tc>
        <w:tc>
          <w:tcPr>
            <w:tcW w:w="810" w:type="dxa"/>
            <w:shd w:val="clear" w:color="auto" w:fill="auto"/>
            <w:vAlign w:val="center"/>
          </w:tcPr>
          <w:p w14:paraId="266A1354" w14:textId="77777777" w:rsidR="00850744" w:rsidRPr="00AA1EFB" w:rsidRDefault="00EA0AA2" w:rsidP="008D20A0">
            <w:pPr>
              <w:rPr>
                <w:rFonts w:ascii="Calibri" w:hAnsi="Calibri"/>
              </w:rPr>
            </w:pPr>
            <w:r w:rsidRPr="00AA1EFB">
              <w:rPr>
                <w:rFonts w:ascii="Calibri" w:hAnsi="Calibri"/>
              </w:rPr>
              <w:t>N/A</w:t>
            </w:r>
          </w:p>
        </w:tc>
        <w:tc>
          <w:tcPr>
            <w:tcW w:w="1170" w:type="dxa"/>
            <w:shd w:val="clear" w:color="auto" w:fill="auto"/>
            <w:vAlign w:val="center"/>
          </w:tcPr>
          <w:p w14:paraId="4E744093" w14:textId="77777777" w:rsidR="00850744" w:rsidRPr="00AA1EFB" w:rsidRDefault="00850744" w:rsidP="008D20A0">
            <w:pPr>
              <w:rPr>
                <w:rFonts w:ascii="Calibri" w:hAnsi="Calibri"/>
              </w:rPr>
            </w:pPr>
            <w:r w:rsidRPr="00AA1EFB">
              <w:rPr>
                <w:rFonts w:ascii="Calibri" w:hAnsi="Calibri"/>
              </w:rPr>
              <w:t>25</w:t>
            </w:r>
          </w:p>
        </w:tc>
        <w:tc>
          <w:tcPr>
            <w:tcW w:w="810" w:type="dxa"/>
            <w:shd w:val="clear" w:color="auto" w:fill="auto"/>
            <w:vAlign w:val="center"/>
          </w:tcPr>
          <w:p w14:paraId="5CDE370B" w14:textId="77777777" w:rsidR="00850744" w:rsidRPr="00AA1EFB" w:rsidRDefault="00EA0AA2" w:rsidP="008D20A0">
            <w:pPr>
              <w:rPr>
                <w:rFonts w:ascii="Calibri" w:hAnsi="Calibri"/>
              </w:rPr>
            </w:pPr>
            <w:r w:rsidRPr="00AA1EFB">
              <w:rPr>
                <w:rFonts w:ascii="Calibri" w:hAnsi="Calibri"/>
              </w:rPr>
              <w:t>N/A</w:t>
            </w:r>
          </w:p>
        </w:tc>
        <w:tc>
          <w:tcPr>
            <w:tcW w:w="900" w:type="dxa"/>
            <w:shd w:val="clear" w:color="auto" w:fill="auto"/>
            <w:vAlign w:val="center"/>
          </w:tcPr>
          <w:p w14:paraId="53F29390" w14:textId="77777777" w:rsidR="00850744" w:rsidRPr="00AA1EFB" w:rsidRDefault="00850744" w:rsidP="008D20A0">
            <w:pPr>
              <w:rPr>
                <w:rFonts w:ascii="Calibri" w:hAnsi="Calibri"/>
              </w:rPr>
            </w:pPr>
            <w:r w:rsidRPr="00AA1EFB">
              <w:rPr>
                <w:rFonts w:ascii="Calibri" w:hAnsi="Calibri"/>
              </w:rPr>
              <w:t>135</w:t>
            </w:r>
          </w:p>
        </w:tc>
      </w:tr>
      <w:tr w:rsidR="00EA0AA2" w:rsidRPr="00AA1EFB" w14:paraId="67A0DB70" w14:textId="77777777" w:rsidTr="002A3ABA">
        <w:trPr>
          <w:cantSplit/>
          <w:trHeight w:val="312"/>
          <w:jc w:val="center"/>
        </w:trPr>
        <w:tc>
          <w:tcPr>
            <w:tcW w:w="1705" w:type="dxa"/>
            <w:shd w:val="clear" w:color="auto" w:fill="auto"/>
            <w:noWrap/>
            <w:vAlign w:val="center"/>
            <w:hideMark/>
          </w:tcPr>
          <w:p w14:paraId="3E557CD1" w14:textId="77777777" w:rsidR="00EA0AA2" w:rsidRPr="00AA1EFB" w:rsidRDefault="00EA0AA2" w:rsidP="00EA0AA2">
            <w:pPr>
              <w:rPr>
                <w:rFonts w:ascii="Calibri" w:hAnsi="Calibri"/>
              </w:rPr>
            </w:pPr>
            <w:r w:rsidRPr="00AA1EFB">
              <w:rPr>
                <w:rFonts w:ascii="Calibri" w:hAnsi="Calibri"/>
              </w:rPr>
              <w:t>Big Horn #1</w:t>
            </w:r>
          </w:p>
        </w:tc>
        <w:tc>
          <w:tcPr>
            <w:tcW w:w="1170" w:type="dxa"/>
            <w:shd w:val="clear" w:color="auto" w:fill="auto"/>
            <w:vAlign w:val="center"/>
          </w:tcPr>
          <w:p w14:paraId="70A234B1"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19CC512E"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4E531452"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643F79F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2379D79"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5AA11E7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21BCB92"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F5D8D4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301FD11"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E563CF4"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7D6D5D4A" w14:textId="77777777" w:rsidR="00EA0AA2" w:rsidRPr="00AA1EFB" w:rsidRDefault="00EA0AA2" w:rsidP="00EA0AA2">
            <w:pPr>
              <w:rPr>
                <w:rFonts w:ascii="Calibri" w:hAnsi="Calibri"/>
              </w:rPr>
            </w:pPr>
            <w:r w:rsidRPr="00AA1EFB">
              <w:rPr>
                <w:rFonts w:ascii="Calibri" w:hAnsi="Calibri"/>
              </w:rPr>
              <w:t>10</w:t>
            </w:r>
          </w:p>
        </w:tc>
      </w:tr>
      <w:tr w:rsidR="00EA0AA2" w:rsidRPr="00AA1EFB" w14:paraId="27CBAD61" w14:textId="77777777" w:rsidTr="002A3ABA">
        <w:trPr>
          <w:cantSplit/>
          <w:trHeight w:val="267"/>
          <w:jc w:val="center"/>
        </w:trPr>
        <w:tc>
          <w:tcPr>
            <w:tcW w:w="1705" w:type="dxa"/>
            <w:shd w:val="clear" w:color="auto" w:fill="auto"/>
            <w:noWrap/>
            <w:vAlign w:val="center"/>
            <w:hideMark/>
          </w:tcPr>
          <w:p w14:paraId="210F45C2" w14:textId="77777777" w:rsidR="00EA0AA2" w:rsidRPr="00AA1EFB" w:rsidRDefault="00EA0AA2" w:rsidP="00EA0AA2">
            <w:pPr>
              <w:rPr>
                <w:rFonts w:ascii="Calibri" w:hAnsi="Calibri"/>
              </w:rPr>
            </w:pPr>
            <w:r w:rsidRPr="00AA1EFB">
              <w:rPr>
                <w:rFonts w:ascii="Calibri" w:hAnsi="Calibri"/>
              </w:rPr>
              <w:t>Big Horn #2</w:t>
            </w:r>
          </w:p>
        </w:tc>
        <w:tc>
          <w:tcPr>
            <w:tcW w:w="1170" w:type="dxa"/>
            <w:shd w:val="clear" w:color="auto" w:fill="auto"/>
            <w:vAlign w:val="center"/>
          </w:tcPr>
          <w:p w14:paraId="61F3F6CC"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674FC959"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7AEC41FB"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54AC348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D6883CC"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5D95180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BC6B19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0987FF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5712B54"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197E2C5"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1AE394AF" w14:textId="77777777" w:rsidR="00EA0AA2" w:rsidRPr="00AA1EFB" w:rsidRDefault="00EA0AA2" w:rsidP="00EA0AA2">
            <w:pPr>
              <w:rPr>
                <w:rFonts w:ascii="Calibri" w:hAnsi="Calibri"/>
              </w:rPr>
            </w:pPr>
            <w:r w:rsidRPr="00AA1EFB">
              <w:rPr>
                <w:rFonts w:ascii="Calibri" w:hAnsi="Calibri"/>
              </w:rPr>
              <w:t>6</w:t>
            </w:r>
          </w:p>
        </w:tc>
      </w:tr>
      <w:tr w:rsidR="00EA0AA2" w:rsidRPr="00AA1EFB" w14:paraId="0014DDC5" w14:textId="77777777" w:rsidTr="002A3ABA">
        <w:trPr>
          <w:cantSplit/>
          <w:trHeight w:val="267"/>
          <w:jc w:val="center"/>
        </w:trPr>
        <w:tc>
          <w:tcPr>
            <w:tcW w:w="1705" w:type="dxa"/>
            <w:shd w:val="clear" w:color="auto" w:fill="auto"/>
            <w:noWrap/>
            <w:vAlign w:val="center"/>
            <w:hideMark/>
          </w:tcPr>
          <w:p w14:paraId="4BC737BB" w14:textId="77777777" w:rsidR="00EA0AA2" w:rsidRPr="00AA1EFB" w:rsidRDefault="00EA0AA2" w:rsidP="00EA0AA2">
            <w:pPr>
              <w:rPr>
                <w:rFonts w:ascii="Calibri" w:hAnsi="Calibri"/>
              </w:rPr>
            </w:pPr>
            <w:r w:rsidRPr="00AA1EFB">
              <w:rPr>
                <w:rFonts w:ascii="Calibri" w:hAnsi="Calibri"/>
              </w:rPr>
              <w:t>Big Horn #3</w:t>
            </w:r>
          </w:p>
        </w:tc>
        <w:tc>
          <w:tcPr>
            <w:tcW w:w="1170" w:type="dxa"/>
            <w:shd w:val="clear" w:color="auto" w:fill="auto"/>
            <w:vAlign w:val="center"/>
          </w:tcPr>
          <w:p w14:paraId="34B1E470"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27957EEC"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2D32DC3B"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13379BA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75A1AF2"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6C89D3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9451982"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AF05CB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22236DD"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59FC0A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7CAFD1E9" w14:textId="77777777" w:rsidR="00EA0AA2" w:rsidRPr="00AA1EFB" w:rsidRDefault="00EA0AA2" w:rsidP="00EA0AA2">
            <w:pPr>
              <w:rPr>
                <w:rFonts w:ascii="Calibri" w:hAnsi="Calibri"/>
              </w:rPr>
            </w:pPr>
            <w:r w:rsidRPr="00AA1EFB">
              <w:rPr>
                <w:rFonts w:ascii="Calibri" w:hAnsi="Calibri"/>
              </w:rPr>
              <w:t>3</w:t>
            </w:r>
          </w:p>
        </w:tc>
      </w:tr>
      <w:tr w:rsidR="00EA0AA2" w:rsidRPr="00AA1EFB" w14:paraId="0E13E94B" w14:textId="77777777" w:rsidTr="002A3ABA">
        <w:trPr>
          <w:cantSplit/>
          <w:trHeight w:val="267"/>
          <w:jc w:val="center"/>
        </w:trPr>
        <w:tc>
          <w:tcPr>
            <w:tcW w:w="1705" w:type="dxa"/>
            <w:shd w:val="clear" w:color="auto" w:fill="auto"/>
            <w:noWrap/>
            <w:vAlign w:val="center"/>
            <w:hideMark/>
          </w:tcPr>
          <w:p w14:paraId="3B8C8770" w14:textId="77777777" w:rsidR="00EA0AA2" w:rsidRPr="00AA1EFB" w:rsidRDefault="00EA0AA2" w:rsidP="00EA0AA2">
            <w:pPr>
              <w:rPr>
                <w:rFonts w:ascii="Calibri" w:hAnsi="Calibri"/>
              </w:rPr>
            </w:pPr>
            <w:r w:rsidRPr="00AA1EFB">
              <w:rPr>
                <w:rFonts w:ascii="Calibri" w:hAnsi="Calibri"/>
              </w:rPr>
              <w:t>Big Horn #4</w:t>
            </w:r>
          </w:p>
        </w:tc>
        <w:tc>
          <w:tcPr>
            <w:tcW w:w="1170" w:type="dxa"/>
            <w:shd w:val="clear" w:color="auto" w:fill="auto"/>
            <w:vAlign w:val="center"/>
          </w:tcPr>
          <w:p w14:paraId="1934A85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142B9C47"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681714E0"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5888C15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16E435C"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4E1AD39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63470BE"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4D612E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39FCE5B"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14BC59DE"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18D06734" w14:textId="77777777" w:rsidR="00EA0AA2" w:rsidRPr="00AA1EFB" w:rsidRDefault="00EA0AA2" w:rsidP="00EA0AA2">
            <w:pPr>
              <w:rPr>
                <w:rFonts w:ascii="Calibri" w:hAnsi="Calibri"/>
              </w:rPr>
            </w:pPr>
            <w:r w:rsidRPr="00AA1EFB">
              <w:rPr>
                <w:rFonts w:ascii="Calibri" w:hAnsi="Calibri"/>
              </w:rPr>
              <w:t>4</w:t>
            </w:r>
          </w:p>
        </w:tc>
      </w:tr>
      <w:tr w:rsidR="00EA0AA2" w:rsidRPr="00AA1EFB" w14:paraId="0ABD0B82" w14:textId="77777777" w:rsidTr="002A3ABA">
        <w:trPr>
          <w:cantSplit/>
          <w:trHeight w:val="267"/>
          <w:jc w:val="center"/>
        </w:trPr>
        <w:tc>
          <w:tcPr>
            <w:tcW w:w="1705" w:type="dxa"/>
            <w:shd w:val="clear" w:color="auto" w:fill="auto"/>
            <w:noWrap/>
            <w:vAlign w:val="center"/>
            <w:hideMark/>
          </w:tcPr>
          <w:p w14:paraId="2CE9ACF3" w14:textId="77777777" w:rsidR="00EA0AA2" w:rsidRPr="00AA1EFB" w:rsidRDefault="00EA0AA2" w:rsidP="00EA0AA2">
            <w:pPr>
              <w:rPr>
                <w:rFonts w:ascii="Calibri" w:hAnsi="Calibri"/>
              </w:rPr>
            </w:pPr>
            <w:r w:rsidRPr="00AA1EFB">
              <w:rPr>
                <w:rFonts w:ascii="Calibri" w:hAnsi="Calibri"/>
              </w:rPr>
              <w:t>Campbell #1</w:t>
            </w:r>
          </w:p>
        </w:tc>
        <w:tc>
          <w:tcPr>
            <w:tcW w:w="1170" w:type="dxa"/>
            <w:shd w:val="clear" w:color="auto" w:fill="auto"/>
            <w:vAlign w:val="center"/>
          </w:tcPr>
          <w:p w14:paraId="1B9CC3CA"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680FEA3B"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4599CF12"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38A9C61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4227245"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1886A73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0C8F2BF" w14:textId="77777777" w:rsidR="00EA0AA2" w:rsidRPr="00AA1EFB" w:rsidRDefault="00EA0AA2" w:rsidP="00EA0AA2">
            <w:pPr>
              <w:rPr>
                <w:rFonts w:ascii="Calibri" w:hAnsi="Calibri"/>
              </w:rPr>
            </w:pPr>
            <w:r w:rsidRPr="00AA1EFB">
              <w:rPr>
                <w:rFonts w:ascii="Calibri" w:hAnsi="Calibri"/>
              </w:rPr>
              <w:t>10</w:t>
            </w:r>
          </w:p>
        </w:tc>
        <w:tc>
          <w:tcPr>
            <w:tcW w:w="810" w:type="dxa"/>
            <w:shd w:val="clear" w:color="auto" w:fill="auto"/>
            <w:vAlign w:val="center"/>
          </w:tcPr>
          <w:p w14:paraId="38154B1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3EEE363"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1E962216"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0A666A9" w14:textId="77777777" w:rsidR="00EA0AA2" w:rsidRPr="00AA1EFB" w:rsidRDefault="00EA0AA2" w:rsidP="00EA0AA2">
            <w:pPr>
              <w:rPr>
                <w:rFonts w:ascii="Calibri" w:hAnsi="Calibri"/>
              </w:rPr>
            </w:pPr>
            <w:r w:rsidRPr="00AA1EFB">
              <w:rPr>
                <w:rFonts w:ascii="Calibri" w:hAnsi="Calibri"/>
              </w:rPr>
              <w:t>23</w:t>
            </w:r>
          </w:p>
        </w:tc>
      </w:tr>
      <w:tr w:rsidR="00EA0AA2" w:rsidRPr="00AA1EFB" w14:paraId="7F9519EB" w14:textId="77777777" w:rsidTr="002A3ABA">
        <w:trPr>
          <w:cantSplit/>
          <w:trHeight w:val="267"/>
          <w:jc w:val="center"/>
        </w:trPr>
        <w:tc>
          <w:tcPr>
            <w:tcW w:w="1705" w:type="dxa"/>
            <w:shd w:val="clear" w:color="auto" w:fill="auto"/>
            <w:noWrap/>
            <w:vAlign w:val="center"/>
            <w:hideMark/>
          </w:tcPr>
          <w:p w14:paraId="116F30DB" w14:textId="77777777" w:rsidR="00EA0AA2" w:rsidRPr="00AA1EFB" w:rsidRDefault="00EA0AA2" w:rsidP="00EA0AA2">
            <w:pPr>
              <w:rPr>
                <w:rFonts w:ascii="Calibri" w:hAnsi="Calibri"/>
              </w:rPr>
            </w:pPr>
            <w:r w:rsidRPr="00AA1EFB">
              <w:rPr>
                <w:rFonts w:ascii="Calibri" w:hAnsi="Calibri"/>
              </w:rPr>
              <w:t>Carbon #1</w:t>
            </w:r>
          </w:p>
        </w:tc>
        <w:tc>
          <w:tcPr>
            <w:tcW w:w="1170" w:type="dxa"/>
            <w:shd w:val="clear" w:color="auto" w:fill="auto"/>
            <w:vAlign w:val="center"/>
          </w:tcPr>
          <w:p w14:paraId="71B1EA21"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516FEEC2"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4E2766F6" w14:textId="77777777" w:rsidR="00EA0AA2" w:rsidRPr="00AA1EFB" w:rsidRDefault="00EA0AA2" w:rsidP="00EA0AA2">
            <w:pPr>
              <w:rPr>
                <w:rFonts w:ascii="Calibri" w:hAnsi="Calibri"/>
              </w:rPr>
            </w:pPr>
            <w:r w:rsidRPr="00AA1EFB">
              <w:rPr>
                <w:rFonts w:ascii="Calibri" w:hAnsi="Calibri"/>
              </w:rPr>
              <w:t>4</w:t>
            </w:r>
          </w:p>
        </w:tc>
        <w:tc>
          <w:tcPr>
            <w:tcW w:w="900" w:type="dxa"/>
            <w:shd w:val="clear" w:color="auto" w:fill="auto"/>
            <w:vAlign w:val="center"/>
          </w:tcPr>
          <w:p w14:paraId="58A5C71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AD330B1"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42FFDBC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C9E52DA"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10DD69F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935CFAA"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406C7E6E"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1D3B1B5A" w14:textId="77777777" w:rsidR="00EA0AA2" w:rsidRPr="00AA1EFB" w:rsidRDefault="00EA0AA2" w:rsidP="00EA0AA2">
            <w:pPr>
              <w:rPr>
                <w:rFonts w:ascii="Calibri" w:hAnsi="Calibri"/>
              </w:rPr>
            </w:pPr>
            <w:r w:rsidRPr="00AA1EFB">
              <w:rPr>
                <w:rFonts w:ascii="Calibri" w:hAnsi="Calibri"/>
              </w:rPr>
              <w:t>18</w:t>
            </w:r>
          </w:p>
        </w:tc>
      </w:tr>
      <w:tr w:rsidR="00EA0AA2" w:rsidRPr="00AA1EFB" w14:paraId="54ED1449" w14:textId="77777777" w:rsidTr="002A3ABA">
        <w:trPr>
          <w:cantSplit/>
          <w:trHeight w:val="297"/>
          <w:jc w:val="center"/>
        </w:trPr>
        <w:tc>
          <w:tcPr>
            <w:tcW w:w="1705" w:type="dxa"/>
            <w:shd w:val="clear" w:color="auto" w:fill="auto"/>
            <w:noWrap/>
            <w:vAlign w:val="center"/>
            <w:hideMark/>
          </w:tcPr>
          <w:p w14:paraId="16103E7D" w14:textId="77777777" w:rsidR="00EA0AA2" w:rsidRPr="00AA1EFB" w:rsidRDefault="00EA0AA2" w:rsidP="00EA0AA2">
            <w:pPr>
              <w:rPr>
                <w:rFonts w:ascii="Calibri" w:hAnsi="Calibri"/>
              </w:rPr>
            </w:pPr>
            <w:r w:rsidRPr="00AA1EFB">
              <w:rPr>
                <w:rFonts w:ascii="Calibri" w:hAnsi="Calibri"/>
              </w:rPr>
              <w:t>Carbon #2</w:t>
            </w:r>
          </w:p>
        </w:tc>
        <w:tc>
          <w:tcPr>
            <w:tcW w:w="1170" w:type="dxa"/>
            <w:shd w:val="clear" w:color="auto" w:fill="auto"/>
            <w:vAlign w:val="center"/>
          </w:tcPr>
          <w:p w14:paraId="083A0D77" w14:textId="77777777" w:rsidR="00EA0AA2" w:rsidRPr="00AA1EFB" w:rsidRDefault="00EA0AA2" w:rsidP="00EA0AA2">
            <w:pPr>
              <w:rPr>
                <w:rFonts w:ascii="Calibri" w:hAnsi="Calibri"/>
              </w:rPr>
            </w:pPr>
            <w:r w:rsidRPr="00AA1EFB">
              <w:rPr>
                <w:rFonts w:ascii="Calibri" w:hAnsi="Calibri"/>
              </w:rPr>
              <w:t>7</w:t>
            </w:r>
          </w:p>
        </w:tc>
        <w:tc>
          <w:tcPr>
            <w:tcW w:w="810" w:type="dxa"/>
            <w:shd w:val="clear" w:color="auto" w:fill="auto"/>
            <w:vAlign w:val="center"/>
          </w:tcPr>
          <w:p w14:paraId="36234FB8" w14:textId="77777777" w:rsidR="00EA0AA2" w:rsidRPr="00AA1EFB" w:rsidRDefault="00EA0AA2" w:rsidP="00EA0AA2">
            <w:pPr>
              <w:rPr>
                <w:rFonts w:ascii="Calibri" w:hAnsi="Calibri"/>
              </w:rPr>
            </w:pPr>
            <w:r w:rsidRPr="00AA1EFB">
              <w:rPr>
                <w:rFonts w:ascii="Calibri" w:hAnsi="Calibri"/>
              </w:rPr>
              <w:t>3</w:t>
            </w:r>
          </w:p>
        </w:tc>
        <w:tc>
          <w:tcPr>
            <w:tcW w:w="1170" w:type="dxa"/>
            <w:shd w:val="clear" w:color="auto" w:fill="auto"/>
            <w:vAlign w:val="center"/>
          </w:tcPr>
          <w:p w14:paraId="03B6163F"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7B801E8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D20820D"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632A188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0FC7505"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5022299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9A176F8"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525DD305"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7475593B" w14:textId="77777777" w:rsidR="00EA0AA2" w:rsidRPr="00AA1EFB" w:rsidRDefault="00EA0AA2" w:rsidP="00EA0AA2">
            <w:pPr>
              <w:rPr>
                <w:rFonts w:ascii="Calibri" w:hAnsi="Calibri"/>
              </w:rPr>
            </w:pPr>
            <w:r w:rsidRPr="00AA1EFB">
              <w:rPr>
                <w:rFonts w:ascii="Calibri" w:hAnsi="Calibri"/>
              </w:rPr>
              <w:t>18</w:t>
            </w:r>
          </w:p>
        </w:tc>
      </w:tr>
      <w:tr w:rsidR="00EA0AA2" w:rsidRPr="00AA1EFB" w14:paraId="7EE274C2" w14:textId="77777777" w:rsidTr="002A3ABA">
        <w:trPr>
          <w:cantSplit/>
          <w:trHeight w:val="297"/>
          <w:jc w:val="center"/>
        </w:trPr>
        <w:tc>
          <w:tcPr>
            <w:tcW w:w="1705" w:type="dxa"/>
            <w:shd w:val="clear" w:color="auto" w:fill="auto"/>
            <w:noWrap/>
            <w:vAlign w:val="center"/>
            <w:hideMark/>
          </w:tcPr>
          <w:p w14:paraId="26300512" w14:textId="77777777" w:rsidR="00EA0AA2" w:rsidRPr="00AA1EFB" w:rsidRDefault="00EA0AA2" w:rsidP="00EA0AA2">
            <w:pPr>
              <w:rPr>
                <w:rFonts w:ascii="Calibri" w:hAnsi="Calibri"/>
              </w:rPr>
            </w:pPr>
            <w:r w:rsidRPr="00AA1EFB">
              <w:rPr>
                <w:rFonts w:ascii="Calibri" w:hAnsi="Calibri"/>
              </w:rPr>
              <w:t>Converse #1</w:t>
            </w:r>
          </w:p>
        </w:tc>
        <w:tc>
          <w:tcPr>
            <w:tcW w:w="1170" w:type="dxa"/>
            <w:shd w:val="clear" w:color="auto" w:fill="auto"/>
            <w:vAlign w:val="center"/>
          </w:tcPr>
          <w:p w14:paraId="1B3F4122"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64B274AA"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2D328A41"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06EEBA0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F6467C8"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19EE1C1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EB7FC7D"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535E1D5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C98ECA5"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71BB65CE"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3D3D974F" w14:textId="77777777" w:rsidR="00EA0AA2" w:rsidRPr="00AA1EFB" w:rsidRDefault="00EA0AA2" w:rsidP="00EA0AA2">
            <w:pPr>
              <w:rPr>
                <w:rFonts w:ascii="Calibri" w:hAnsi="Calibri"/>
              </w:rPr>
            </w:pPr>
            <w:r w:rsidRPr="00AA1EFB">
              <w:rPr>
                <w:rFonts w:ascii="Calibri" w:hAnsi="Calibri"/>
              </w:rPr>
              <w:t>11</w:t>
            </w:r>
          </w:p>
        </w:tc>
      </w:tr>
      <w:tr w:rsidR="00EA0AA2" w:rsidRPr="00AA1EFB" w14:paraId="4EF14988" w14:textId="77777777" w:rsidTr="002A3ABA">
        <w:trPr>
          <w:cantSplit/>
          <w:trHeight w:val="297"/>
          <w:jc w:val="center"/>
        </w:trPr>
        <w:tc>
          <w:tcPr>
            <w:tcW w:w="1705" w:type="dxa"/>
            <w:shd w:val="clear" w:color="auto" w:fill="auto"/>
            <w:noWrap/>
            <w:vAlign w:val="center"/>
            <w:hideMark/>
          </w:tcPr>
          <w:p w14:paraId="50A6261E" w14:textId="77777777" w:rsidR="00EA0AA2" w:rsidRPr="00AA1EFB" w:rsidRDefault="00EA0AA2" w:rsidP="00EA0AA2">
            <w:pPr>
              <w:rPr>
                <w:rFonts w:ascii="Calibri" w:hAnsi="Calibri"/>
              </w:rPr>
            </w:pPr>
            <w:r w:rsidRPr="00AA1EFB">
              <w:rPr>
                <w:rFonts w:ascii="Calibri" w:hAnsi="Calibri"/>
              </w:rPr>
              <w:t>Converse #2</w:t>
            </w:r>
          </w:p>
        </w:tc>
        <w:tc>
          <w:tcPr>
            <w:tcW w:w="1170" w:type="dxa"/>
            <w:shd w:val="clear" w:color="auto" w:fill="auto"/>
            <w:vAlign w:val="center"/>
          </w:tcPr>
          <w:p w14:paraId="11113F9E"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5DC24765"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139D3F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2285A89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CA24881"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8C46E6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2CCD02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65ADE9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71ACA1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9C859E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62EDD6D" w14:textId="77777777" w:rsidR="00EA0AA2" w:rsidRPr="00AA1EFB" w:rsidRDefault="00EA0AA2" w:rsidP="00EA0AA2">
            <w:pPr>
              <w:rPr>
                <w:rFonts w:ascii="Calibri" w:hAnsi="Calibri"/>
              </w:rPr>
            </w:pPr>
            <w:r w:rsidRPr="00AA1EFB">
              <w:rPr>
                <w:rFonts w:ascii="Calibri" w:hAnsi="Calibri"/>
              </w:rPr>
              <w:t>1</w:t>
            </w:r>
          </w:p>
        </w:tc>
      </w:tr>
      <w:tr w:rsidR="00EA0AA2" w:rsidRPr="00AA1EFB" w14:paraId="574EBDC8" w14:textId="77777777" w:rsidTr="002A3ABA">
        <w:trPr>
          <w:cantSplit/>
          <w:trHeight w:val="297"/>
          <w:jc w:val="center"/>
        </w:trPr>
        <w:tc>
          <w:tcPr>
            <w:tcW w:w="1705" w:type="dxa"/>
            <w:shd w:val="clear" w:color="auto" w:fill="auto"/>
            <w:noWrap/>
            <w:vAlign w:val="center"/>
            <w:hideMark/>
          </w:tcPr>
          <w:p w14:paraId="199EC352" w14:textId="77777777" w:rsidR="00EA0AA2" w:rsidRPr="00AA1EFB" w:rsidRDefault="00EA0AA2" w:rsidP="00EA0AA2">
            <w:pPr>
              <w:rPr>
                <w:rFonts w:ascii="Calibri" w:hAnsi="Calibri"/>
              </w:rPr>
            </w:pPr>
            <w:r w:rsidRPr="00AA1EFB">
              <w:rPr>
                <w:rFonts w:ascii="Calibri" w:hAnsi="Calibri"/>
              </w:rPr>
              <w:t>Crook #1</w:t>
            </w:r>
          </w:p>
        </w:tc>
        <w:tc>
          <w:tcPr>
            <w:tcW w:w="1170" w:type="dxa"/>
            <w:shd w:val="clear" w:color="auto" w:fill="auto"/>
            <w:vAlign w:val="center"/>
          </w:tcPr>
          <w:p w14:paraId="7AB7DD41"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7AAFF6DA"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4B9E0D4B"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0970D91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9449E25"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6873CF0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DDA145D"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24BFEE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8801E24"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16114D15"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30C6D7BA" w14:textId="77777777" w:rsidR="00EA0AA2" w:rsidRPr="00AA1EFB" w:rsidRDefault="00EA0AA2" w:rsidP="00EA0AA2">
            <w:pPr>
              <w:rPr>
                <w:rFonts w:ascii="Calibri" w:hAnsi="Calibri"/>
              </w:rPr>
            </w:pPr>
            <w:r w:rsidRPr="00AA1EFB">
              <w:rPr>
                <w:rFonts w:ascii="Calibri" w:hAnsi="Calibri"/>
              </w:rPr>
              <w:t>8</w:t>
            </w:r>
          </w:p>
        </w:tc>
      </w:tr>
      <w:tr w:rsidR="00EA0AA2" w:rsidRPr="00AA1EFB" w14:paraId="263614E0" w14:textId="77777777" w:rsidTr="002A3ABA">
        <w:trPr>
          <w:cantSplit/>
          <w:trHeight w:val="297"/>
          <w:jc w:val="center"/>
        </w:trPr>
        <w:tc>
          <w:tcPr>
            <w:tcW w:w="1705" w:type="dxa"/>
            <w:shd w:val="clear" w:color="auto" w:fill="auto"/>
            <w:noWrap/>
            <w:vAlign w:val="center"/>
            <w:hideMark/>
          </w:tcPr>
          <w:p w14:paraId="02D378E0" w14:textId="77777777" w:rsidR="00EA0AA2" w:rsidRPr="00AA1EFB" w:rsidRDefault="00EA0AA2" w:rsidP="00EA0AA2">
            <w:pPr>
              <w:rPr>
                <w:rFonts w:ascii="Calibri" w:hAnsi="Calibri"/>
              </w:rPr>
            </w:pPr>
            <w:r w:rsidRPr="00AA1EFB">
              <w:rPr>
                <w:rFonts w:ascii="Calibri" w:hAnsi="Calibri"/>
              </w:rPr>
              <w:t>Fremont #1</w:t>
            </w:r>
          </w:p>
        </w:tc>
        <w:tc>
          <w:tcPr>
            <w:tcW w:w="1170" w:type="dxa"/>
            <w:shd w:val="clear" w:color="auto" w:fill="auto"/>
            <w:vAlign w:val="center"/>
          </w:tcPr>
          <w:p w14:paraId="05D0ED57" w14:textId="77777777" w:rsidR="00EA0AA2" w:rsidRPr="00AA1EFB" w:rsidRDefault="00EA0AA2" w:rsidP="00EA0AA2">
            <w:pPr>
              <w:rPr>
                <w:rFonts w:ascii="Calibri" w:hAnsi="Calibri"/>
              </w:rPr>
            </w:pPr>
            <w:r w:rsidRPr="00AA1EFB">
              <w:rPr>
                <w:rFonts w:ascii="Calibri" w:hAnsi="Calibri"/>
              </w:rPr>
              <w:t>8</w:t>
            </w:r>
          </w:p>
        </w:tc>
        <w:tc>
          <w:tcPr>
            <w:tcW w:w="810" w:type="dxa"/>
            <w:shd w:val="clear" w:color="auto" w:fill="auto"/>
            <w:vAlign w:val="center"/>
          </w:tcPr>
          <w:p w14:paraId="3B2DCC6B"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6707FCFA" w14:textId="77777777" w:rsidR="00EA0AA2" w:rsidRPr="00AA1EFB" w:rsidRDefault="00EA0AA2" w:rsidP="00EA0AA2">
            <w:pPr>
              <w:rPr>
                <w:rFonts w:ascii="Calibri" w:hAnsi="Calibri"/>
              </w:rPr>
            </w:pPr>
            <w:r w:rsidRPr="00AA1EFB">
              <w:rPr>
                <w:rFonts w:ascii="Calibri" w:hAnsi="Calibri"/>
              </w:rPr>
              <w:t>4</w:t>
            </w:r>
          </w:p>
        </w:tc>
        <w:tc>
          <w:tcPr>
            <w:tcW w:w="900" w:type="dxa"/>
            <w:shd w:val="clear" w:color="auto" w:fill="auto"/>
            <w:vAlign w:val="center"/>
          </w:tcPr>
          <w:p w14:paraId="3880E4C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3D48319"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4AB63EC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C9268CD"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27CB4F8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DB6935C" w14:textId="77777777" w:rsidR="00EA0AA2" w:rsidRPr="00AA1EFB" w:rsidRDefault="00EA0AA2" w:rsidP="00EA0AA2">
            <w:pPr>
              <w:rPr>
                <w:rFonts w:ascii="Calibri" w:hAnsi="Calibri"/>
              </w:rPr>
            </w:pPr>
            <w:r w:rsidRPr="00AA1EFB">
              <w:rPr>
                <w:rFonts w:ascii="Calibri" w:hAnsi="Calibri"/>
              </w:rPr>
              <w:t>11</w:t>
            </w:r>
          </w:p>
        </w:tc>
        <w:tc>
          <w:tcPr>
            <w:tcW w:w="810" w:type="dxa"/>
            <w:shd w:val="clear" w:color="auto" w:fill="auto"/>
            <w:vAlign w:val="center"/>
          </w:tcPr>
          <w:p w14:paraId="203FF56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0B761F7" w14:textId="77777777" w:rsidR="00EA0AA2" w:rsidRPr="00AA1EFB" w:rsidRDefault="00EA0AA2" w:rsidP="00EA0AA2">
            <w:pPr>
              <w:rPr>
                <w:rFonts w:ascii="Calibri" w:hAnsi="Calibri"/>
              </w:rPr>
            </w:pPr>
            <w:r w:rsidRPr="00AA1EFB">
              <w:rPr>
                <w:rFonts w:ascii="Calibri" w:hAnsi="Calibri"/>
              </w:rPr>
              <w:t>32</w:t>
            </w:r>
          </w:p>
        </w:tc>
      </w:tr>
      <w:tr w:rsidR="00EA0AA2" w:rsidRPr="00AA1EFB" w14:paraId="09937A17" w14:textId="77777777" w:rsidTr="002A3ABA">
        <w:trPr>
          <w:cantSplit/>
          <w:trHeight w:val="297"/>
          <w:jc w:val="center"/>
        </w:trPr>
        <w:tc>
          <w:tcPr>
            <w:tcW w:w="1705" w:type="dxa"/>
            <w:shd w:val="clear" w:color="auto" w:fill="auto"/>
            <w:noWrap/>
            <w:vAlign w:val="center"/>
            <w:hideMark/>
          </w:tcPr>
          <w:p w14:paraId="03CBAE8B" w14:textId="77777777" w:rsidR="00EA0AA2" w:rsidRPr="00AA1EFB" w:rsidRDefault="00EA0AA2" w:rsidP="00EA0AA2">
            <w:pPr>
              <w:rPr>
                <w:rFonts w:ascii="Calibri" w:hAnsi="Calibri"/>
              </w:rPr>
            </w:pPr>
            <w:r w:rsidRPr="00AA1EFB">
              <w:rPr>
                <w:rFonts w:ascii="Calibri" w:hAnsi="Calibri"/>
              </w:rPr>
              <w:t>Fremont #2</w:t>
            </w:r>
          </w:p>
        </w:tc>
        <w:tc>
          <w:tcPr>
            <w:tcW w:w="1170" w:type="dxa"/>
            <w:shd w:val="clear" w:color="auto" w:fill="auto"/>
            <w:vAlign w:val="center"/>
          </w:tcPr>
          <w:p w14:paraId="37F3C3D1"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1DAC010B"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6AB0CDD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1BD5E94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86334C3"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10EC133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BAA719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4D549D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57E5A40"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B593C57"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96CAF71" w14:textId="77777777" w:rsidR="00EA0AA2" w:rsidRPr="00AA1EFB" w:rsidRDefault="00EA0AA2" w:rsidP="00EA0AA2">
            <w:pPr>
              <w:rPr>
                <w:rFonts w:ascii="Calibri" w:hAnsi="Calibri"/>
              </w:rPr>
            </w:pPr>
            <w:r w:rsidRPr="00AA1EFB">
              <w:rPr>
                <w:rFonts w:ascii="Calibri" w:hAnsi="Calibri"/>
              </w:rPr>
              <w:t>1</w:t>
            </w:r>
          </w:p>
        </w:tc>
      </w:tr>
      <w:tr w:rsidR="00EA0AA2" w:rsidRPr="00AA1EFB" w14:paraId="07A78532" w14:textId="77777777" w:rsidTr="002A3ABA">
        <w:trPr>
          <w:cantSplit/>
          <w:trHeight w:val="297"/>
          <w:jc w:val="center"/>
        </w:trPr>
        <w:tc>
          <w:tcPr>
            <w:tcW w:w="1705" w:type="dxa"/>
            <w:shd w:val="clear" w:color="auto" w:fill="auto"/>
            <w:noWrap/>
            <w:vAlign w:val="center"/>
            <w:hideMark/>
          </w:tcPr>
          <w:p w14:paraId="79BF7761" w14:textId="77777777" w:rsidR="00EA0AA2" w:rsidRPr="00AA1EFB" w:rsidRDefault="00EA0AA2" w:rsidP="00EA0AA2">
            <w:pPr>
              <w:rPr>
                <w:rFonts w:ascii="Calibri" w:hAnsi="Calibri"/>
              </w:rPr>
            </w:pPr>
            <w:r w:rsidRPr="00AA1EFB">
              <w:rPr>
                <w:rFonts w:ascii="Calibri" w:hAnsi="Calibri"/>
              </w:rPr>
              <w:t>Fremont #6</w:t>
            </w:r>
          </w:p>
        </w:tc>
        <w:tc>
          <w:tcPr>
            <w:tcW w:w="1170" w:type="dxa"/>
            <w:shd w:val="clear" w:color="auto" w:fill="auto"/>
            <w:vAlign w:val="center"/>
          </w:tcPr>
          <w:p w14:paraId="4153B8D4"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43E668C5"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794E198A"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4436CA6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4FEBFD6"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C122AF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008193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1BCC6C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2235C32"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194CD25"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48EDC55" w14:textId="77777777" w:rsidR="00EA0AA2" w:rsidRPr="00AA1EFB" w:rsidRDefault="00EA0AA2" w:rsidP="00EA0AA2">
            <w:pPr>
              <w:rPr>
                <w:rFonts w:ascii="Calibri" w:hAnsi="Calibri"/>
              </w:rPr>
            </w:pPr>
            <w:r w:rsidRPr="00AA1EFB">
              <w:rPr>
                <w:rFonts w:ascii="Calibri" w:hAnsi="Calibri"/>
              </w:rPr>
              <w:t>1</w:t>
            </w:r>
          </w:p>
        </w:tc>
      </w:tr>
      <w:tr w:rsidR="00EA0AA2" w:rsidRPr="00AA1EFB" w14:paraId="668CC628" w14:textId="77777777" w:rsidTr="002A3ABA">
        <w:trPr>
          <w:cantSplit/>
          <w:trHeight w:val="297"/>
          <w:jc w:val="center"/>
        </w:trPr>
        <w:tc>
          <w:tcPr>
            <w:tcW w:w="1705" w:type="dxa"/>
            <w:shd w:val="clear" w:color="auto" w:fill="auto"/>
            <w:noWrap/>
            <w:vAlign w:val="center"/>
            <w:hideMark/>
          </w:tcPr>
          <w:p w14:paraId="40AD7A40" w14:textId="77777777" w:rsidR="00EA0AA2" w:rsidRPr="00AA1EFB" w:rsidRDefault="00EA0AA2" w:rsidP="00EA0AA2">
            <w:pPr>
              <w:rPr>
                <w:rFonts w:ascii="Calibri" w:hAnsi="Calibri"/>
              </w:rPr>
            </w:pPr>
            <w:r w:rsidRPr="00AA1EFB">
              <w:rPr>
                <w:rFonts w:ascii="Calibri" w:hAnsi="Calibri"/>
              </w:rPr>
              <w:t>Fremont #14</w:t>
            </w:r>
          </w:p>
        </w:tc>
        <w:tc>
          <w:tcPr>
            <w:tcW w:w="1170" w:type="dxa"/>
            <w:shd w:val="clear" w:color="auto" w:fill="auto"/>
            <w:vAlign w:val="center"/>
          </w:tcPr>
          <w:p w14:paraId="5A37ADB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510DFE3"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1369D21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5DADB94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CA9114F"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2D09F8F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2A0D98B"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1FC6A41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2917367"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4104EB9E"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74CFE4E3" w14:textId="77777777" w:rsidR="00EA0AA2" w:rsidRPr="00AA1EFB" w:rsidRDefault="00EA0AA2" w:rsidP="00EA0AA2">
            <w:pPr>
              <w:rPr>
                <w:rFonts w:ascii="Calibri" w:hAnsi="Calibri"/>
              </w:rPr>
            </w:pPr>
            <w:r w:rsidRPr="00AA1EFB">
              <w:rPr>
                <w:rFonts w:ascii="Calibri" w:hAnsi="Calibri"/>
              </w:rPr>
              <w:t>7</w:t>
            </w:r>
          </w:p>
        </w:tc>
      </w:tr>
      <w:tr w:rsidR="00EA0AA2" w:rsidRPr="00AA1EFB" w14:paraId="79DCBEA2" w14:textId="77777777" w:rsidTr="002A3ABA">
        <w:trPr>
          <w:cantSplit/>
          <w:trHeight w:val="297"/>
          <w:jc w:val="center"/>
        </w:trPr>
        <w:tc>
          <w:tcPr>
            <w:tcW w:w="1705" w:type="dxa"/>
            <w:shd w:val="clear" w:color="auto" w:fill="auto"/>
            <w:noWrap/>
            <w:vAlign w:val="center"/>
            <w:hideMark/>
          </w:tcPr>
          <w:p w14:paraId="419AE9BD" w14:textId="77777777" w:rsidR="00EA0AA2" w:rsidRPr="00AA1EFB" w:rsidRDefault="00EA0AA2" w:rsidP="00EA0AA2">
            <w:pPr>
              <w:rPr>
                <w:rFonts w:ascii="Calibri" w:hAnsi="Calibri"/>
              </w:rPr>
            </w:pPr>
            <w:r w:rsidRPr="00AA1EFB">
              <w:rPr>
                <w:rFonts w:ascii="Calibri" w:hAnsi="Calibri"/>
              </w:rPr>
              <w:t>Fremont #21</w:t>
            </w:r>
          </w:p>
        </w:tc>
        <w:tc>
          <w:tcPr>
            <w:tcW w:w="1170" w:type="dxa"/>
            <w:shd w:val="clear" w:color="auto" w:fill="auto"/>
            <w:vAlign w:val="center"/>
          </w:tcPr>
          <w:p w14:paraId="6F05BF24"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4A82ACDB"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122E333D"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1170714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1B724B0"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0A0730A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0E16F46" w14:textId="77777777" w:rsidR="00EA0AA2" w:rsidRPr="00AA1EFB" w:rsidRDefault="00EA0AA2" w:rsidP="00EA0AA2">
            <w:pPr>
              <w:rPr>
                <w:rFonts w:ascii="Calibri" w:hAnsi="Calibri"/>
              </w:rPr>
            </w:pPr>
            <w:r w:rsidRPr="00AA1EFB">
              <w:rPr>
                <w:rFonts w:ascii="Calibri" w:hAnsi="Calibri"/>
              </w:rPr>
              <w:t>8</w:t>
            </w:r>
          </w:p>
        </w:tc>
        <w:tc>
          <w:tcPr>
            <w:tcW w:w="810" w:type="dxa"/>
            <w:shd w:val="clear" w:color="auto" w:fill="auto"/>
            <w:vAlign w:val="center"/>
          </w:tcPr>
          <w:p w14:paraId="7376A1A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924599D"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28E9CB2"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41E4F80" w14:textId="77777777" w:rsidR="00EA0AA2" w:rsidRPr="00AA1EFB" w:rsidRDefault="00EA0AA2" w:rsidP="00EA0AA2">
            <w:pPr>
              <w:rPr>
                <w:rFonts w:ascii="Calibri" w:hAnsi="Calibri"/>
              </w:rPr>
            </w:pPr>
            <w:r w:rsidRPr="00AA1EFB">
              <w:rPr>
                <w:rFonts w:ascii="Calibri" w:hAnsi="Calibri"/>
              </w:rPr>
              <w:t>16</w:t>
            </w:r>
          </w:p>
        </w:tc>
      </w:tr>
      <w:tr w:rsidR="00EA0AA2" w:rsidRPr="00AA1EFB" w14:paraId="42B8A3AD" w14:textId="77777777" w:rsidTr="002A3ABA">
        <w:trPr>
          <w:cantSplit/>
          <w:trHeight w:val="297"/>
          <w:jc w:val="center"/>
        </w:trPr>
        <w:tc>
          <w:tcPr>
            <w:tcW w:w="1705" w:type="dxa"/>
            <w:shd w:val="clear" w:color="auto" w:fill="auto"/>
            <w:noWrap/>
            <w:vAlign w:val="center"/>
            <w:hideMark/>
          </w:tcPr>
          <w:p w14:paraId="248A4497" w14:textId="77777777" w:rsidR="00EA0AA2" w:rsidRPr="00AA1EFB" w:rsidRDefault="00EA0AA2" w:rsidP="00EA0AA2">
            <w:pPr>
              <w:rPr>
                <w:rFonts w:ascii="Calibri" w:hAnsi="Calibri"/>
              </w:rPr>
            </w:pPr>
            <w:r w:rsidRPr="00AA1EFB">
              <w:rPr>
                <w:rFonts w:ascii="Calibri" w:hAnsi="Calibri"/>
              </w:rPr>
              <w:t>Fremont #24</w:t>
            </w:r>
          </w:p>
        </w:tc>
        <w:tc>
          <w:tcPr>
            <w:tcW w:w="1170" w:type="dxa"/>
            <w:shd w:val="clear" w:color="auto" w:fill="auto"/>
            <w:vAlign w:val="center"/>
          </w:tcPr>
          <w:p w14:paraId="67761285"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37B164F7"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2B7B19BE"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2C9768D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79DB947"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08D9A2F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04DFD8E"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B04F4E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834CE6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CDE7EE9"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EB78D67" w14:textId="77777777" w:rsidR="00EA0AA2" w:rsidRPr="00AA1EFB" w:rsidRDefault="00EA0AA2" w:rsidP="00EA0AA2">
            <w:pPr>
              <w:rPr>
                <w:rFonts w:ascii="Calibri" w:hAnsi="Calibri"/>
              </w:rPr>
            </w:pPr>
            <w:r w:rsidRPr="00AA1EFB">
              <w:rPr>
                <w:rFonts w:ascii="Calibri" w:hAnsi="Calibri"/>
              </w:rPr>
              <w:t>1</w:t>
            </w:r>
          </w:p>
        </w:tc>
      </w:tr>
      <w:tr w:rsidR="00EA0AA2" w:rsidRPr="00AA1EFB" w14:paraId="2AAB9E4F" w14:textId="77777777" w:rsidTr="002A3ABA">
        <w:trPr>
          <w:cantSplit/>
          <w:trHeight w:val="297"/>
          <w:jc w:val="center"/>
        </w:trPr>
        <w:tc>
          <w:tcPr>
            <w:tcW w:w="1705" w:type="dxa"/>
            <w:shd w:val="clear" w:color="auto" w:fill="auto"/>
            <w:noWrap/>
            <w:vAlign w:val="center"/>
            <w:hideMark/>
          </w:tcPr>
          <w:p w14:paraId="406BF5F8" w14:textId="77777777" w:rsidR="00EA0AA2" w:rsidRPr="00AA1EFB" w:rsidRDefault="00EA0AA2" w:rsidP="00EA0AA2">
            <w:pPr>
              <w:rPr>
                <w:rFonts w:ascii="Calibri" w:hAnsi="Calibri"/>
              </w:rPr>
            </w:pPr>
            <w:r w:rsidRPr="00AA1EFB">
              <w:rPr>
                <w:rFonts w:ascii="Calibri" w:hAnsi="Calibri"/>
              </w:rPr>
              <w:t>Fremont #25</w:t>
            </w:r>
          </w:p>
        </w:tc>
        <w:tc>
          <w:tcPr>
            <w:tcW w:w="1170" w:type="dxa"/>
            <w:shd w:val="clear" w:color="auto" w:fill="auto"/>
            <w:vAlign w:val="center"/>
          </w:tcPr>
          <w:p w14:paraId="08C807EF" w14:textId="77777777" w:rsidR="00EA0AA2" w:rsidRPr="00AA1EFB" w:rsidRDefault="00EA0AA2" w:rsidP="00EA0AA2">
            <w:pPr>
              <w:rPr>
                <w:rFonts w:ascii="Calibri" w:hAnsi="Calibri"/>
              </w:rPr>
            </w:pPr>
            <w:r w:rsidRPr="00AA1EFB">
              <w:rPr>
                <w:rFonts w:ascii="Calibri" w:hAnsi="Calibri"/>
              </w:rPr>
              <w:t>8</w:t>
            </w:r>
          </w:p>
        </w:tc>
        <w:tc>
          <w:tcPr>
            <w:tcW w:w="810" w:type="dxa"/>
            <w:shd w:val="clear" w:color="auto" w:fill="auto"/>
            <w:vAlign w:val="center"/>
          </w:tcPr>
          <w:p w14:paraId="7CE51152"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7AD66B26"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0ED9947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C210586"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29DDC84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C5973DC"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4EBE828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DA188EB"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390E9B74"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06E8331" w14:textId="77777777" w:rsidR="00EA0AA2" w:rsidRPr="00AA1EFB" w:rsidRDefault="00EA0AA2" w:rsidP="00EA0AA2">
            <w:pPr>
              <w:rPr>
                <w:rFonts w:ascii="Calibri" w:hAnsi="Calibri"/>
              </w:rPr>
            </w:pPr>
            <w:r w:rsidRPr="00AA1EFB">
              <w:rPr>
                <w:rFonts w:ascii="Calibri" w:hAnsi="Calibri"/>
              </w:rPr>
              <w:t>16</w:t>
            </w:r>
          </w:p>
        </w:tc>
      </w:tr>
      <w:tr w:rsidR="00EA0AA2" w:rsidRPr="00AA1EFB" w14:paraId="13B1C4C0" w14:textId="77777777" w:rsidTr="002A3ABA">
        <w:trPr>
          <w:cantSplit/>
          <w:trHeight w:val="297"/>
          <w:jc w:val="center"/>
        </w:trPr>
        <w:tc>
          <w:tcPr>
            <w:tcW w:w="1705" w:type="dxa"/>
            <w:shd w:val="clear" w:color="auto" w:fill="auto"/>
            <w:noWrap/>
            <w:vAlign w:val="center"/>
            <w:hideMark/>
          </w:tcPr>
          <w:p w14:paraId="14E4F653" w14:textId="77777777" w:rsidR="00EA0AA2" w:rsidRPr="00AA1EFB" w:rsidRDefault="00EA0AA2" w:rsidP="00EA0AA2">
            <w:pPr>
              <w:rPr>
                <w:rFonts w:ascii="Calibri" w:hAnsi="Calibri"/>
              </w:rPr>
            </w:pPr>
            <w:r w:rsidRPr="00AA1EFB">
              <w:rPr>
                <w:rFonts w:ascii="Calibri" w:hAnsi="Calibri"/>
              </w:rPr>
              <w:t>Fremont #38</w:t>
            </w:r>
          </w:p>
        </w:tc>
        <w:tc>
          <w:tcPr>
            <w:tcW w:w="1170" w:type="dxa"/>
            <w:shd w:val="clear" w:color="auto" w:fill="auto"/>
            <w:vAlign w:val="center"/>
          </w:tcPr>
          <w:p w14:paraId="2ECA80EB"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29C08064"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590A4352"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79C591D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B77EC2C"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2AC278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1755431"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D2B8FB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B35A7B0"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046EF1F8"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F456148" w14:textId="77777777" w:rsidR="00EA0AA2" w:rsidRPr="00AA1EFB" w:rsidRDefault="00EA0AA2" w:rsidP="00EA0AA2">
            <w:pPr>
              <w:rPr>
                <w:rFonts w:ascii="Calibri" w:hAnsi="Calibri"/>
              </w:rPr>
            </w:pPr>
            <w:r w:rsidRPr="00AA1EFB">
              <w:rPr>
                <w:rFonts w:ascii="Calibri" w:hAnsi="Calibri"/>
              </w:rPr>
              <w:t>6</w:t>
            </w:r>
          </w:p>
        </w:tc>
      </w:tr>
      <w:tr w:rsidR="00EA0AA2" w:rsidRPr="00AA1EFB" w14:paraId="02DD3F66" w14:textId="77777777" w:rsidTr="002A3ABA">
        <w:trPr>
          <w:cantSplit/>
          <w:trHeight w:val="297"/>
          <w:jc w:val="center"/>
        </w:trPr>
        <w:tc>
          <w:tcPr>
            <w:tcW w:w="1705" w:type="dxa"/>
            <w:shd w:val="clear" w:color="auto" w:fill="auto"/>
            <w:noWrap/>
            <w:vAlign w:val="center"/>
            <w:hideMark/>
          </w:tcPr>
          <w:p w14:paraId="25D5B911" w14:textId="77777777" w:rsidR="00EA0AA2" w:rsidRPr="00AA1EFB" w:rsidRDefault="00EA0AA2" w:rsidP="00EA0AA2">
            <w:pPr>
              <w:rPr>
                <w:rFonts w:ascii="Calibri" w:hAnsi="Calibri"/>
              </w:rPr>
            </w:pPr>
            <w:r w:rsidRPr="00AA1EFB">
              <w:rPr>
                <w:rFonts w:ascii="Calibri" w:hAnsi="Calibri"/>
              </w:rPr>
              <w:t>Goshen #1</w:t>
            </w:r>
          </w:p>
        </w:tc>
        <w:tc>
          <w:tcPr>
            <w:tcW w:w="1170" w:type="dxa"/>
            <w:shd w:val="clear" w:color="auto" w:fill="auto"/>
            <w:vAlign w:val="center"/>
          </w:tcPr>
          <w:p w14:paraId="13298750"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3B38BC23"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A966DC6"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47FDFD5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5ED36EA"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2860AB5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F990317"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4C1859D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D3AF700"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3A22A4CD"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E19123B" w14:textId="77777777" w:rsidR="00EA0AA2" w:rsidRPr="00AA1EFB" w:rsidRDefault="00EA0AA2" w:rsidP="00EA0AA2">
            <w:pPr>
              <w:rPr>
                <w:rFonts w:ascii="Calibri" w:hAnsi="Calibri"/>
              </w:rPr>
            </w:pPr>
            <w:r w:rsidRPr="00AA1EFB">
              <w:rPr>
                <w:rFonts w:ascii="Calibri" w:hAnsi="Calibri"/>
              </w:rPr>
              <w:t>10</w:t>
            </w:r>
          </w:p>
        </w:tc>
      </w:tr>
      <w:tr w:rsidR="00EA0AA2" w:rsidRPr="00AA1EFB" w14:paraId="02B20FE0" w14:textId="77777777" w:rsidTr="002A3ABA">
        <w:trPr>
          <w:cantSplit/>
          <w:trHeight w:val="297"/>
          <w:jc w:val="center"/>
        </w:trPr>
        <w:tc>
          <w:tcPr>
            <w:tcW w:w="1705" w:type="dxa"/>
            <w:shd w:val="clear" w:color="auto" w:fill="auto"/>
            <w:noWrap/>
            <w:vAlign w:val="center"/>
            <w:hideMark/>
          </w:tcPr>
          <w:p w14:paraId="7CD5D6FC" w14:textId="77777777" w:rsidR="00EA0AA2" w:rsidRPr="00AA1EFB" w:rsidRDefault="00EA0AA2" w:rsidP="00EA0AA2">
            <w:pPr>
              <w:rPr>
                <w:rFonts w:ascii="Calibri" w:hAnsi="Calibri"/>
              </w:rPr>
            </w:pPr>
            <w:r w:rsidRPr="00AA1EFB">
              <w:rPr>
                <w:rFonts w:ascii="Calibri" w:hAnsi="Calibri"/>
              </w:rPr>
              <w:t>Hot Springs #1</w:t>
            </w:r>
          </w:p>
        </w:tc>
        <w:tc>
          <w:tcPr>
            <w:tcW w:w="1170" w:type="dxa"/>
            <w:shd w:val="clear" w:color="auto" w:fill="auto"/>
            <w:vAlign w:val="center"/>
          </w:tcPr>
          <w:p w14:paraId="32A584D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12E56633"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58E7A50"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45F702F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03A7908"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4E41E89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183F98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4F07F39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F18383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F30E8A6"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725A0656" w14:textId="77777777" w:rsidR="00EA0AA2" w:rsidRPr="00AA1EFB" w:rsidRDefault="00EA0AA2" w:rsidP="00EA0AA2">
            <w:pPr>
              <w:rPr>
                <w:rFonts w:ascii="Calibri" w:hAnsi="Calibri"/>
              </w:rPr>
            </w:pPr>
            <w:r w:rsidRPr="00AA1EFB">
              <w:rPr>
                <w:rFonts w:ascii="Calibri" w:hAnsi="Calibri"/>
              </w:rPr>
              <w:t>4</w:t>
            </w:r>
          </w:p>
        </w:tc>
      </w:tr>
      <w:tr w:rsidR="00EA0AA2" w:rsidRPr="00AA1EFB" w14:paraId="6BAC154B" w14:textId="77777777" w:rsidTr="002A3ABA">
        <w:trPr>
          <w:cantSplit/>
          <w:trHeight w:val="297"/>
          <w:jc w:val="center"/>
        </w:trPr>
        <w:tc>
          <w:tcPr>
            <w:tcW w:w="1705" w:type="dxa"/>
            <w:shd w:val="clear" w:color="auto" w:fill="auto"/>
            <w:noWrap/>
            <w:vAlign w:val="center"/>
            <w:hideMark/>
          </w:tcPr>
          <w:p w14:paraId="0417B6F5" w14:textId="77777777" w:rsidR="00EA0AA2" w:rsidRPr="00AA1EFB" w:rsidRDefault="00EA0AA2" w:rsidP="00EA0AA2">
            <w:pPr>
              <w:rPr>
                <w:rFonts w:ascii="Calibri" w:hAnsi="Calibri"/>
              </w:rPr>
            </w:pPr>
            <w:r w:rsidRPr="00AA1EFB">
              <w:rPr>
                <w:rFonts w:ascii="Calibri" w:hAnsi="Calibri"/>
              </w:rPr>
              <w:t>Johnson #1</w:t>
            </w:r>
          </w:p>
        </w:tc>
        <w:tc>
          <w:tcPr>
            <w:tcW w:w="1170" w:type="dxa"/>
            <w:shd w:val="clear" w:color="auto" w:fill="auto"/>
            <w:vAlign w:val="center"/>
          </w:tcPr>
          <w:p w14:paraId="1CD2796D"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5188F958"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ED27CC0"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C08906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F982079"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7A229B1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CA5D3F3"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20C0C31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E09B4A2"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75636BD0"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22BF6EA" w14:textId="77777777" w:rsidR="00EA0AA2" w:rsidRPr="00AA1EFB" w:rsidRDefault="00EA0AA2" w:rsidP="00EA0AA2">
            <w:pPr>
              <w:rPr>
                <w:rFonts w:ascii="Calibri" w:hAnsi="Calibri"/>
              </w:rPr>
            </w:pPr>
            <w:r w:rsidRPr="00AA1EFB">
              <w:rPr>
                <w:rFonts w:ascii="Calibri" w:hAnsi="Calibri"/>
              </w:rPr>
              <w:t>16</w:t>
            </w:r>
          </w:p>
        </w:tc>
      </w:tr>
      <w:tr w:rsidR="00EA0AA2" w:rsidRPr="00AA1EFB" w14:paraId="4AF1F64E" w14:textId="77777777" w:rsidTr="002A3ABA">
        <w:trPr>
          <w:cantSplit/>
          <w:trHeight w:val="297"/>
          <w:jc w:val="center"/>
        </w:trPr>
        <w:tc>
          <w:tcPr>
            <w:tcW w:w="1705" w:type="dxa"/>
            <w:shd w:val="clear" w:color="auto" w:fill="auto"/>
            <w:noWrap/>
            <w:vAlign w:val="center"/>
            <w:hideMark/>
          </w:tcPr>
          <w:p w14:paraId="43B9D77C" w14:textId="77777777" w:rsidR="00EA0AA2" w:rsidRPr="00AA1EFB" w:rsidRDefault="00EA0AA2" w:rsidP="00EA0AA2">
            <w:pPr>
              <w:rPr>
                <w:rFonts w:ascii="Calibri" w:hAnsi="Calibri"/>
              </w:rPr>
            </w:pPr>
            <w:r w:rsidRPr="00AA1EFB">
              <w:rPr>
                <w:rFonts w:ascii="Calibri" w:hAnsi="Calibri"/>
              </w:rPr>
              <w:t>Laramie #1</w:t>
            </w:r>
          </w:p>
        </w:tc>
        <w:tc>
          <w:tcPr>
            <w:tcW w:w="1170" w:type="dxa"/>
            <w:shd w:val="clear" w:color="auto" w:fill="auto"/>
            <w:vAlign w:val="center"/>
          </w:tcPr>
          <w:p w14:paraId="4B8C768E" w14:textId="77777777" w:rsidR="00EA0AA2" w:rsidRPr="00AA1EFB" w:rsidRDefault="00EA0AA2" w:rsidP="00EA0AA2">
            <w:pPr>
              <w:rPr>
                <w:rFonts w:ascii="Calibri" w:hAnsi="Calibri"/>
              </w:rPr>
            </w:pPr>
            <w:r w:rsidRPr="00AA1EFB">
              <w:rPr>
                <w:rFonts w:ascii="Calibri" w:hAnsi="Calibri"/>
              </w:rPr>
              <w:t>6</w:t>
            </w:r>
          </w:p>
        </w:tc>
        <w:tc>
          <w:tcPr>
            <w:tcW w:w="810" w:type="dxa"/>
            <w:shd w:val="clear" w:color="auto" w:fill="auto"/>
            <w:vAlign w:val="center"/>
          </w:tcPr>
          <w:p w14:paraId="66ACFC80"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155FAF51"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12D570B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15228D3"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67F4E24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89A4790" w14:textId="77777777" w:rsidR="00EA0AA2" w:rsidRPr="00AA1EFB" w:rsidRDefault="00EA0AA2" w:rsidP="00EA0AA2">
            <w:pPr>
              <w:rPr>
                <w:rFonts w:ascii="Calibri" w:hAnsi="Calibri"/>
              </w:rPr>
            </w:pPr>
            <w:r w:rsidRPr="00AA1EFB">
              <w:rPr>
                <w:rFonts w:ascii="Calibri" w:hAnsi="Calibri"/>
              </w:rPr>
              <w:t>8</w:t>
            </w:r>
          </w:p>
        </w:tc>
        <w:tc>
          <w:tcPr>
            <w:tcW w:w="810" w:type="dxa"/>
            <w:shd w:val="clear" w:color="auto" w:fill="auto"/>
            <w:vAlign w:val="center"/>
          </w:tcPr>
          <w:p w14:paraId="11B843D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5106C58"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42195DDC"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2329E5B" w14:textId="77777777" w:rsidR="00EA0AA2" w:rsidRPr="00AA1EFB" w:rsidRDefault="00EA0AA2" w:rsidP="00EA0AA2">
            <w:pPr>
              <w:rPr>
                <w:rFonts w:ascii="Calibri" w:hAnsi="Calibri"/>
              </w:rPr>
            </w:pPr>
            <w:r w:rsidRPr="00AA1EFB">
              <w:rPr>
                <w:rFonts w:ascii="Calibri" w:hAnsi="Calibri"/>
              </w:rPr>
              <w:t>26</w:t>
            </w:r>
          </w:p>
        </w:tc>
      </w:tr>
      <w:tr w:rsidR="00EA0AA2" w:rsidRPr="00AA1EFB" w14:paraId="7569EDCE" w14:textId="77777777" w:rsidTr="002A3ABA">
        <w:trPr>
          <w:cantSplit/>
          <w:trHeight w:val="297"/>
          <w:jc w:val="center"/>
        </w:trPr>
        <w:tc>
          <w:tcPr>
            <w:tcW w:w="1705" w:type="dxa"/>
            <w:shd w:val="clear" w:color="auto" w:fill="auto"/>
            <w:noWrap/>
            <w:vAlign w:val="center"/>
            <w:hideMark/>
          </w:tcPr>
          <w:p w14:paraId="3F82E1BB" w14:textId="77777777" w:rsidR="00EA0AA2" w:rsidRPr="00AA1EFB" w:rsidRDefault="00EA0AA2" w:rsidP="00EA0AA2">
            <w:pPr>
              <w:rPr>
                <w:rFonts w:ascii="Calibri" w:hAnsi="Calibri"/>
              </w:rPr>
            </w:pPr>
            <w:r w:rsidRPr="00AA1EFB">
              <w:rPr>
                <w:rFonts w:ascii="Calibri" w:hAnsi="Calibri"/>
              </w:rPr>
              <w:t>Laramie #2</w:t>
            </w:r>
          </w:p>
        </w:tc>
        <w:tc>
          <w:tcPr>
            <w:tcW w:w="1170" w:type="dxa"/>
            <w:shd w:val="clear" w:color="auto" w:fill="auto"/>
            <w:vAlign w:val="center"/>
          </w:tcPr>
          <w:p w14:paraId="1B1AA325"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67F17E9B"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3692FB0B" w14:textId="77777777" w:rsidR="00EA0AA2" w:rsidRPr="00AA1EFB" w:rsidRDefault="00EA0AA2" w:rsidP="00EA0AA2">
            <w:pPr>
              <w:rPr>
                <w:rFonts w:ascii="Calibri" w:hAnsi="Calibri"/>
              </w:rPr>
            </w:pPr>
            <w:r w:rsidRPr="00AA1EFB">
              <w:rPr>
                <w:rFonts w:ascii="Calibri" w:hAnsi="Calibri"/>
              </w:rPr>
              <w:t>4</w:t>
            </w:r>
          </w:p>
        </w:tc>
        <w:tc>
          <w:tcPr>
            <w:tcW w:w="900" w:type="dxa"/>
            <w:shd w:val="clear" w:color="auto" w:fill="auto"/>
            <w:vAlign w:val="center"/>
          </w:tcPr>
          <w:p w14:paraId="3FB59CB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54978B6"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5EA8B75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98F04B7"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4EB48E1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FBCB9C2"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062F55C5"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0FA17A5" w14:textId="77777777" w:rsidR="00EA0AA2" w:rsidRPr="00AA1EFB" w:rsidRDefault="00EA0AA2" w:rsidP="00EA0AA2">
            <w:pPr>
              <w:rPr>
                <w:rFonts w:ascii="Calibri" w:hAnsi="Calibri"/>
              </w:rPr>
            </w:pPr>
            <w:r w:rsidRPr="00AA1EFB">
              <w:rPr>
                <w:rFonts w:ascii="Calibri" w:hAnsi="Calibri"/>
              </w:rPr>
              <w:t>16</w:t>
            </w:r>
          </w:p>
        </w:tc>
      </w:tr>
      <w:tr w:rsidR="00EA0AA2" w:rsidRPr="00AA1EFB" w14:paraId="4D9ADC1D" w14:textId="77777777" w:rsidTr="002A3ABA">
        <w:trPr>
          <w:cantSplit/>
          <w:trHeight w:val="297"/>
          <w:jc w:val="center"/>
        </w:trPr>
        <w:tc>
          <w:tcPr>
            <w:tcW w:w="1705" w:type="dxa"/>
            <w:shd w:val="clear" w:color="auto" w:fill="auto"/>
            <w:noWrap/>
            <w:vAlign w:val="center"/>
            <w:hideMark/>
          </w:tcPr>
          <w:p w14:paraId="7BD4E202" w14:textId="77777777" w:rsidR="00EA0AA2" w:rsidRPr="00AA1EFB" w:rsidRDefault="00EA0AA2" w:rsidP="00EA0AA2">
            <w:pPr>
              <w:rPr>
                <w:rFonts w:ascii="Calibri" w:hAnsi="Calibri"/>
              </w:rPr>
            </w:pPr>
            <w:r w:rsidRPr="00AA1EFB">
              <w:rPr>
                <w:rFonts w:ascii="Calibri" w:hAnsi="Calibri"/>
              </w:rPr>
              <w:t>Lincoln #1</w:t>
            </w:r>
          </w:p>
        </w:tc>
        <w:tc>
          <w:tcPr>
            <w:tcW w:w="1170" w:type="dxa"/>
            <w:shd w:val="clear" w:color="auto" w:fill="auto"/>
            <w:vAlign w:val="center"/>
          </w:tcPr>
          <w:p w14:paraId="30EF4F67"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7C5F2D0"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300111F2"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41A387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CF53F57"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178BCE1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96E07F8" w14:textId="77777777" w:rsidR="00EA0AA2" w:rsidRPr="00AA1EFB" w:rsidRDefault="00EA0AA2" w:rsidP="00EA0AA2">
            <w:pPr>
              <w:rPr>
                <w:rFonts w:ascii="Calibri" w:hAnsi="Calibri"/>
              </w:rPr>
            </w:pPr>
            <w:r w:rsidRPr="00AA1EFB">
              <w:rPr>
                <w:rFonts w:ascii="Calibri" w:hAnsi="Calibri"/>
              </w:rPr>
              <w:t>7</w:t>
            </w:r>
          </w:p>
        </w:tc>
        <w:tc>
          <w:tcPr>
            <w:tcW w:w="810" w:type="dxa"/>
            <w:shd w:val="clear" w:color="auto" w:fill="auto"/>
            <w:vAlign w:val="center"/>
          </w:tcPr>
          <w:p w14:paraId="3D34971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5958A67"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74EB4F9B"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259E460" w14:textId="77777777" w:rsidR="00EA0AA2" w:rsidRPr="00AA1EFB" w:rsidRDefault="00EA0AA2" w:rsidP="00EA0AA2">
            <w:pPr>
              <w:rPr>
                <w:rFonts w:ascii="Calibri" w:hAnsi="Calibri"/>
              </w:rPr>
            </w:pPr>
            <w:r w:rsidRPr="00AA1EFB">
              <w:rPr>
                <w:rFonts w:ascii="Calibri" w:hAnsi="Calibri"/>
              </w:rPr>
              <w:t>15</w:t>
            </w:r>
          </w:p>
        </w:tc>
      </w:tr>
      <w:tr w:rsidR="00EA0AA2" w:rsidRPr="00AA1EFB" w14:paraId="754BD77C" w14:textId="77777777" w:rsidTr="002A3ABA">
        <w:trPr>
          <w:cantSplit/>
          <w:trHeight w:val="297"/>
          <w:jc w:val="center"/>
        </w:trPr>
        <w:tc>
          <w:tcPr>
            <w:tcW w:w="1705" w:type="dxa"/>
            <w:shd w:val="clear" w:color="auto" w:fill="auto"/>
            <w:noWrap/>
            <w:vAlign w:val="center"/>
            <w:hideMark/>
          </w:tcPr>
          <w:p w14:paraId="48FB28F1" w14:textId="77777777" w:rsidR="00EA0AA2" w:rsidRPr="00AA1EFB" w:rsidRDefault="00EA0AA2" w:rsidP="00EA0AA2">
            <w:pPr>
              <w:rPr>
                <w:rFonts w:ascii="Calibri" w:hAnsi="Calibri"/>
              </w:rPr>
            </w:pPr>
            <w:r w:rsidRPr="00AA1EFB">
              <w:rPr>
                <w:rFonts w:ascii="Calibri" w:hAnsi="Calibri"/>
              </w:rPr>
              <w:t>Lincoln #2</w:t>
            </w:r>
          </w:p>
        </w:tc>
        <w:tc>
          <w:tcPr>
            <w:tcW w:w="1170" w:type="dxa"/>
            <w:shd w:val="clear" w:color="auto" w:fill="auto"/>
            <w:vAlign w:val="center"/>
          </w:tcPr>
          <w:p w14:paraId="665E7F50"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52471121"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B68FC81"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55AB885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09AB3F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9F711A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66DF8DB"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53F0CFA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85C5C84"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6A561C07"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47E1DDA" w14:textId="77777777" w:rsidR="00EA0AA2" w:rsidRPr="00AA1EFB" w:rsidRDefault="00EA0AA2" w:rsidP="00EA0AA2">
            <w:pPr>
              <w:rPr>
                <w:rFonts w:ascii="Calibri" w:hAnsi="Calibri"/>
              </w:rPr>
            </w:pPr>
            <w:r w:rsidRPr="00AA1EFB">
              <w:rPr>
                <w:rFonts w:ascii="Calibri" w:hAnsi="Calibri"/>
              </w:rPr>
              <w:t>10</w:t>
            </w:r>
          </w:p>
        </w:tc>
      </w:tr>
      <w:tr w:rsidR="00EA0AA2" w:rsidRPr="00AA1EFB" w14:paraId="50BEFB4A" w14:textId="77777777" w:rsidTr="002A3ABA">
        <w:trPr>
          <w:cantSplit/>
          <w:trHeight w:val="297"/>
          <w:jc w:val="center"/>
        </w:trPr>
        <w:tc>
          <w:tcPr>
            <w:tcW w:w="1705" w:type="dxa"/>
            <w:shd w:val="clear" w:color="auto" w:fill="auto"/>
            <w:noWrap/>
            <w:vAlign w:val="center"/>
            <w:hideMark/>
          </w:tcPr>
          <w:p w14:paraId="79969F16" w14:textId="77777777" w:rsidR="00EA0AA2" w:rsidRPr="00AA1EFB" w:rsidRDefault="00EA0AA2" w:rsidP="00EA0AA2">
            <w:pPr>
              <w:rPr>
                <w:rFonts w:ascii="Calibri" w:hAnsi="Calibri"/>
              </w:rPr>
            </w:pPr>
            <w:r w:rsidRPr="00AA1EFB">
              <w:rPr>
                <w:rFonts w:ascii="Calibri" w:hAnsi="Calibri"/>
              </w:rPr>
              <w:t>Natrona #1</w:t>
            </w:r>
          </w:p>
        </w:tc>
        <w:tc>
          <w:tcPr>
            <w:tcW w:w="1170" w:type="dxa"/>
            <w:shd w:val="clear" w:color="auto" w:fill="auto"/>
            <w:vAlign w:val="center"/>
          </w:tcPr>
          <w:p w14:paraId="226216B1" w14:textId="77777777" w:rsidR="00EA0AA2" w:rsidRPr="00AA1EFB" w:rsidRDefault="00EA0AA2" w:rsidP="00EA0AA2">
            <w:pPr>
              <w:rPr>
                <w:rFonts w:ascii="Calibri" w:hAnsi="Calibri"/>
              </w:rPr>
            </w:pPr>
            <w:r w:rsidRPr="00AA1EFB">
              <w:rPr>
                <w:rFonts w:ascii="Calibri" w:hAnsi="Calibri"/>
              </w:rPr>
              <w:t>25</w:t>
            </w:r>
          </w:p>
        </w:tc>
        <w:tc>
          <w:tcPr>
            <w:tcW w:w="810" w:type="dxa"/>
            <w:shd w:val="clear" w:color="auto" w:fill="auto"/>
            <w:vAlign w:val="center"/>
          </w:tcPr>
          <w:p w14:paraId="280D35FB" w14:textId="77777777" w:rsidR="00EA0AA2" w:rsidRPr="00AA1EFB" w:rsidRDefault="00EA0AA2" w:rsidP="00EA0AA2">
            <w:pPr>
              <w:rPr>
                <w:rFonts w:ascii="Calibri" w:hAnsi="Calibri"/>
              </w:rPr>
            </w:pPr>
            <w:r w:rsidRPr="00AA1EFB">
              <w:rPr>
                <w:rFonts w:ascii="Calibri" w:hAnsi="Calibri"/>
              </w:rPr>
              <w:t>12</w:t>
            </w:r>
          </w:p>
        </w:tc>
        <w:tc>
          <w:tcPr>
            <w:tcW w:w="1170" w:type="dxa"/>
            <w:shd w:val="clear" w:color="auto" w:fill="auto"/>
            <w:vAlign w:val="center"/>
          </w:tcPr>
          <w:p w14:paraId="1DDCA212"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44255B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FE0459E"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09DBB84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D3A768E"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56E306D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E8A5D77"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7D3085A1"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498364CD" w14:textId="77777777" w:rsidR="00EA0AA2" w:rsidRPr="00AA1EFB" w:rsidRDefault="00EA0AA2" w:rsidP="00EA0AA2">
            <w:pPr>
              <w:rPr>
                <w:rFonts w:ascii="Calibri" w:hAnsi="Calibri"/>
              </w:rPr>
            </w:pPr>
            <w:r w:rsidRPr="00AA1EFB">
              <w:rPr>
                <w:rFonts w:ascii="Calibri" w:hAnsi="Calibri"/>
              </w:rPr>
              <w:t>46</w:t>
            </w:r>
          </w:p>
        </w:tc>
      </w:tr>
      <w:tr w:rsidR="00EA0AA2" w:rsidRPr="00AA1EFB" w14:paraId="706A2E4A" w14:textId="77777777" w:rsidTr="002A3ABA">
        <w:trPr>
          <w:cantSplit/>
          <w:trHeight w:val="297"/>
          <w:jc w:val="center"/>
        </w:trPr>
        <w:tc>
          <w:tcPr>
            <w:tcW w:w="1705" w:type="dxa"/>
            <w:shd w:val="clear" w:color="auto" w:fill="auto"/>
            <w:noWrap/>
            <w:vAlign w:val="center"/>
            <w:hideMark/>
          </w:tcPr>
          <w:p w14:paraId="49BB3886" w14:textId="77777777" w:rsidR="00EA0AA2" w:rsidRPr="00AA1EFB" w:rsidRDefault="00EA0AA2" w:rsidP="00EA0AA2">
            <w:pPr>
              <w:rPr>
                <w:rFonts w:ascii="Calibri" w:hAnsi="Calibri"/>
              </w:rPr>
            </w:pPr>
            <w:r w:rsidRPr="00AA1EFB">
              <w:rPr>
                <w:rFonts w:ascii="Calibri" w:hAnsi="Calibri"/>
              </w:rPr>
              <w:lastRenderedPageBreak/>
              <w:t>Niobrara #1</w:t>
            </w:r>
          </w:p>
        </w:tc>
        <w:tc>
          <w:tcPr>
            <w:tcW w:w="1170" w:type="dxa"/>
            <w:shd w:val="clear" w:color="auto" w:fill="auto"/>
            <w:vAlign w:val="center"/>
          </w:tcPr>
          <w:p w14:paraId="2E744313" w14:textId="77777777" w:rsidR="00EA0AA2" w:rsidRPr="00AA1EFB" w:rsidRDefault="00EA0AA2" w:rsidP="00EA0AA2">
            <w:pPr>
              <w:rPr>
                <w:rFonts w:ascii="Calibri" w:hAnsi="Calibri"/>
              </w:rPr>
            </w:pPr>
            <w:r w:rsidRPr="00AA1EFB">
              <w:rPr>
                <w:rFonts w:ascii="Calibri" w:hAnsi="Calibri"/>
              </w:rPr>
              <w:t>4</w:t>
            </w:r>
          </w:p>
        </w:tc>
        <w:tc>
          <w:tcPr>
            <w:tcW w:w="810" w:type="dxa"/>
            <w:shd w:val="clear" w:color="auto" w:fill="auto"/>
            <w:vAlign w:val="center"/>
          </w:tcPr>
          <w:p w14:paraId="3D3DF3F0" w14:textId="77777777" w:rsidR="00EA0AA2" w:rsidRPr="00AA1EFB" w:rsidRDefault="00EA0AA2" w:rsidP="00EA0AA2">
            <w:pPr>
              <w:rPr>
                <w:rFonts w:ascii="Calibri" w:hAnsi="Calibri"/>
              </w:rPr>
            </w:pPr>
            <w:r w:rsidRPr="00AA1EFB">
              <w:rPr>
                <w:rFonts w:ascii="Calibri" w:hAnsi="Calibri"/>
              </w:rPr>
              <w:t>1</w:t>
            </w:r>
          </w:p>
        </w:tc>
        <w:tc>
          <w:tcPr>
            <w:tcW w:w="1170" w:type="dxa"/>
            <w:shd w:val="clear" w:color="auto" w:fill="auto"/>
            <w:vAlign w:val="center"/>
          </w:tcPr>
          <w:p w14:paraId="0CC41555"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59731AD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FDAB14F"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3D0E46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FD87421"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1DEBEEE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F39EB3C" w14:textId="77777777" w:rsidR="00EA0AA2" w:rsidRPr="00AA1EFB" w:rsidRDefault="00EA0AA2" w:rsidP="00EA0AA2">
            <w:pPr>
              <w:rPr>
                <w:rFonts w:ascii="Calibri" w:hAnsi="Calibri"/>
              </w:rPr>
            </w:pPr>
            <w:r w:rsidRPr="00AA1EFB">
              <w:rPr>
                <w:rFonts w:ascii="Calibri" w:hAnsi="Calibri"/>
              </w:rPr>
              <w:t>7</w:t>
            </w:r>
          </w:p>
        </w:tc>
        <w:tc>
          <w:tcPr>
            <w:tcW w:w="810" w:type="dxa"/>
            <w:shd w:val="clear" w:color="auto" w:fill="auto"/>
            <w:vAlign w:val="center"/>
          </w:tcPr>
          <w:p w14:paraId="6C0267A3"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334EC862" w14:textId="77777777" w:rsidR="00EA0AA2" w:rsidRPr="00AA1EFB" w:rsidRDefault="00EA0AA2" w:rsidP="00EA0AA2">
            <w:pPr>
              <w:rPr>
                <w:rFonts w:ascii="Calibri" w:hAnsi="Calibri"/>
              </w:rPr>
            </w:pPr>
            <w:r w:rsidRPr="00AA1EFB">
              <w:rPr>
                <w:rFonts w:ascii="Calibri" w:hAnsi="Calibri"/>
              </w:rPr>
              <w:t>12</w:t>
            </w:r>
          </w:p>
        </w:tc>
      </w:tr>
      <w:tr w:rsidR="00EA0AA2" w:rsidRPr="00AA1EFB" w14:paraId="4C458745" w14:textId="77777777" w:rsidTr="002A3ABA">
        <w:trPr>
          <w:cantSplit/>
          <w:trHeight w:val="297"/>
          <w:jc w:val="center"/>
        </w:trPr>
        <w:tc>
          <w:tcPr>
            <w:tcW w:w="1705" w:type="dxa"/>
            <w:shd w:val="clear" w:color="auto" w:fill="auto"/>
            <w:noWrap/>
            <w:vAlign w:val="center"/>
            <w:hideMark/>
          </w:tcPr>
          <w:p w14:paraId="347ED328" w14:textId="77777777" w:rsidR="00EA0AA2" w:rsidRPr="00AA1EFB" w:rsidRDefault="00EA0AA2" w:rsidP="00EA0AA2">
            <w:pPr>
              <w:rPr>
                <w:rFonts w:ascii="Calibri" w:hAnsi="Calibri"/>
              </w:rPr>
            </w:pPr>
            <w:r w:rsidRPr="00AA1EFB">
              <w:rPr>
                <w:rFonts w:ascii="Calibri" w:hAnsi="Calibri"/>
              </w:rPr>
              <w:t>Park #1</w:t>
            </w:r>
          </w:p>
        </w:tc>
        <w:tc>
          <w:tcPr>
            <w:tcW w:w="1170" w:type="dxa"/>
            <w:shd w:val="clear" w:color="auto" w:fill="auto"/>
            <w:vAlign w:val="center"/>
          </w:tcPr>
          <w:p w14:paraId="00776C31"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07E524C"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927CD75"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5701C80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A644AF2"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749C1DC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4300CED"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626CB6A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FA7838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86E871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3429471" w14:textId="77777777" w:rsidR="00EA0AA2" w:rsidRPr="00AA1EFB" w:rsidRDefault="00EA0AA2" w:rsidP="00EA0AA2">
            <w:pPr>
              <w:rPr>
                <w:rFonts w:ascii="Calibri" w:hAnsi="Calibri"/>
              </w:rPr>
            </w:pPr>
            <w:r w:rsidRPr="00AA1EFB">
              <w:rPr>
                <w:rFonts w:ascii="Calibri" w:hAnsi="Calibri"/>
              </w:rPr>
              <w:t>7</w:t>
            </w:r>
          </w:p>
        </w:tc>
      </w:tr>
      <w:tr w:rsidR="00EA0AA2" w:rsidRPr="00AA1EFB" w14:paraId="590BC3B0" w14:textId="77777777" w:rsidTr="002A3ABA">
        <w:trPr>
          <w:cantSplit/>
          <w:trHeight w:val="297"/>
          <w:jc w:val="center"/>
        </w:trPr>
        <w:tc>
          <w:tcPr>
            <w:tcW w:w="1705" w:type="dxa"/>
            <w:shd w:val="clear" w:color="auto" w:fill="auto"/>
            <w:noWrap/>
            <w:vAlign w:val="center"/>
            <w:hideMark/>
          </w:tcPr>
          <w:p w14:paraId="22634234" w14:textId="77777777" w:rsidR="00EA0AA2" w:rsidRPr="00AA1EFB" w:rsidRDefault="00EA0AA2" w:rsidP="00EA0AA2">
            <w:pPr>
              <w:rPr>
                <w:rFonts w:ascii="Calibri" w:hAnsi="Calibri"/>
              </w:rPr>
            </w:pPr>
            <w:r w:rsidRPr="00AA1EFB">
              <w:rPr>
                <w:rFonts w:ascii="Calibri" w:hAnsi="Calibri"/>
              </w:rPr>
              <w:t>Park #6</w:t>
            </w:r>
          </w:p>
        </w:tc>
        <w:tc>
          <w:tcPr>
            <w:tcW w:w="1170" w:type="dxa"/>
            <w:shd w:val="clear" w:color="auto" w:fill="auto"/>
            <w:vAlign w:val="center"/>
          </w:tcPr>
          <w:p w14:paraId="54EF7A17"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022B9CDA"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5E2CF82A" w14:textId="77777777" w:rsidR="00EA0AA2" w:rsidRPr="00AA1EFB" w:rsidRDefault="00EA0AA2" w:rsidP="00EA0AA2">
            <w:pPr>
              <w:rPr>
                <w:rFonts w:ascii="Calibri" w:hAnsi="Calibri"/>
              </w:rPr>
            </w:pPr>
            <w:r w:rsidRPr="00AA1EFB">
              <w:rPr>
                <w:rFonts w:ascii="Calibri" w:hAnsi="Calibri"/>
              </w:rPr>
              <w:t>7</w:t>
            </w:r>
          </w:p>
        </w:tc>
        <w:tc>
          <w:tcPr>
            <w:tcW w:w="900" w:type="dxa"/>
            <w:shd w:val="clear" w:color="auto" w:fill="auto"/>
            <w:vAlign w:val="center"/>
          </w:tcPr>
          <w:p w14:paraId="7E393A1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476D5ED"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0DF9E74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729495B"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15F0105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5B06D45"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4C5CAD5B"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1A736C3B" w14:textId="77777777" w:rsidR="00EA0AA2" w:rsidRPr="00AA1EFB" w:rsidRDefault="00EA0AA2" w:rsidP="00EA0AA2">
            <w:pPr>
              <w:rPr>
                <w:rFonts w:ascii="Calibri" w:hAnsi="Calibri"/>
              </w:rPr>
            </w:pPr>
            <w:r w:rsidRPr="00AA1EFB">
              <w:rPr>
                <w:rFonts w:ascii="Calibri" w:hAnsi="Calibri"/>
              </w:rPr>
              <w:t>18</w:t>
            </w:r>
          </w:p>
        </w:tc>
      </w:tr>
      <w:tr w:rsidR="00EA0AA2" w:rsidRPr="00AA1EFB" w14:paraId="124F1FF9" w14:textId="77777777" w:rsidTr="002A3ABA">
        <w:trPr>
          <w:cantSplit/>
          <w:trHeight w:val="297"/>
          <w:jc w:val="center"/>
        </w:trPr>
        <w:tc>
          <w:tcPr>
            <w:tcW w:w="1705" w:type="dxa"/>
            <w:shd w:val="clear" w:color="auto" w:fill="auto"/>
            <w:noWrap/>
            <w:vAlign w:val="center"/>
            <w:hideMark/>
          </w:tcPr>
          <w:p w14:paraId="335F0FE1" w14:textId="77777777" w:rsidR="00EA0AA2" w:rsidRPr="00AA1EFB" w:rsidRDefault="00EA0AA2" w:rsidP="00EA0AA2">
            <w:pPr>
              <w:rPr>
                <w:rFonts w:ascii="Calibri" w:hAnsi="Calibri"/>
              </w:rPr>
            </w:pPr>
            <w:r w:rsidRPr="00AA1EFB">
              <w:rPr>
                <w:rFonts w:ascii="Calibri" w:hAnsi="Calibri"/>
              </w:rPr>
              <w:t>Park #16</w:t>
            </w:r>
          </w:p>
        </w:tc>
        <w:tc>
          <w:tcPr>
            <w:tcW w:w="1170" w:type="dxa"/>
            <w:shd w:val="clear" w:color="auto" w:fill="auto"/>
            <w:vAlign w:val="center"/>
          </w:tcPr>
          <w:p w14:paraId="60F0F584"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1707AD6F"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1C95450E"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2586F9B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6277E5C"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42759D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4ADDBA8"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CD0740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3FF1824"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C4DE563"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365C54F" w14:textId="77777777" w:rsidR="00EA0AA2" w:rsidRPr="00AA1EFB" w:rsidRDefault="00EA0AA2" w:rsidP="00EA0AA2">
            <w:pPr>
              <w:rPr>
                <w:rFonts w:ascii="Calibri" w:hAnsi="Calibri"/>
              </w:rPr>
            </w:pPr>
            <w:r w:rsidRPr="00AA1EFB">
              <w:rPr>
                <w:rFonts w:ascii="Calibri" w:hAnsi="Calibri"/>
              </w:rPr>
              <w:t>2</w:t>
            </w:r>
          </w:p>
        </w:tc>
      </w:tr>
      <w:tr w:rsidR="00EA0AA2" w:rsidRPr="00AA1EFB" w14:paraId="40227B6F" w14:textId="77777777" w:rsidTr="002A3ABA">
        <w:trPr>
          <w:cantSplit/>
          <w:trHeight w:val="297"/>
          <w:jc w:val="center"/>
        </w:trPr>
        <w:tc>
          <w:tcPr>
            <w:tcW w:w="1705" w:type="dxa"/>
            <w:shd w:val="clear" w:color="auto" w:fill="auto"/>
            <w:noWrap/>
            <w:vAlign w:val="center"/>
            <w:hideMark/>
          </w:tcPr>
          <w:p w14:paraId="008A56BF" w14:textId="77777777" w:rsidR="00EA0AA2" w:rsidRPr="00AA1EFB" w:rsidRDefault="00EA0AA2" w:rsidP="00EA0AA2">
            <w:pPr>
              <w:rPr>
                <w:rFonts w:ascii="Calibri" w:hAnsi="Calibri"/>
              </w:rPr>
            </w:pPr>
            <w:r w:rsidRPr="00AA1EFB">
              <w:rPr>
                <w:rFonts w:ascii="Calibri" w:hAnsi="Calibri"/>
              </w:rPr>
              <w:t>Platte #1</w:t>
            </w:r>
          </w:p>
        </w:tc>
        <w:tc>
          <w:tcPr>
            <w:tcW w:w="1170" w:type="dxa"/>
            <w:shd w:val="clear" w:color="auto" w:fill="auto"/>
            <w:vAlign w:val="center"/>
          </w:tcPr>
          <w:p w14:paraId="562E9535" w14:textId="77777777" w:rsidR="00EA0AA2" w:rsidRPr="00AA1EFB" w:rsidRDefault="00EA0AA2" w:rsidP="00EA0AA2">
            <w:pPr>
              <w:rPr>
                <w:rFonts w:ascii="Calibri" w:hAnsi="Calibri"/>
              </w:rPr>
            </w:pPr>
            <w:r w:rsidRPr="00AA1EFB">
              <w:rPr>
                <w:rFonts w:ascii="Calibri" w:hAnsi="Calibri"/>
              </w:rPr>
              <w:t>22</w:t>
            </w:r>
          </w:p>
        </w:tc>
        <w:tc>
          <w:tcPr>
            <w:tcW w:w="810" w:type="dxa"/>
            <w:shd w:val="clear" w:color="auto" w:fill="auto"/>
            <w:vAlign w:val="center"/>
          </w:tcPr>
          <w:p w14:paraId="541EF875"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432E7C84"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696BAFE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34792CC"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4BD7753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3B7FE3F"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64A16CC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FD63F52"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7947F564"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89DFDE7" w14:textId="77777777" w:rsidR="00EA0AA2" w:rsidRPr="00AA1EFB" w:rsidRDefault="00EA0AA2" w:rsidP="00EA0AA2">
            <w:pPr>
              <w:rPr>
                <w:rFonts w:ascii="Calibri" w:hAnsi="Calibri"/>
              </w:rPr>
            </w:pPr>
            <w:r w:rsidRPr="00AA1EFB">
              <w:rPr>
                <w:rFonts w:ascii="Calibri" w:hAnsi="Calibri"/>
              </w:rPr>
              <w:t>31</w:t>
            </w:r>
          </w:p>
        </w:tc>
      </w:tr>
      <w:tr w:rsidR="00EA0AA2" w:rsidRPr="00AA1EFB" w14:paraId="2023838B" w14:textId="77777777" w:rsidTr="002A3ABA">
        <w:trPr>
          <w:cantSplit/>
          <w:trHeight w:val="297"/>
          <w:jc w:val="center"/>
        </w:trPr>
        <w:tc>
          <w:tcPr>
            <w:tcW w:w="1705" w:type="dxa"/>
            <w:shd w:val="clear" w:color="auto" w:fill="auto"/>
            <w:noWrap/>
            <w:vAlign w:val="center"/>
            <w:hideMark/>
          </w:tcPr>
          <w:p w14:paraId="05E6161D" w14:textId="77777777" w:rsidR="00EA0AA2" w:rsidRPr="00AA1EFB" w:rsidRDefault="00EA0AA2" w:rsidP="00EA0AA2">
            <w:pPr>
              <w:rPr>
                <w:rFonts w:ascii="Calibri" w:hAnsi="Calibri"/>
              </w:rPr>
            </w:pPr>
            <w:r w:rsidRPr="00AA1EFB">
              <w:rPr>
                <w:rFonts w:ascii="Calibri" w:hAnsi="Calibri"/>
              </w:rPr>
              <w:t>Sheridan #1</w:t>
            </w:r>
          </w:p>
        </w:tc>
        <w:tc>
          <w:tcPr>
            <w:tcW w:w="1170" w:type="dxa"/>
            <w:shd w:val="clear" w:color="auto" w:fill="auto"/>
            <w:vAlign w:val="center"/>
          </w:tcPr>
          <w:p w14:paraId="66EB0045"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0763793"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323EDA72" w14:textId="77777777" w:rsidR="00EA0AA2" w:rsidRPr="00AA1EFB" w:rsidRDefault="00EA0AA2" w:rsidP="00EA0AA2">
            <w:pPr>
              <w:rPr>
                <w:rFonts w:ascii="Calibri" w:hAnsi="Calibri"/>
              </w:rPr>
            </w:pPr>
            <w:r w:rsidRPr="00AA1EFB">
              <w:rPr>
                <w:rFonts w:ascii="Calibri" w:hAnsi="Calibri"/>
              </w:rPr>
              <w:t>5</w:t>
            </w:r>
          </w:p>
        </w:tc>
        <w:tc>
          <w:tcPr>
            <w:tcW w:w="900" w:type="dxa"/>
            <w:shd w:val="clear" w:color="auto" w:fill="auto"/>
            <w:vAlign w:val="center"/>
          </w:tcPr>
          <w:p w14:paraId="304F0B4D"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371522D"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0D6A73F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7EEDE75"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1D91CA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12CE697"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62972A56"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C400C44" w14:textId="77777777" w:rsidR="00EA0AA2" w:rsidRPr="00AA1EFB" w:rsidRDefault="00EA0AA2" w:rsidP="00EA0AA2">
            <w:pPr>
              <w:rPr>
                <w:rFonts w:ascii="Calibri" w:hAnsi="Calibri"/>
              </w:rPr>
            </w:pPr>
            <w:r w:rsidRPr="00AA1EFB">
              <w:rPr>
                <w:rFonts w:ascii="Calibri" w:hAnsi="Calibri"/>
              </w:rPr>
              <w:t>8</w:t>
            </w:r>
          </w:p>
        </w:tc>
      </w:tr>
      <w:tr w:rsidR="00EA0AA2" w:rsidRPr="00AA1EFB" w14:paraId="2337C83F" w14:textId="77777777" w:rsidTr="002A3ABA">
        <w:trPr>
          <w:cantSplit/>
          <w:trHeight w:val="297"/>
          <w:jc w:val="center"/>
        </w:trPr>
        <w:tc>
          <w:tcPr>
            <w:tcW w:w="1705" w:type="dxa"/>
            <w:shd w:val="clear" w:color="auto" w:fill="auto"/>
            <w:noWrap/>
            <w:vAlign w:val="center"/>
            <w:hideMark/>
          </w:tcPr>
          <w:p w14:paraId="0D7A221F" w14:textId="77777777" w:rsidR="00EA0AA2" w:rsidRPr="00AA1EFB" w:rsidRDefault="00EA0AA2" w:rsidP="00EA0AA2">
            <w:pPr>
              <w:rPr>
                <w:rFonts w:ascii="Calibri" w:hAnsi="Calibri"/>
              </w:rPr>
            </w:pPr>
            <w:r w:rsidRPr="00AA1EFB">
              <w:rPr>
                <w:rFonts w:ascii="Calibri" w:hAnsi="Calibri"/>
              </w:rPr>
              <w:t>Sheridan #2</w:t>
            </w:r>
          </w:p>
        </w:tc>
        <w:tc>
          <w:tcPr>
            <w:tcW w:w="1170" w:type="dxa"/>
            <w:shd w:val="clear" w:color="auto" w:fill="auto"/>
            <w:vAlign w:val="center"/>
          </w:tcPr>
          <w:p w14:paraId="217BC2B3"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23E912CA"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3F8286FB"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0D811C7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D2E779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6AAEE50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295ED9A"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CC90A8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7A5D83A"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2064F43A"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BFA0FAA" w14:textId="77777777" w:rsidR="00EA0AA2" w:rsidRPr="00AA1EFB" w:rsidRDefault="00EA0AA2" w:rsidP="00EA0AA2">
            <w:pPr>
              <w:rPr>
                <w:rFonts w:ascii="Calibri" w:hAnsi="Calibri"/>
              </w:rPr>
            </w:pPr>
            <w:r w:rsidRPr="00AA1EFB">
              <w:rPr>
                <w:rFonts w:ascii="Calibri" w:hAnsi="Calibri"/>
              </w:rPr>
              <w:t>4</w:t>
            </w:r>
          </w:p>
        </w:tc>
      </w:tr>
      <w:tr w:rsidR="00EA0AA2" w:rsidRPr="00AA1EFB" w14:paraId="72F561E1" w14:textId="77777777" w:rsidTr="002A3ABA">
        <w:trPr>
          <w:cantSplit/>
          <w:trHeight w:val="297"/>
          <w:jc w:val="center"/>
        </w:trPr>
        <w:tc>
          <w:tcPr>
            <w:tcW w:w="1705" w:type="dxa"/>
            <w:shd w:val="clear" w:color="auto" w:fill="auto"/>
            <w:noWrap/>
            <w:vAlign w:val="center"/>
            <w:hideMark/>
          </w:tcPr>
          <w:p w14:paraId="2E09EA69" w14:textId="77777777" w:rsidR="00EA0AA2" w:rsidRPr="00AA1EFB" w:rsidRDefault="00EA0AA2" w:rsidP="00EA0AA2">
            <w:pPr>
              <w:rPr>
                <w:rFonts w:ascii="Calibri" w:hAnsi="Calibri"/>
              </w:rPr>
            </w:pPr>
            <w:r w:rsidRPr="00AA1EFB">
              <w:rPr>
                <w:rFonts w:ascii="Calibri" w:hAnsi="Calibri"/>
              </w:rPr>
              <w:t>Sheridan #3</w:t>
            </w:r>
          </w:p>
        </w:tc>
        <w:tc>
          <w:tcPr>
            <w:tcW w:w="1170" w:type="dxa"/>
            <w:shd w:val="clear" w:color="auto" w:fill="auto"/>
            <w:vAlign w:val="center"/>
          </w:tcPr>
          <w:p w14:paraId="4D728999"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3E15890D"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5B3782B9"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B9EEC9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AE74096"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4A58B5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DDF6212"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DC221B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B94F0ED"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4BEBA6D0"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A6B5700" w14:textId="77777777" w:rsidR="00EA0AA2" w:rsidRPr="00AA1EFB" w:rsidRDefault="00EA0AA2" w:rsidP="00EA0AA2">
            <w:pPr>
              <w:rPr>
                <w:rFonts w:ascii="Calibri" w:hAnsi="Calibri"/>
              </w:rPr>
            </w:pPr>
            <w:r w:rsidRPr="00AA1EFB">
              <w:rPr>
                <w:rFonts w:ascii="Calibri" w:hAnsi="Calibri"/>
              </w:rPr>
              <w:t>5</w:t>
            </w:r>
          </w:p>
        </w:tc>
      </w:tr>
      <w:tr w:rsidR="00EA0AA2" w:rsidRPr="00AA1EFB" w14:paraId="4C260359" w14:textId="77777777" w:rsidTr="002A3ABA">
        <w:trPr>
          <w:cantSplit/>
          <w:trHeight w:val="297"/>
          <w:jc w:val="center"/>
        </w:trPr>
        <w:tc>
          <w:tcPr>
            <w:tcW w:w="1705" w:type="dxa"/>
            <w:shd w:val="clear" w:color="auto" w:fill="auto"/>
            <w:noWrap/>
            <w:vAlign w:val="center"/>
            <w:hideMark/>
          </w:tcPr>
          <w:p w14:paraId="4AB8EE7F" w14:textId="77777777" w:rsidR="00EA0AA2" w:rsidRPr="00AA1EFB" w:rsidRDefault="00EA0AA2" w:rsidP="00EA0AA2">
            <w:pPr>
              <w:rPr>
                <w:rFonts w:ascii="Calibri" w:hAnsi="Calibri"/>
              </w:rPr>
            </w:pPr>
            <w:r w:rsidRPr="00AA1EFB">
              <w:rPr>
                <w:rFonts w:ascii="Calibri" w:hAnsi="Calibri"/>
              </w:rPr>
              <w:t>Sublette #1</w:t>
            </w:r>
          </w:p>
        </w:tc>
        <w:tc>
          <w:tcPr>
            <w:tcW w:w="1170" w:type="dxa"/>
            <w:shd w:val="clear" w:color="auto" w:fill="auto"/>
            <w:vAlign w:val="center"/>
          </w:tcPr>
          <w:p w14:paraId="33A25E6C"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770D185E"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4C6CC4C2"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03C5350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F8EF167"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69CFE34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74F9D25"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744C79AB"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4E47E2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CC92AF0"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0C810192" w14:textId="77777777" w:rsidR="00EA0AA2" w:rsidRPr="00AA1EFB" w:rsidRDefault="00EA0AA2" w:rsidP="00EA0AA2">
            <w:pPr>
              <w:rPr>
                <w:rFonts w:ascii="Calibri" w:hAnsi="Calibri"/>
              </w:rPr>
            </w:pPr>
            <w:r w:rsidRPr="00AA1EFB">
              <w:rPr>
                <w:rFonts w:ascii="Calibri" w:hAnsi="Calibri"/>
              </w:rPr>
              <w:t>7</w:t>
            </w:r>
          </w:p>
        </w:tc>
      </w:tr>
      <w:tr w:rsidR="00EA0AA2" w:rsidRPr="00AA1EFB" w14:paraId="711610A7" w14:textId="77777777" w:rsidTr="002A3ABA">
        <w:trPr>
          <w:cantSplit/>
          <w:trHeight w:val="297"/>
          <w:jc w:val="center"/>
        </w:trPr>
        <w:tc>
          <w:tcPr>
            <w:tcW w:w="1705" w:type="dxa"/>
            <w:shd w:val="clear" w:color="auto" w:fill="auto"/>
            <w:noWrap/>
            <w:vAlign w:val="center"/>
            <w:hideMark/>
          </w:tcPr>
          <w:p w14:paraId="695B47D8" w14:textId="77777777" w:rsidR="00EA0AA2" w:rsidRPr="00AA1EFB" w:rsidRDefault="00EA0AA2" w:rsidP="00EA0AA2">
            <w:pPr>
              <w:rPr>
                <w:rFonts w:ascii="Calibri" w:hAnsi="Calibri"/>
              </w:rPr>
            </w:pPr>
            <w:r w:rsidRPr="00AA1EFB">
              <w:rPr>
                <w:rFonts w:ascii="Calibri" w:hAnsi="Calibri"/>
              </w:rPr>
              <w:t>Sublette #9</w:t>
            </w:r>
          </w:p>
        </w:tc>
        <w:tc>
          <w:tcPr>
            <w:tcW w:w="1170" w:type="dxa"/>
            <w:shd w:val="clear" w:color="auto" w:fill="auto"/>
            <w:vAlign w:val="center"/>
          </w:tcPr>
          <w:p w14:paraId="6DE0137D"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4858A370"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B82D170"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4A96FAF"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32E56AD"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03C01D5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C325B0F"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2DC411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6B9E5E6"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64B57A86"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12A5BF2" w14:textId="77777777" w:rsidR="00EA0AA2" w:rsidRPr="00AA1EFB" w:rsidRDefault="00EA0AA2" w:rsidP="00EA0AA2">
            <w:pPr>
              <w:rPr>
                <w:rFonts w:ascii="Calibri" w:hAnsi="Calibri"/>
              </w:rPr>
            </w:pPr>
            <w:r w:rsidRPr="00AA1EFB">
              <w:rPr>
                <w:rFonts w:ascii="Calibri" w:hAnsi="Calibri"/>
              </w:rPr>
              <w:t>3</w:t>
            </w:r>
          </w:p>
        </w:tc>
      </w:tr>
      <w:tr w:rsidR="00EA0AA2" w:rsidRPr="00AA1EFB" w14:paraId="4BDE4B3A" w14:textId="77777777" w:rsidTr="002A3ABA">
        <w:trPr>
          <w:cantSplit/>
          <w:trHeight w:val="297"/>
          <w:jc w:val="center"/>
        </w:trPr>
        <w:tc>
          <w:tcPr>
            <w:tcW w:w="1705" w:type="dxa"/>
            <w:shd w:val="clear" w:color="auto" w:fill="auto"/>
            <w:noWrap/>
            <w:vAlign w:val="center"/>
            <w:hideMark/>
          </w:tcPr>
          <w:p w14:paraId="7689CA48" w14:textId="77777777" w:rsidR="00EA0AA2" w:rsidRPr="00AA1EFB" w:rsidRDefault="00EA0AA2" w:rsidP="00EA0AA2">
            <w:pPr>
              <w:rPr>
                <w:rFonts w:ascii="Calibri" w:hAnsi="Calibri"/>
              </w:rPr>
            </w:pPr>
            <w:r w:rsidRPr="00AA1EFB">
              <w:rPr>
                <w:rFonts w:ascii="Calibri" w:hAnsi="Calibri"/>
              </w:rPr>
              <w:t>Sweetwater #1</w:t>
            </w:r>
          </w:p>
        </w:tc>
        <w:tc>
          <w:tcPr>
            <w:tcW w:w="1170" w:type="dxa"/>
            <w:shd w:val="clear" w:color="auto" w:fill="auto"/>
            <w:vAlign w:val="center"/>
          </w:tcPr>
          <w:p w14:paraId="1F22107D" w14:textId="77777777" w:rsidR="00EA0AA2" w:rsidRPr="00AA1EFB" w:rsidRDefault="00EA0AA2" w:rsidP="00EA0AA2">
            <w:pPr>
              <w:rPr>
                <w:rFonts w:ascii="Calibri" w:hAnsi="Calibri"/>
              </w:rPr>
            </w:pPr>
            <w:r w:rsidRPr="00AA1EFB">
              <w:rPr>
                <w:rFonts w:ascii="Calibri" w:hAnsi="Calibri"/>
              </w:rPr>
              <w:t>31</w:t>
            </w:r>
          </w:p>
        </w:tc>
        <w:tc>
          <w:tcPr>
            <w:tcW w:w="810" w:type="dxa"/>
            <w:shd w:val="clear" w:color="auto" w:fill="auto"/>
            <w:vAlign w:val="center"/>
          </w:tcPr>
          <w:p w14:paraId="78DF4746" w14:textId="77777777" w:rsidR="00EA0AA2" w:rsidRPr="00AA1EFB" w:rsidRDefault="00EA0AA2" w:rsidP="00EA0AA2">
            <w:pPr>
              <w:rPr>
                <w:rFonts w:ascii="Calibri" w:hAnsi="Calibri"/>
              </w:rPr>
            </w:pPr>
            <w:r w:rsidRPr="00AA1EFB">
              <w:rPr>
                <w:rFonts w:ascii="Calibri" w:hAnsi="Calibri"/>
              </w:rPr>
              <w:t>7</w:t>
            </w:r>
          </w:p>
        </w:tc>
        <w:tc>
          <w:tcPr>
            <w:tcW w:w="1170" w:type="dxa"/>
            <w:shd w:val="clear" w:color="auto" w:fill="auto"/>
            <w:vAlign w:val="center"/>
          </w:tcPr>
          <w:p w14:paraId="28BE4DA7" w14:textId="77777777" w:rsidR="00EA0AA2" w:rsidRPr="00AA1EFB" w:rsidRDefault="00EA0AA2" w:rsidP="00EA0AA2">
            <w:pPr>
              <w:rPr>
                <w:rFonts w:ascii="Calibri" w:hAnsi="Calibri"/>
              </w:rPr>
            </w:pPr>
            <w:r w:rsidRPr="00AA1EFB">
              <w:rPr>
                <w:rFonts w:ascii="Calibri" w:hAnsi="Calibri"/>
              </w:rPr>
              <w:t>4</w:t>
            </w:r>
          </w:p>
        </w:tc>
        <w:tc>
          <w:tcPr>
            <w:tcW w:w="900" w:type="dxa"/>
            <w:shd w:val="clear" w:color="auto" w:fill="auto"/>
            <w:vAlign w:val="center"/>
          </w:tcPr>
          <w:p w14:paraId="27B5D80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62CA47D"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79AF082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AD7C715" w14:textId="77777777" w:rsidR="00EA0AA2" w:rsidRPr="00AA1EFB" w:rsidRDefault="00EA0AA2" w:rsidP="00EA0AA2">
            <w:pPr>
              <w:rPr>
                <w:rFonts w:ascii="Calibri" w:hAnsi="Calibri"/>
              </w:rPr>
            </w:pPr>
            <w:r w:rsidRPr="00AA1EFB">
              <w:rPr>
                <w:rFonts w:ascii="Calibri" w:hAnsi="Calibri"/>
              </w:rPr>
              <w:t>9</w:t>
            </w:r>
          </w:p>
        </w:tc>
        <w:tc>
          <w:tcPr>
            <w:tcW w:w="810" w:type="dxa"/>
            <w:shd w:val="clear" w:color="auto" w:fill="auto"/>
            <w:vAlign w:val="center"/>
          </w:tcPr>
          <w:p w14:paraId="52FD5C7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CD0903A"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4839E2DA"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FC0A09B" w14:textId="77777777" w:rsidR="00EA0AA2" w:rsidRPr="00AA1EFB" w:rsidRDefault="00EA0AA2" w:rsidP="00EA0AA2">
            <w:pPr>
              <w:rPr>
                <w:rFonts w:ascii="Calibri" w:hAnsi="Calibri"/>
              </w:rPr>
            </w:pPr>
            <w:r w:rsidRPr="00AA1EFB">
              <w:rPr>
                <w:rFonts w:ascii="Calibri" w:hAnsi="Calibri"/>
              </w:rPr>
              <w:t>54</w:t>
            </w:r>
          </w:p>
        </w:tc>
      </w:tr>
      <w:tr w:rsidR="00EA0AA2" w:rsidRPr="00AA1EFB" w14:paraId="716329F7" w14:textId="77777777" w:rsidTr="002A3ABA">
        <w:trPr>
          <w:cantSplit/>
          <w:trHeight w:val="297"/>
          <w:jc w:val="center"/>
        </w:trPr>
        <w:tc>
          <w:tcPr>
            <w:tcW w:w="1705" w:type="dxa"/>
            <w:shd w:val="clear" w:color="auto" w:fill="auto"/>
            <w:noWrap/>
            <w:vAlign w:val="center"/>
            <w:hideMark/>
          </w:tcPr>
          <w:p w14:paraId="29F8BFB9" w14:textId="77777777" w:rsidR="00EA0AA2" w:rsidRPr="00AA1EFB" w:rsidRDefault="00EA0AA2" w:rsidP="00EA0AA2">
            <w:pPr>
              <w:rPr>
                <w:rFonts w:ascii="Calibri" w:hAnsi="Calibri"/>
              </w:rPr>
            </w:pPr>
            <w:r w:rsidRPr="00AA1EFB">
              <w:rPr>
                <w:rFonts w:ascii="Calibri" w:hAnsi="Calibri"/>
              </w:rPr>
              <w:t>Sweetwater #2</w:t>
            </w:r>
          </w:p>
        </w:tc>
        <w:tc>
          <w:tcPr>
            <w:tcW w:w="1170" w:type="dxa"/>
            <w:shd w:val="clear" w:color="auto" w:fill="auto"/>
            <w:vAlign w:val="center"/>
          </w:tcPr>
          <w:p w14:paraId="46DFD2E8"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13AAD8B0"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1C479994"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01DB7AB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C00726F"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1832FB0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6D3DDFA"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8F7BBC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2EA9F60"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4DF0EB8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E89A3F1" w14:textId="77777777" w:rsidR="00EA0AA2" w:rsidRPr="00AA1EFB" w:rsidRDefault="00EA0AA2" w:rsidP="00EA0AA2">
            <w:pPr>
              <w:rPr>
                <w:rFonts w:ascii="Calibri" w:hAnsi="Calibri"/>
              </w:rPr>
            </w:pPr>
            <w:r w:rsidRPr="00AA1EFB">
              <w:rPr>
                <w:rFonts w:ascii="Calibri" w:hAnsi="Calibri"/>
              </w:rPr>
              <w:t>2</w:t>
            </w:r>
          </w:p>
        </w:tc>
      </w:tr>
      <w:tr w:rsidR="00EA0AA2" w:rsidRPr="00AA1EFB" w14:paraId="228F5878" w14:textId="77777777" w:rsidTr="002A3ABA">
        <w:trPr>
          <w:cantSplit/>
          <w:trHeight w:val="297"/>
          <w:jc w:val="center"/>
        </w:trPr>
        <w:tc>
          <w:tcPr>
            <w:tcW w:w="1705" w:type="dxa"/>
            <w:shd w:val="clear" w:color="auto" w:fill="auto"/>
            <w:noWrap/>
            <w:vAlign w:val="center"/>
            <w:hideMark/>
          </w:tcPr>
          <w:p w14:paraId="044DEBA2" w14:textId="77777777" w:rsidR="00EA0AA2" w:rsidRPr="00AA1EFB" w:rsidRDefault="00EA0AA2" w:rsidP="00EA0AA2">
            <w:pPr>
              <w:rPr>
                <w:rFonts w:ascii="Calibri" w:hAnsi="Calibri"/>
              </w:rPr>
            </w:pPr>
            <w:r w:rsidRPr="00AA1EFB">
              <w:rPr>
                <w:rFonts w:ascii="Calibri" w:hAnsi="Calibri"/>
              </w:rPr>
              <w:t>Teton #1</w:t>
            </w:r>
          </w:p>
        </w:tc>
        <w:tc>
          <w:tcPr>
            <w:tcW w:w="1170" w:type="dxa"/>
            <w:shd w:val="clear" w:color="auto" w:fill="auto"/>
            <w:vAlign w:val="center"/>
          </w:tcPr>
          <w:p w14:paraId="3C5565EA" w14:textId="77777777" w:rsidR="00EA0AA2" w:rsidRPr="00AA1EFB" w:rsidRDefault="00EA0AA2" w:rsidP="00EA0AA2">
            <w:pPr>
              <w:rPr>
                <w:rFonts w:ascii="Calibri" w:hAnsi="Calibri"/>
              </w:rPr>
            </w:pPr>
            <w:r w:rsidRPr="00AA1EFB">
              <w:rPr>
                <w:rFonts w:ascii="Calibri" w:hAnsi="Calibri"/>
              </w:rPr>
              <w:t>12</w:t>
            </w:r>
          </w:p>
        </w:tc>
        <w:tc>
          <w:tcPr>
            <w:tcW w:w="810" w:type="dxa"/>
            <w:shd w:val="clear" w:color="auto" w:fill="auto"/>
            <w:vAlign w:val="center"/>
          </w:tcPr>
          <w:p w14:paraId="3333A776"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5FAC3175" w14:textId="77777777" w:rsidR="00EA0AA2" w:rsidRPr="00AA1EFB" w:rsidRDefault="00EA0AA2" w:rsidP="00EA0AA2">
            <w:pPr>
              <w:rPr>
                <w:rFonts w:ascii="Calibri" w:hAnsi="Calibri"/>
              </w:rPr>
            </w:pPr>
            <w:r w:rsidRPr="00AA1EFB">
              <w:rPr>
                <w:rFonts w:ascii="Calibri" w:hAnsi="Calibri"/>
              </w:rPr>
              <w:t>9</w:t>
            </w:r>
          </w:p>
        </w:tc>
        <w:tc>
          <w:tcPr>
            <w:tcW w:w="900" w:type="dxa"/>
            <w:shd w:val="clear" w:color="auto" w:fill="auto"/>
            <w:vAlign w:val="center"/>
          </w:tcPr>
          <w:p w14:paraId="6BF23C4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7005E44"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742D402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701FB46"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7211526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D93B03C"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45DCADDC"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3E06B660" w14:textId="77777777" w:rsidR="00EA0AA2" w:rsidRPr="00AA1EFB" w:rsidRDefault="00EA0AA2" w:rsidP="00EA0AA2">
            <w:pPr>
              <w:rPr>
                <w:rFonts w:ascii="Calibri" w:hAnsi="Calibri"/>
              </w:rPr>
            </w:pPr>
            <w:r w:rsidRPr="00AA1EFB">
              <w:rPr>
                <w:rFonts w:ascii="Calibri" w:hAnsi="Calibri"/>
              </w:rPr>
              <w:t>29</w:t>
            </w:r>
          </w:p>
        </w:tc>
      </w:tr>
      <w:tr w:rsidR="00EA0AA2" w:rsidRPr="00AA1EFB" w14:paraId="17C5CED3" w14:textId="77777777" w:rsidTr="002A3ABA">
        <w:trPr>
          <w:cantSplit/>
          <w:trHeight w:val="297"/>
          <w:jc w:val="center"/>
        </w:trPr>
        <w:tc>
          <w:tcPr>
            <w:tcW w:w="1705" w:type="dxa"/>
            <w:shd w:val="clear" w:color="auto" w:fill="auto"/>
            <w:noWrap/>
            <w:vAlign w:val="center"/>
            <w:hideMark/>
          </w:tcPr>
          <w:p w14:paraId="7041B408" w14:textId="77777777" w:rsidR="00EA0AA2" w:rsidRPr="00AA1EFB" w:rsidRDefault="00EA0AA2" w:rsidP="00EA0AA2">
            <w:pPr>
              <w:rPr>
                <w:rFonts w:ascii="Calibri" w:hAnsi="Calibri"/>
              </w:rPr>
            </w:pPr>
            <w:r w:rsidRPr="00AA1EFB">
              <w:rPr>
                <w:rFonts w:ascii="Calibri" w:hAnsi="Calibri"/>
              </w:rPr>
              <w:t>Uinta #1</w:t>
            </w:r>
          </w:p>
        </w:tc>
        <w:tc>
          <w:tcPr>
            <w:tcW w:w="1170" w:type="dxa"/>
            <w:shd w:val="clear" w:color="auto" w:fill="auto"/>
            <w:vAlign w:val="center"/>
          </w:tcPr>
          <w:p w14:paraId="23A478D7" w14:textId="77777777" w:rsidR="00EA0AA2" w:rsidRPr="00AA1EFB" w:rsidRDefault="00EA0AA2" w:rsidP="00EA0AA2">
            <w:pPr>
              <w:rPr>
                <w:rFonts w:ascii="Calibri" w:hAnsi="Calibri"/>
              </w:rPr>
            </w:pPr>
            <w:r w:rsidRPr="00AA1EFB">
              <w:rPr>
                <w:rFonts w:ascii="Calibri" w:hAnsi="Calibri"/>
              </w:rPr>
              <w:t>2</w:t>
            </w:r>
          </w:p>
        </w:tc>
        <w:tc>
          <w:tcPr>
            <w:tcW w:w="810" w:type="dxa"/>
            <w:shd w:val="clear" w:color="auto" w:fill="auto"/>
            <w:vAlign w:val="center"/>
          </w:tcPr>
          <w:p w14:paraId="77BC932A" w14:textId="77777777" w:rsidR="00EA0AA2" w:rsidRPr="00AA1EFB" w:rsidRDefault="00EA0AA2" w:rsidP="00EA0AA2">
            <w:pPr>
              <w:rPr>
                <w:rFonts w:ascii="Calibri" w:hAnsi="Calibri"/>
              </w:rPr>
            </w:pPr>
            <w:r w:rsidRPr="00AA1EFB">
              <w:rPr>
                <w:rFonts w:ascii="Calibri" w:hAnsi="Calibri"/>
              </w:rPr>
              <w:t>2</w:t>
            </w:r>
          </w:p>
        </w:tc>
        <w:tc>
          <w:tcPr>
            <w:tcW w:w="1170" w:type="dxa"/>
            <w:shd w:val="clear" w:color="auto" w:fill="auto"/>
            <w:vAlign w:val="center"/>
          </w:tcPr>
          <w:p w14:paraId="1866A1E7" w14:textId="77777777" w:rsidR="00EA0AA2" w:rsidRPr="00AA1EFB" w:rsidRDefault="00EA0AA2" w:rsidP="00EA0AA2">
            <w:pPr>
              <w:rPr>
                <w:rFonts w:ascii="Calibri" w:hAnsi="Calibri"/>
              </w:rPr>
            </w:pPr>
            <w:r w:rsidRPr="00AA1EFB">
              <w:rPr>
                <w:rFonts w:ascii="Calibri" w:hAnsi="Calibri"/>
              </w:rPr>
              <w:t>3</w:t>
            </w:r>
          </w:p>
        </w:tc>
        <w:tc>
          <w:tcPr>
            <w:tcW w:w="900" w:type="dxa"/>
            <w:shd w:val="clear" w:color="auto" w:fill="auto"/>
            <w:vAlign w:val="center"/>
          </w:tcPr>
          <w:p w14:paraId="345DE74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17E1F6E"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2E887EE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5782EE4"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2EABC0A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E0AF973"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56107363"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0278929" w14:textId="77777777" w:rsidR="00EA0AA2" w:rsidRPr="00AA1EFB" w:rsidRDefault="00EA0AA2" w:rsidP="00EA0AA2">
            <w:pPr>
              <w:rPr>
                <w:rFonts w:ascii="Calibri" w:hAnsi="Calibri"/>
              </w:rPr>
            </w:pPr>
            <w:r w:rsidRPr="00AA1EFB">
              <w:rPr>
                <w:rFonts w:ascii="Calibri" w:hAnsi="Calibri"/>
              </w:rPr>
              <w:t>19</w:t>
            </w:r>
          </w:p>
        </w:tc>
      </w:tr>
      <w:tr w:rsidR="00EA0AA2" w:rsidRPr="00AA1EFB" w14:paraId="1E6DA00C" w14:textId="77777777" w:rsidTr="002A3ABA">
        <w:trPr>
          <w:cantSplit/>
          <w:trHeight w:val="297"/>
          <w:jc w:val="center"/>
        </w:trPr>
        <w:tc>
          <w:tcPr>
            <w:tcW w:w="1705" w:type="dxa"/>
            <w:shd w:val="clear" w:color="auto" w:fill="auto"/>
            <w:noWrap/>
            <w:vAlign w:val="center"/>
            <w:hideMark/>
          </w:tcPr>
          <w:p w14:paraId="1A9C41D5" w14:textId="77777777" w:rsidR="00EA0AA2" w:rsidRPr="00AA1EFB" w:rsidRDefault="00EA0AA2" w:rsidP="00EA0AA2">
            <w:pPr>
              <w:rPr>
                <w:rFonts w:ascii="Calibri" w:hAnsi="Calibri"/>
              </w:rPr>
            </w:pPr>
            <w:r w:rsidRPr="00AA1EFB">
              <w:rPr>
                <w:rFonts w:ascii="Calibri" w:hAnsi="Calibri"/>
              </w:rPr>
              <w:t>Uinta #4</w:t>
            </w:r>
          </w:p>
        </w:tc>
        <w:tc>
          <w:tcPr>
            <w:tcW w:w="1170" w:type="dxa"/>
            <w:shd w:val="clear" w:color="auto" w:fill="auto"/>
            <w:vAlign w:val="center"/>
          </w:tcPr>
          <w:p w14:paraId="77963F4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A074C48"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650641CB"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C16E835"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5D6FC77"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3A0387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24A257BD"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030CBDD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ADB7BDC" w14:textId="77777777" w:rsidR="00EA0AA2" w:rsidRPr="00AA1EFB" w:rsidRDefault="00EA0AA2" w:rsidP="00EA0AA2">
            <w:pPr>
              <w:rPr>
                <w:rFonts w:ascii="Calibri" w:hAnsi="Calibri"/>
              </w:rPr>
            </w:pPr>
            <w:r w:rsidRPr="00AA1EFB">
              <w:rPr>
                <w:rFonts w:ascii="Calibri" w:hAnsi="Calibri"/>
              </w:rPr>
              <w:t>3</w:t>
            </w:r>
          </w:p>
        </w:tc>
        <w:tc>
          <w:tcPr>
            <w:tcW w:w="810" w:type="dxa"/>
            <w:shd w:val="clear" w:color="auto" w:fill="auto"/>
            <w:vAlign w:val="center"/>
          </w:tcPr>
          <w:p w14:paraId="712B547A"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2654CDF3" w14:textId="77777777" w:rsidR="00EA0AA2" w:rsidRPr="00AA1EFB" w:rsidRDefault="00EA0AA2" w:rsidP="00EA0AA2">
            <w:pPr>
              <w:rPr>
                <w:rFonts w:ascii="Calibri" w:hAnsi="Calibri"/>
              </w:rPr>
            </w:pPr>
            <w:r w:rsidRPr="00AA1EFB">
              <w:rPr>
                <w:rFonts w:ascii="Calibri" w:hAnsi="Calibri"/>
              </w:rPr>
              <w:t>5</w:t>
            </w:r>
          </w:p>
        </w:tc>
      </w:tr>
      <w:tr w:rsidR="00EA0AA2" w:rsidRPr="00AA1EFB" w14:paraId="1E8EC077" w14:textId="77777777" w:rsidTr="002A3ABA">
        <w:trPr>
          <w:cantSplit/>
          <w:trHeight w:val="297"/>
          <w:jc w:val="center"/>
        </w:trPr>
        <w:tc>
          <w:tcPr>
            <w:tcW w:w="1705" w:type="dxa"/>
            <w:shd w:val="clear" w:color="auto" w:fill="auto"/>
            <w:noWrap/>
            <w:vAlign w:val="center"/>
            <w:hideMark/>
          </w:tcPr>
          <w:p w14:paraId="6EA1ABBF" w14:textId="77777777" w:rsidR="00EA0AA2" w:rsidRPr="00AA1EFB" w:rsidRDefault="00EA0AA2" w:rsidP="00EA0AA2">
            <w:pPr>
              <w:rPr>
                <w:rFonts w:ascii="Calibri" w:hAnsi="Calibri"/>
              </w:rPr>
            </w:pPr>
            <w:r w:rsidRPr="00AA1EFB">
              <w:rPr>
                <w:rFonts w:ascii="Calibri" w:hAnsi="Calibri"/>
              </w:rPr>
              <w:t>Uinta #6</w:t>
            </w:r>
          </w:p>
        </w:tc>
        <w:tc>
          <w:tcPr>
            <w:tcW w:w="1170" w:type="dxa"/>
            <w:shd w:val="clear" w:color="auto" w:fill="auto"/>
            <w:vAlign w:val="center"/>
          </w:tcPr>
          <w:p w14:paraId="4B46B1DA"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221CE96"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15FF3AE5"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B8313F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EA1F472"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562BB438"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5ADBD74"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554A07AC"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41526FB"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0A852854"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3168DA62" w14:textId="77777777" w:rsidR="00EA0AA2" w:rsidRPr="00AA1EFB" w:rsidRDefault="00EA0AA2" w:rsidP="00EA0AA2">
            <w:pPr>
              <w:rPr>
                <w:rFonts w:ascii="Calibri" w:hAnsi="Calibri"/>
              </w:rPr>
            </w:pPr>
            <w:r w:rsidRPr="00AA1EFB">
              <w:rPr>
                <w:rFonts w:ascii="Calibri" w:hAnsi="Calibri"/>
              </w:rPr>
              <w:t>2</w:t>
            </w:r>
          </w:p>
        </w:tc>
      </w:tr>
      <w:tr w:rsidR="00EA0AA2" w:rsidRPr="00AA1EFB" w14:paraId="3BC4A006" w14:textId="77777777" w:rsidTr="002A3ABA">
        <w:trPr>
          <w:cantSplit/>
          <w:trHeight w:val="297"/>
          <w:jc w:val="center"/>
        </w:trPr>
        <w:tc>
          <w:tcPr>
            <w:tcW w:w="1705" w:type="dxa"/>
            <w:shd w:val="clear" w:color="auto" w:fill="auto"/>
            <w:noWrap/>
            <w:vAlign w:val="center"/>
            <w:hideMark/>
          </w:tcPr>
          <w:p w14:paraId="657A470E" w14:textId="77777777" w:rsidR="00EA0AA2" w:rsidRPr="00AA1EFB" w:rsidRDefault="00EA0AA2" w:rsidP="00EA0AA2">
            <w:pPr>
              <w:rPr>
                <w:rFonts w:ascii="Calibri" w:hAnsi="Calibri"/>
              </w:rPr>
            </w:pPr>
            <w:r w:rsidRPr="00AA1EFB">
              <w:rPr>
                <w:rFonts w:ascii="Calibri" w:hAnsi="Calibri"/>
              </w:rPr>
              <w:t>Washakie #1</w:t>
            </w:r>
          </w:p>
        </w:tc>
        <w:tc>
          <w:tcPr>
            <w:tcW w:w="1170" w:type="dxa"/>
            <w:shd w:val="clear" w:color="auto" w:fill="auto"/>
            <w:vAlign w:val="center"/>
          </w:tcPr>
          <w:p w14:paraId="1F04DC46"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18832A65"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7AFE2AAC"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03B7FB5A"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43270B4" w14:textId="77777777" w:rsidR="00EA0AA2" w:rsidRPr="00AA1EFB" w:rsidRDefault="00EA0AA2" w:rsidP="00EA0AA2">
            <w:pPr>
              <w:rPr>
                <w:rFonts w:ascii="Calibri" w:hAnsi="Calibri"/>
              </w:rPr>
            </w:pPr>
            <w:r w:rsidRPr="00AA1EFB">
              <w:rPr>
                <w:rFonts w:ascii="Calibri" w:hAnsi="Calibri"/>
              </w:rPr>
              <w:t>2</w:t>
            </w:r>
          </w:p>
        </w:tc>
        <w:tc>
          <w:tcPr>
            <w:tcW w:w="900" w:type="dxa"/>
            <w:shd w:val="clear" w:color="auto" w:fill="auto"/>
            <w:vAlign w:val="center"/>
          </w:tcPr>
          <w:p w14:paraId="5E1A8E64"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BD58CD6"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A88C6E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3C4391F7"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74388DA"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44E5B7AF" w14:textId="77777777" w:rsidR="00EA0AA2" w:rsidRPr="00AA1EFB" w:rsidRDefault="00EA0AA2" w:rsidP="00EA0AA2">
            <w:pPr>
              <w:rPr>
                <w:rFonts w:ascii="Calibri" w:hAnsi="Calibri"/>
              </w:rPr>
            </w:pPr>
            <w:r w:rsidRPr="00AA1EFB">
              <w:rPr>
                <w:rFonts w:ascii="Calibri" w:hAnsi="Calibri"/>
              </w:rPr>
              <w:t>3</w:t>
            </w:r>
          </w:p>
        </w:tc>
      </w:tr>
      <w:tr w:rsidR="00EA0AA2" w:rsidRPr="00AA1EFB" w14:paraId="49A81941" w14:textId="77777777" w:rsidTr="002A3ABA">
        <w:trPr>
          <w:cantSplit/>
          <w:trHeight w:val="297"/>
          <w:jc w:val="center"/>
        </w:trPr>
        <w:tc>
          <w:tcPr>
            <w:tcW w:w="1705" w:type="dxa"/>
            <w:shd w:val="clear" w:color="auto" w:fill="auto"/>
            <w:noWrap/>
            <w:vAlign w:val="center"/>
            <w:hideMark/>
          </w:tcPr>
          <w:p w14:paraId="013BCBCB" w14:textId="77777777" w:rsidR="00EA0AA2" w:rsidRPr="00AA1EFB" w:rsidRDefault="00EA0AA2" w:rsidP="00EA0AA2">
            <w:pPr>
              <w:rPr>
                <w:rFonts w:ascii="Calibri" w:hAnsi="Calibri"/>
              </w:rPr>
            </w:pPr>
            <w:r w:rsidRPr="00AA1EFB">
              <w:rPr>
                <w:rFonts w:ascii="Calibri" w:hAnsi="Calibri"/>
              </w:rPr>
              <w:t>Washakie #2</w:t>
            </w:r>
          </w:p>
        </w:tc>
        <w:tc>
          <w:tcPr>
            <w:tcW w:w="1170" w:type="dxa"/>
            <w:shd w:val="clear" w:color="auto" w:fill="auto"/>
            <w:vAlign w:val="center"/>
          </w:tcPr>
          <w:p w14:paraId="6E05D467"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70B27352"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08FEF892"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8929C2E"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6B7E71D1"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6CE14859"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9A16E0E"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107BBF7"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0C2EB5F" w14:textId="77777777" w:rsidR="00EA0AA2" w:rsidRPr="00AA1EFB" w:rsidRDefault="00EA0AA2" w:rsidP="00EA0AA2">
            <w:pPr>
              <w:rPr>
                <w:rFonts w:ascii="Calibri" w:hAnsi="Calibri"/>
              </w:rPr>
            </w:pPr>
            <w:r w:rsidRPr="00AA1EFB">
              <w:rPr>
                <w:rFonts w:ascii="Calibri" w:hAnsi="Calibri"/>
              </w:rPr>
              <w:t>5</w:t>
            </w:r>
          </w:p>
        </w:tc>
        <w:tc>
          <w:tcPr>
            <w:tcW w:w="810" w:type="dxa"/>
            <w:shd w:val="clear" w:color="auto" w:fill="auto"/>
            <w:vAlign w:val="center"/>
          </w:tcPr>
          <w:p w14:paraId="50CC398F"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45C8F692" w14:textId="77777777" w:rsidR="00EA0AA2" w:rsidRPr="00AA1EFB" w:rsidRDefault="00EA0AA2" w:rsidP="00EA0AA2">
            <w:pPr>
              <w:rPr>
                <w:rFonts w:ascii="Calibri" w:hAnsi="Calibri"/>
              </w:rPr>
            </w:pPr>
            <w:r w:rsidRPr="00AA1EFB">
              <w:rPr>
                <w:rFonts w:ascii="Calibri" w:hAnsi="Calibri"/>
              </w:rPr>
              <w:t>5</w:t>
            </w:r>
          </w:p>
        </w:tc>
      </w:tr>
      <w:tr w:rsidR="00EA0AA2" w:rsidRPr="00AA1EFB" w14:paraId="323B2160" w14:textId="77777777" w:rsidTr="002A3ABA">
        <w:trPr>
          <w:cantSplit/>
          <w:trHeight w:val="297"/>
          <w:jc w:val="center"/>
        </w:trPr>
        <w:tc>
          <w:tcPr>
            <w:tcW w:w="1705" w:type="dxa"/>
            <w:shd w:val="clear" w:color="auto" w:fill="auto"/>
            <w:noWrap/>
            <w:vAlign w:val="center"/>
            <w:hideMark/>
          </w:tcPr>
          <w:p w14:paraId="50DDA0C3" w14:textId="77777777" w:rsidR="00EA0AA2" w:rsidRPr="00AA1EFB" w:rsidRDefault="00EA0AA2" w:rsidP="00EA0AA2">
            <w:pPr>
              <w:rPr>
                <w:rFonts w:ascii="Calibri" w:hAnsi="Calibri"/>
              </w:rPr>
            </w:pPr>
            <w:r w:rsidRPr="00AA1EFB">
              <w:rPr>
                <w:rFonts w:ascii="Calibri" w:hAnsi="Calibri"/>
              </w:rPr>
              <w:t>Weston #1</w:t>
            </w:r>
          </w:p>
        </w:tc>
        <w:tc>
          <w:tcPr>
            <w:tcW w:w="1170" w:type="dxa"/>
            <w:shd w:val="clear" w:color="auto" w:fill="auto"/>
            <w:vAlign w:val="center"/>
          </w:tcPr>
          <w:p w14:paraId="616D43FC"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37D61102"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2A575A3C"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742D87D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1C106FE"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353607A1"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74CF7EA8"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573AE4B2"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09646FA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D1B7410"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51407E53" w14:textId="77777777" w:rsidR="00EA0AA2" w:rsidRPr="00AA1EFB" w:rsidRDefault="00EA0AA2" w:rsidP="00EA0AA2">
            <w:pPr>
              <w:rPr>
                <w:rFonts w:ascii="Calibri" w:hAnsi="Calibri"/>
              </w:rPr>
            </w:pPr>
            <w:r w:rsidRPr="00AA1EFB">
              <w:rPr>
                <w:rFonts w:ascii="Calibri" w:hAnsi="Calibri"/>
              </w:rPr>
              <w:t>0</w:t>
            </w:r>
          </w:p>
        </w:tc>
      </w:tr>
      <w:tr w:rsidR="00EA0AA2" w:rsidRPr="00AA1EFB" w14:paraId="42DC5C0A" w14:textId="77777777" w:rsidTr="002A3ABA">
        <w:trPr>
          <w:cantSplit/>
          <w:trHeight w:val="297"/>
          <w:jc w:val="center"/>
        </w:trPr>
        <w:tc>
          <w:tcPr>
            <w:tcW w:w="1705" w:type="dxa"/>
            <w:shd w:val="clear" w:color="auto" w:fill="auto"/>
            <w:noWrap/>
            <w:vAlign w:val="center"/>
            <w:hideMark/>
          </w:tcPr>
          <w:p w14:paraId="217C36F2" w14:textId="77777777" w:rsidR="00EA0AA2" w:rsidRPr="00AA1EFB" w:rsidRDefault="00EA0AA2" w:rsidP="00EA0AA2">
            <w:pPr>
              <w:rPr>
                <w:rFonts w:ascii="Calibri" w:hAnsi="Calibri"/>
              </w:rPr>
            </w:pPr>
            <w:r w:rsidRPr="00AA1EFB">
              <w:rPr>
                <w:rFonts w:ascii="Calibri" w:hAnsi="Calibri"/>
              </w:rPr>
              <w:t>Weston #7</w:t>
            </w:r>
          </w:p>
        </w:tc>
        <w:tc>
          <w:tcPr>
            <w:tcW w:w="1170" w:type="dxa"/>
            <w:shd w:val="clear" w:color="auto" w:fill="auto"/>
            <w:vAlign w:val="center"/>
          </w:tcPr>
          <w:p w14:paraId="355497F0" w14:textId="77777777" w:rsidR="00EA0AA2" w:rsidRPr="00AA1EFB" w:rsidRDefault="00EA0AA2" w:rsidP="00EA0AA2">
            <w:pPr>
              <w:rPr>
                <w:rFonts w:ascii="Calibri" w:hAnsi="Calibri"/>
              </w:rPr>
            </w:pPr>
            <w:r w:rsidRPr="00AA1EFB">
              <w:rPr>
                <w:rFonts w:ascii="Calibri" w:hAnsi="Calibri"/>
              </w:rPr>
              <w:t>1</w:t>
            </w:r>
          </w:p>
        </w:tc>
        <w:tc>
          <w:tcPr>
            <w:tcW w:w="810" w:type="dxa"/>
            <w:shd w:val="clear" w:color="auto" w:fill="auto"/>
            <w:vAlign w:val="center"/>
          </w:tcPr>
          <w:p w14:paraId="0955AA9B" w14:textId="77777777" w:rsidR="00EA0AA2" w:rsidRPr="00AA1EFB" w:rsidRDefault="00EA0AA2" w:rsidP="00EA0AA2">
            <w:pPr>
              <w:rPr>
                <w:rFonts w:ascii="Calibri" w:hAnsi="Calibri"/>
              </w:rPr>
            </w:pPr>
            <w:r w:rsidRPr="00AA1EFB">
              <w:rPr>
                <w:rFonts w:ascii="Calibri" w:hAnsi="Calibri"/>
              </w:rPr>
              <w:t>0</w:t>
            </w:r>
          </w:p>
        </w:tc>
        <w:tc>
          <w:tcPr>
            <w:tcW w:w="1170" w:type="dxa"/>
            <w:shd w:val="clear" w:color="auto" w:fill="auto"/>
            <w:vAlign w:val="center"/>
          </w:tcPr>
          <w:p w14:paraId="367EBCAC" w14:textId="77777777" w:rsidR="00EA0AA2" w:rsidRPr="00AA1EFB" w:rsidRDefault="00EA0AA2" w:rsidP="00EA0AA2">
            <w:pPr>
              <w:rPr>
                <w:rFonts w:ascii="Calibri" w:hAnsi="Calibri"/>
              </w:rPr>
            </w:pPr>
            <w:r w:rsidRPr="00AA1EFB">
              <w:rPr>
                <w:rFonts w:ascii="Calibri" w:hAnsi="Calibri"/>
              </w:rPr>
              <w:t>1</w:t>
            </w:r>
          </w:p>
        </w:tc>
        <w:tc>
          <w:tcPr>
            <w:tcW w:w="900" w:type="dxa"/>
            <w:shd w:val="clear" w:color="auto" w:fill="auto"/>
            <w:vAlign w:val="center"/>
          </w:tcPr>
          <w:p w14:paraId="3718ED73"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525A1BE2" w14:textId="77777777" w:rsidR="00EA0AA2" w:rsidRPr="00AA1EFB" w:rsidRDefault="00EA0AA2" w:rsidP="00EA0AA2">
            <w:pPr>
              <w:rPr>
                <w:rFonts w:ascii="Calibri" w:hAnsi="Calibri"/>
              </w:rPr>
            </w:pPr>
            <w:r w:rsidRPr="00AA1EFB">
              <w:rPr>
                <w:rFonts w:ascii="Calibri" w:hAnsi="Calibri"/>
              </w:rPr>
              <w:t>0</w:t>
            </w:r>
          </w:p>
        </w:tc>
        <w:tc>
          <w:tcPr>
            <w:tcW w:w="900" w:type="dxa"/>
            <w:shd w:val="clear" w:color="auto" w:fill="auto"/>
            <w:vAlign w:val="center"/>
          </w:tcPr>
          <w:p w14:paraId="65EC9566"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402C6443"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020F4200" w14:textId="77777777" w:rsidR="00EA0AA2" w:rsidRPr="00AA1EFB" w:rsidRDefault="00EA0AA2" w:rsidP="00EA0AA2">
            <w:pPr>
              <w:rPr>
                <w:rFonts w:ascii="Calibri" w:hAnsi="Calibri"/>
              </w:rPr>
            </w:pPr>
            <w:r w:rsidRPr="00AA1EFB">
              <w:rPr>
                <w:rFonts w:ascii="Calibri" w:hAnsi="Calibri"/>
              </w:rPr>
              <w:t>N/A</w:t>
            </w:r>
          </w:p>
        </w:tc>
        <w:tc>
          <w:tcPr>
            <w:tcW w:w="1170" w:type="dxa"/>
            <w:shd w:val="clear" w:color="auto" w:fill="auto"/>
            <w:vAlign w:val="center"/>
          </w:tcPr>
          <w:p w14:paraId="1E639D72" w14:textId="77777777" w:rsidR="00EA0AA2" w:rsidRPr="00AA1EFB" w:rsidRDefault="00EA0AA2" w:rsidP="00EA0AA2">
            <w:pPr>
              <w:rPr>
                <w:rFonts w:ascii="Calibri" w:hAnsi="Calibri"/>
              </w:rPr>
            </w:pPr>
            <w:r w:rsidRPr="00AA1EFB">
              <w:rPr>
                <w:rFonts w:ascii="Calibri" w:hAnsi="Calibri"/>
              </w:rPr>
              <w:t>0</w:t>
            </w:r>
          </w:p>
        </w:tc>
        <w:tc>
          <w:tcPr>
            <w:tcW w:w="810" w:type="dxa"/>
            <w:shd w:val="clear" w:color="auto" w:fill="auto"/>
            <w:vAlign w:val="center"/>
          </w:tcPr>
          <w:p w14:paraId="6E9BCEAB" w14:textId="77777777" w:rsidR="00EA0AA2" w:rsidRPr="00AA1EFB" w:rsidRDefault="00EA0AA2" w:rsidP="00EA0AA2">
            <w:pPr>
              <w:rPr>
                <w:rFonts w:ascii="Calibri" w:hAnsi="Calibri"/>
              </w:rPr>
            </w:pPr>
            <w:r w:rsidRPr="00AA1EFB">
              <w:rPr>
                <w:rFonts w:ascii="Calibri" w:hAnsi="Calibri"/>
              </w:rPr>
              <w:t>N/A</w:t>
            </w:r>
          </w:p>
        </w:tc>
        <w:tc>
          <w:tcPr>
            <w:tcW w:w="900" w:type="dxa"/>
            <w:shd w:val="clear" w:color="auto" w:fill="auto"/>
            <w:vAlign w:val="center"/>
          </w:tcPr>
          <w:p w14:paraId="6A546610" w14:textId="77777777" w:rsidR="00EA0AA2" w:rsidRPr="00AA1EFB" w:rsidRDefault="00EA0AA2" w:rsidP="00EA0AA2">
            <w:pPr>
              <w:rPr>
                <w:rFonts w:ascii="Calibri" w:hAnsi="Calibri"/>
              </w:rPr>
            </w:pPr>
            <w:r w:rsidRPr="00AA1EFB">
              <w:rPr>
                <w:rFonts w:ascii="Calibri" w:hAnsi="Calibri"/>
              </w:rPr>
              <w:t>2</w:t>
            </w:r>
          </w:p>
        </w:tc>
      </w:tr>
    </w:tbl>
    <w:p w14:paraId="1AC3B883" w14:textId="77777777" w:rsidR="00B77C78" w:rsidRPr="00AA1EFB" w:rsidRDefault="00B77C78" w:rsidP="00850744">
      <w:pPr>
        <w:rPr>
          <w:rFonts w:ascii="Calibri" w:hAnsi="Calibri"/>
        </w:rPr>
        <w:sectPr w:rsidR="00B77C78" w:rsidRPr="00AA1EFB" w:rsidSect="00EA0AA2">
          <w:pgSz w:w="15840" w:h="12240" w:orient="landscape"/>
          <w:pgMar w:top="720" w:right="720" w:bottom="720" w:left="720" w:header="720" w:footer="720" w:gutter="0"/>
          <w:cols w:space="720"/>
          <w:docGrid w:linePitch="360"/>
        </w:sectPr>
      </w:pPr>
    </w:p>
    <w:p w14:paraId="618A3B00" w14:textId="77777777" w:rsidR="00850744" w:rsidRPr="00AA1EFB" w:rsidRDefault="00850744" w:rsidP="00850744">
      <w:pPr>
        <w:rPr>
          <w:rFonts w:ascii="Calibri" w:hAnsi="Calibri"/>
        </w:rPr>
      </w:pPr>
    </w:p>
    <w:p w14:paraId="0F065ECC" w14:textId="77777777" w:rsidR="00850744" w:rsidRPr="00AA1EFB" w:rsidRDefault="00850744" w:rsidP="00850744">
      <w:pPr>
        <w:rPr>
          <w:rFonts w:ascii="Calibri" w:hAnsi="Calibri"/>
        </w:rPr>
      </w:pPr>
      <w:r w:rsidRPr="00AA1EFB">
        <w:rPr>
          <w:rFonts w:ascii="Calibri" w:hAnsi="Calibri"/>
        </w:rPr>
        <w:t xml:space="preserve">To further simplify this data, the table below shows the number of contacts made by each school district over the five years. With this information we can see which school districts are consistently using WATR or the Wyoming AEM Clearinghouse services and which are not. </w:t>
      </w:r>
    </w:p>
    <w:p w14:paraId="026F6BE4" w14:textId="77777777" w:rsidR="003B2537" w:rsidRPr="00AA1EFB" w:rsidRDefault="003B2537">
      <w:pPr>
        <w:rPr>
          <w:rFonts w:ascii="Calibri" w:hAnsi="Calibri"/>
        </w:rPr>
      </w:pPr>
    </w:p>
    <w:tbl>
      <w:tblPr>
        <w:tblStyle w:val="TableGrid"/>
        <w:tblW w:w="0" w:type="auto"/>
        <w:jc w:val="center"/>
        <w:tblLook w:val="04A0" w:firstRow="1" w:lastRow="0" w:firstColumn="1" w:lastColumn="0" w:noHBand="0" w:noVBand="1"/>
        <w:tblCaption w:val="Breakdown of Number of Contacts per School District 2015-2019"/>
      </w:tblPr>
      <w:tblGrid>
        <w:gridCol w:w="2875"/>
        <w:gridCol w:w="5940"/>
      </w:tblGrid>
      <w:tr w:rsidR="00850744" w:rsidRPr="00AA1EFB" w14:paraId="6DC16B36" w14:textId="77777777" w:rsidTr="00521ACC">
        <w:trPr>
          <w:cantSplit/>
          <w:tblHeader/>
          <w:jc w:val="center"/>
        </w:trPr>
        <w:tc>
          <w:tcPr>
            <w:tcW w:w="8815" w:type="dxa"/>
            <w:gridSpan w:val="2"/>
          </w:tcPr>
          <w:p w14:paraId="078AAAA7" w14:textId="77777777" w:rsidR="00850744" w:rsidRPr="00AA1EFB" w:rsidRDefault="00850744" w:rsidP="008D20A0">
            <w:pPr>
              <w:tabs>
                <w:tab w:val="left" w:pos="1972"/>
              </w:tabs>
              <w:jc w:val="center"/>
              <w:rPr>
                <w:rFonts w:ascii="Calibri" w:hAnsi="Calibri"/>
                <w:b/>
                <w:bCs/>
              </w:rPr>
            </w:pPr>
            <w:r w:rsidRPr="00AA1EFB">
              <w:rPr>
                <w:rFonts w:ascii="Calibri" w:hAnsi="Calibri"/>
                <w:b/>
                <w:bCs/>
              </w:rPr>
              <w:lastRenderedPageBreak/>
              <w:t>Breakdown of Number of Contacts per School District 2015-2019</w:t>
            </w:r>
          </w:p>
        </w:tc>
      </w:tr>
      <w:tr w:rsidR="00850744" w:rsidRPr="00AA1EFB" w14:paraId="79BBBD9C" w14:textId="77777777" w:rsidTr="00521ACC">
        <w:trPr>
          <w:cantSplit/>
          <w:tblHeader/>
          <w:jc w:val="center"/>
        </w:trPr>
        <w:tc>
          <w:tcPr>
            <w:tcW w:w="2875" w:type="dxa"/>
          </w:tcPr>
          <w:p w14:paraId="303ADD56" w14:textId="77777777" w:rsidR="00850744" w:rsidRPr="00AA1EFB" w:rsidRDefault="00850744" w:rsidP="008D20A0">
            <w:pPr>
              <w:jc w:val="center"/>
              <w:rPr>
                <w:rFonts w:ascii="Calibri" w:hAnsi="Calibri"/>
                <w:b/>
                <w:bCs/>
              </w:rPr>
            </w:pPr>
            <w:r w:rsidRPr="00AA1EFB">
              <w:rPr>
                <w:rFonts w:ascii="Calibri" w:hAnsi="Calibri"/>
                <w:b/>
                <w:bCs/>
              </w:rPr>
              <w:t>Number of contacts</w:t>
            </w:r>
          </w:p>
        </w:tc>
        <w:tc>
          <w:tcPr>
            <w:tcW w:w="5940" w:type="dxa"/>
          </w:tcPr>
          <w:p w14:paraId="5D49F7FE" w14:textId="77777777" w:rsidR="00850744" w:rsidRPr="00AA1EFB" w:rsidRDefault="00850744" w:rsidP="008D20A0">
            <w:pPr>
              <w:jc w:val="center"/>
              <w:rPr>
                <w:rFonts w:ascii="Calibri" w:hAnsi="Calibri"/>
                <w:b/>
                <w:bCs/>
              </w:rPr>
            </w:pPr>
            <w:r w:rsidRPr="00AA1EFB">
              <w:rPr>
                <w:rFonts w:ascii="Calibri" w:hAnsi="Calibri"/>
                <w:b/>
                <w:bCs/>
              </w:rPr>
              <w:t>School Districts</w:t>
            </w:r>
          </w:p>
        </w:tc>
      </w:tr>
      <w:tr w:rsidR="00850744" w:rsidRPr="00AA1EFB" w14:paraId="793A6F57" w14:textId="77777777" w:rsidTr="00521ACC">
        <w:trPr>
          <w:cantSplit/>
          <w:tblHeader/>
          <w:jc w:val="center"/>
        </w:trPr>
        <w:tc>
          <w:tcPr>
            <w:tcW w:w="2875" w:type="dxa"/>
          </w:tcPr>
          <w:p w14:paraId="326610EB" w14:textId="77777777" w:rsidR="00850744" w:rsidRPr="00AA1EFB" w:rsidRDefault="00850744" w:rsidP="008D20A0">
            <w:pPr>
              <w:rPr>
                <w:rFonts w:ascii="Calibri" w:hAnsi="Calibri"/>
              </w:rPr>
            </w:pPr>
            <w:r w:rsidRPr="00AA1EFB">
              <w:rPr>
                <w:rFonts w:ascii="Calibri" w:hAnsi="Calibri"/>
              </w:rPr>
              <w:t>0</w:t>
            </w:r>
          </w:p>
        </w:tc>
        <w:tc>
          <w:tcPr>
            <w:tcW w:w="5940" w:type="dxa"/>
          </w:tcPr>
          <w:p w14:paraId="10A3DBF8" w14:textId="77777777" w:rsidR="00850744" w:rsidRPr="00AA1EFB" w:rsidRDefault="00850744" w:rsidP="008D20A0">
            <w:pPr>
              <w:rPr>
                <w:rFonts w:ascii="Calibri" w:hAnsi="Calibri"/>
              </w:rPr>
            </w:pPr>
            <w:r w:rsidRPr="00AA1EFB">
              <w:rPr>
                <w:rFonts w:ascii="Calibri" w:hAnsi="Calibri"/>
              </w:rPr>
              <w:t>Weston #1</w:t>
            </w:r>
          </w:p>
        </w:tc>
      </w:tr>
      <w:tr w:rsidR="00850744" w:rsidRPr="00AA1EFB" w14:paraId="03BD2142" w14:textId="77777777" w:rsidTr="00521ACC">
        <w:trPr>
          <w:cantSplit/>
          <w:tblHeader/>
          <w:jc w:val="center"/>
        </w:trPr>
        <w:tc>
          <w:tcPr>
            <w:tcW w:w="2875" w:type="dxa"/>
          </w:tcPr>
          <w:p w14:paraId="51CE49ED" w14:textId="77777777" w:rsidR="00850744" w:rsidRPr="00AA1EFB" w:rsidRDefault="00850744" w:rsidP="008D20A0">
            <w:pPr>
              <w:rPr>
                <w:rFonts w:ascii="Calibri" w:hAnsi="Calibri"/>
              </w:rPr>
            </w:pPr>
            <w:r w:rsidRPr="00AA1EFB">
              <w:rPr>
                <w:rFonts w:ascii="Calibri" w:hAnsi="Calibri"/>
              </w:rPr>
              <w:t>1-5</w:t>
            </w:r>
          </w:p>
        </w:tc>
        <w:tc>
          <w:tcPr>
            <w:tcW w:w="5940" w:type="dxa"/>
          </w:tcPr>
          <w:p w14:paraId="71F6E389" w14:textId="77777777" w:rsidR="00850744" w:rsidRPr="00AA1EFB" w:rsidRDefault="00850744" w:rsidP="008D20A0">
            <w:pPr>
              <w:rPr>
                <w:rFonts w:ascii="Calibri" w:hAnsi="Calibri"/>
              </w:rPr>
            </w:pPr>
            <w:r w:rsidRPr="00AA1EFB">
              <w:rPr>
                <w:rFonts w:ascii="Calibri" w:hAnsi="Calibri"/>
              </w:rPr>
              <w:t>Big Horn #3</w:t>
            </w:r>
            <w:r w:rsidR="00521ACC" w:rsidRPr="00AA1EFB">
              <w:rPr>
                <w:rFonts w:ascii="Calibri" w:hAnsi="Calibri"/>
              </w:rPr>
              <w:t xml:space="preserve">                   Sheridan #2</w:t>
            </w:r>
          </w:p>
          <w:p w14:paraId="2783E1D4" w14:textId="77777777" w:rsidR="00850744" w:rsidRPr="00AA1EFB" w:rsidRDefault="00850744" w:rsidP="008D20A0">
            <w:pPr>
              <w:rPr>
                <w:rFonts w:ascii="Calibri" w:hAnsi="Calibri"/>
              </w:rPr>
            </w:pPr>
            <w:r w:rsidRPr="00AA1EFB">
              <w:rPr>
                <w:rFonts w:ascii="Calibri" w:hAnsi="Calibri"/>
              </w:rPr>
              <w:t>Big Horn #4</w:t>
            </w:r>
            <w:r w:rsidR="00521ACC" w:rsidRPr="00AA1EFB">
              <w:rPr>
                <w:rFonts w:ascii="Calibri" w:hAnsi="Calibri"/>
              </w:rPr>
              <w:t xml:space="preserve">                   Sheridan #3</w:t>
            </w:r>
          </w:p>
          <w:p w14:paraId="097B3A97" w14:textId="77777777" w:rsidR="00850744" w:rsidRPr="00AA1EFB" w:rsidRDefault="00850744" w:rsidP="008D20A0">
            <w:pPr>
              <w:rPr>
                <w:rFonts w:ascii="Calibri" w:hAnsi="Calibri"/>
              </w:rPr>
            </w:pPr>
            <w:r w:rsidRPr="00AA1EFB">
              <w:rPr>
                <w:rFonts w:ascii="Calibri" w:hAnsi="Calibri"/>
              </w:rPr>
              <w:t>Converse #2</w:t>
            </w:r>
            <w:r w:rsidR="00521ACC" w:rsidRPr="00AA1EFB">
              <w:rPr>
                <w:rFonts w:ascii="Calibri" w:hAnsi="Calibri"/>
              </w:rPr>
              <w:t xml:space="preserve">                  Sublette #9</w:t>
            </w:r>
          </w:p>
          <w:p w14:paraId="57836BA6" w14:textId="77777777" w:rsidR="00850744" w:rsidRPr="00AA1EFB" w:rsidRDefault="00850744" w:rsidP="008D20A0">
            <w:pPr>
              <w:rPr>
                <w:rFonts w:ascii="Calibri" w:hAnsi="Calibri"/>
              </w:rPr>
            </w:pPr>
            <w:r w:rsidRPr="00AA1EFB">
              <w:rPr>
                <w:rFonts w:ascii="Calibri" w:hAnsi="Calibri"/>
              </w:rPr>
              <w:t>Fremont #2</w:t>
            </w:r>
            <w:r w:rsidR="00521ACC" w:rsidRPr="00AA1EFB">
              <w:rPr>
                <w:rFonts w:ascii="Calibri" w:hAnsi="Calibri"/>
              </w:rPr>
              <w:t xml:space="preserve">                   Sweetwater #2</w:t>
            </w:r>
          </w:p>
          <w:p w14:paraId="67C5B35E" w14:textId="77777777" w:rsidR="00850744" w:rsidRPr="00AA1EFB" w:rsidRDefault="00850744" w:rsidP="008D20A0">
            <w:pPr>
              <w:rPr>
                <w:rFonts w:ascii="Calibri" w:hAnsi="Calibri"/>
              </w:rPr>
            </w:pPr>
            <w:r w:rsidRPr="00AA1EFB">
              <w:rPr>
                <w:rFonts w:ascii="Calibri" w:hAnsi="Calibri"/>
              </w:rPr>
              <w:t>Fremont #6</w:t>
            </w:r>
            <w:r w:rsidR="00521ACC" w:rsidRPr="00AA1EFB">
              <w:rPr>
                <w:rFonts w:ascii="Calibri" w:hAnsi="Calibri"/>
              </w:rPr>
              <w:t xml:space="preserve">                </w:t>
            </w:r>
            <w:r w:rsidR="0001607C" w:rsidRPr="00AA1EFB">
              <w:rPr>
                <w:rFonts w:ascii="Calibri" w:hAnsi="Calibri"/>
              </w:rPr>
              <w:t xml:space="preserve"> </w:t>
            </w:r>
            <w:r w:rsidR="00521ACC" w:rsidRPr="00AA1EFB">
              <w:rPr>
                <w:rFonts w:ascii="Calibri" w:hAnsi="Calibri"/>
              </w:rPr>
              <w:t xml:space="preserve">  Uinta #4</w:t>
            </w:r>
          </w:p>
          <w:p w14:paraId="267F04DA" w14:textId="77777777" w:rsidR="00850744" w:rsidRPr="00AA1EFB" w:rsidRDefault="00850744" w:rsidP="008D20A0">
            <w:pPr>
              <w:rPr>
                <w:rFonts w:ascii="Calibri" w:hAnsi="Calibri"/>
              </w:rPr>
            </w:pPr>
            <w:r w:rsidRPr="00AA1EFB">
              <w:rPr>
                <w:rFonts w:ascii="Calibri" w:hAnsi="Calibri"/>
              </w:rPr>
              <w:t>Fremont #24</w:t>
            </w:r>
            <w:r w:rsidR="00521ACC" w:rsidRPr="00AA1EFB">
              <w:rPr>
                <w:rFonts w:ascii="Calibri" w:hAnsi="Calibri"/>
              </w:rPr>
              <w:t xml:space="preserve">                 Uinta #6</w:t>
            </w:r>
          </w:p>
          <w:p w14:paraId="71E9E1A7" w14:textId="77777777" w:rsidR="00521ACC" w:rsidRPr="00AA1EFB" w:rsidRDefault="00850744" w:rsidP="00521ACC">
            <w:pPr>
              <w:rPr>
                <w:rFonts w:ascii="Calibri" w:hAnsi="Calibri"/>
              </w:rPr>
            </w:pPr>
            <w:r w:rsidRPr="00AA1EFB">
              <w:rPr>
                <w:rFonts w:ascii="Calibri" w:hAnsi="Calibri"/>
              </w:rPr>
              <w:t>Hot Springs #1</w:t>
            </w:r>
            <w:r w:rsidR="00521ACC" w:rsidRPr="00AA1EFB">
              <w:rPr>
                <w:rFonts w:ascii="Calibri" w:hAnsi="Calibri"/>
              </w:rPr>
              <w:t xml:space="preserve">              Washakie #1</w:t>
            </w:r>
          </w:p>
          <w:p w14:paraId="3482C84B" w14:textId="77777777" w:rsidR="00521ACC" w:rsidRPr="00AA1EFB" w:rsidRDefault="00850744" w:rsidP="00521ACC">
            <w:pPr>
              <w:rPr>
                <w:rFonts w:ascii="Calibri" w:hAnsi="Calibri"/>
              </w:rPr>
            </w:pPr>
            <w:r w:rsidRPr="00AA1EFB">
              <w:rPr>
                <w:rFonts w:ascii="Calibri" w:hAnsi="Calibri"/>
              </w:rPr>
              <w:t>Park #16</w:t>
            </w:r>
            <w:r w:rsidR="00521ACC" w:rsidRPr="00AA1EFB">
              <w:rPr>
                <w:rFonts w:ascii="Calibri" w:hAnsi="Calibri"/>
              </w:rPr>
              <w:t xml:space="preserve">                       </w:t>
            </w:r>
            <w:r w:rsidR="0001607C" w:rsidRPr="00AA1EFB">
              <w:rPr>
                <w:rFonts w:ascii="Calibri" w:hAnsi="Calibri"/>
              </w:rPr>
              <w:t xml:space="preserve"> </w:t>
            </w:r>
            <w:r w:rsidR="00521ACC" w:rsidRPr="00AA1EFB">
              <w:rPr>
                <w:rFonts w:ascii="Calibri" w:hAnsi="Calibri"/>
              </w:rPr>
              <w:t xml:space="preserve"> Washakie #2</w:t>
            </w:r>
          </w:p>
          <w:p w14:paraId="184AAC35" w14:textId="77777777" w:rsidR="00850744" w:rsidRPr="00AA1EFB" w:rsidRDefault="00521ACC" w:rsidP="008D20A0">
            <w:pPr>
              <w:rPr>
                <w:rFonts w:ascii="Calibri" w:hAnsi="Calibri"/>
              </w:rPr>
            </w:pPr>
            <w:r w:rsidRPr="00AA1EFB">
              <w:rPr>
                <w:rFonts w:ascii="Calibri" w:hAnsi="Calibri"/>
              </w:rPr>
              <w:t xml:space="preserve">                                        </w:t>
            </w:r>
            <w:r w:rsidR="00850744" w:rsidRPr="00AA1EFB">
              <w:rPr>
                <w:rFonts w:ascii="Calibri" w:hAnsi="Calibri"/>
              </w:rPr>
              <w:t>Weston #7</w:t>
            </w:r>
          </w:p>
        </w:tc>
      </w:tr>
      <w:tr w:rsidR="00850744" w:rsidRPr="00AA1EFB" w14:paraId="7469416A" w14:textId="77777777" w:rsidTr="00521ACC">
        <w:trPr>
          <w:cantSplit/>
          <w:tblHeader/>
          <w:jc w:val="center"/>
        </w:trPr>
        <w:tc>
          <w:tcPr>
            <w:tcW w:w="2875" w:type="dxa"/>
          </w:tcPr>
          <w:p w14:paraId="09B196B4" w14:textId="77777777" w:rsidR="00850744" w:rsidRPr="00AA1EFB" w:rsidRDefault="00850744" w:rsidP="008D20A0">
            <w:pPr>
              <w:rPr>
                <w:rFonts w:ascii="Calibri" w:hAnsi="Calibri"/>
              </w:rPr>
            </w:pPr>
            <w:r w:rsidRPr="00AA1EFB">
              <w:rPr>
                <w:rFonts w:ascii="Calibri" w:hAnsi="Calibri"/>
              </w:rPr>
              <w:t>6-10</w:t>
            </w:r>
          </w:p>
        </w:tc>
        <w:tc>
          <w:tcPr>
            <w:tcW w:w="5940" w:type="dxa"/>
          </w:tcPr>
          <w:p w14:paraId="7CEF33EE" w14:textId="77777777" w:rsidR="00850744" w:rsidRPr="00AA1EFB" w:rsidRDefault="00850744" w:rsidP="008D20A0">
            <w:pPr>
              <w:rPr>
                <w:rFonts w:ascii="Calibri" w:hAnsi="Calibri"/>
              </w:rPr>
            </w:pPr>
            <w:r w:rsidRPr="00AA1EFB">
              <w:rPr>
                <w:rFonts w:ascii="Calibri" w:hAnsi="Calibri"/>
              </w:rPr>
              <w:t>Big Horn #1</w:t>
            </w:r>
          </w:p>
          <w:p w14:paraId="7FA828AB" w14:textId="77777777" w:rsidR="00850744" w:rsidRPr="00AA1EFB" w:rsidRDefault="00850744" w:rsidP="008D20A0">
            <w:pPr>
              <w:rPr>
                <w:rFonts w:ascii="Calibri" w:hAnsi="Calibri"/>
              </w:rPr>
            </w:pPr>
            <w:r w:rsidRPr="00AA1EFB">
              <w:rPr>
                <w:rFonts w:ascii="Calibri" w:hAnsi="Calibri"/>
              </w:rPr>
              <w:t>Big Horn #2</w:t>
            </w:r>
          </w:p>
          <w:p w14:paraId="712D2805" w14:textId="77777777" w:rsidR="00850744" w:rsidRPr="00AA1EFB" w:rsidRDefault="00850744" w:rsidP="008D20A0">
            <w:pPr>
              <w:rPr>
                <w:rFonts w:ascii="Calibri" w:hAnsi="Calibri"/>
              </w:rPr>
            </w:pPr>
            <w:r w:rsidRPr="00AA1EFB">
              <w:rPr>
                <w:rFonts w:ascii="Calibri" w:hAnsi="Calibri"/>
              </w:rPr>
              <w:t>Crook #1</w:t>
            </w:r>
          </w:p>
          <w:p w14:paraId="6C654A6A" w14:textId="77777777" w:rsidR="00850744" w:rsidRPr="00AA1EFB" w:rsidRDefault="00850744" w:rsidP="008D20A0">
            <w:pPr>
              <w:rPr>
                <w:rFonts w:ascii="Calibri" w:hAnsi="Calibri"/>
              </w:rPr>
            </w:pPr>
            <w:r w:rsidRPr="00AA1EFB">
              <w:rPr>
                <w:rFonts w:ascii="Calibri" w:hAnsi="Calibri"/>
              </w:rPr>
              <w:t>Fremont #14</w:t>
            </w:r>
          </w:p>
          <w:p w14:paraId="04E4B56E" w14:textId="77777777" w:rsidR="00850744" w:rsidRPr="00AA1EFB" w:rsidRDefault="00850744" w:rsidP="008D20A0">
            <w:pPr>
              <w:rPr>
                <w:rFonts w:ascii="Calibri" w:hAnsi="Calibri"/>
              </w:rPr>
            </w:pPr>
            <w:r w:rsidRPr="00AA1EFB">
              <w:rPr>
                <w:rFonts w:ascii="Calibri" w:hAnsi="Calibri"/>
              </w:rPr>
              <w:t>Fremont #38</w:t>
            </w:r>
          </w:p>
          <w:p w14:paraId="5510E63F" w14:textId="77777777" w:rsidR="00850744" w:rsidRPr="00AA1EFB" w:rsidRDefault="00850744" w:rsidP="008D20A0">
            <w:pPr>
              <w:rPr>
                <w:rFonts w:ascii="Calibri" w:hAnsi="Calibri"/>
              </w:rPr>
            </w:pPr>
            <w:r w:rsidRPr="00AA1EFB">
              <w:rPr>
                <w:rFonts w:ascii="Calibri" w:hAnsi="Calibri"/>
              </w:rPr>
              <w:t>Goshen #1</w:t>
            </w:r>
          </w:p>
          <w:p w14:paraId="045DDBF4" w14:textId="77777777" w:rsidR="00850744" w:rsidRPr="00AA1EFB" w:rsidRDefault="00850744" w:rsidP="008D20A0">
            <w:pPr>
              <w:rPr>
                <w:rFonts w:ascii="Calibri" w:hAnsi="Calibri"/>
              </w:rPr>
            </w:pPr>
            <w:r w:rsidRPr="00AA1EFB">
              <w:rPr>
                <w:rFonts w:ascii="Calibri" w:hAnsi="Calibri"/>
              </w:rPr>
              <w:t>Lincoln #2</w:t>
            </w:r>
          </w:p>
          <w:p w14:paraId="1FCBC3AF" w14:textId="77777777" w:rsidR="00850744" w:rsidRPr="00AA1EFB" w:rsidRDefault="00850744" w:rsidP="008D20A0">
            <w:pPr>
              <w:rPr>
                <w:rFonts w:ascii="Calibri" w:hAnsi="Calibri"/>
              </w:rPr>
            </w:pPr>
            <w:r w:rsidRPr="00AA1EFB">
              <w:rPr>
                <w:rFonts w:ascii="Calibri" w:hAnsi="Calibri"/>
              </w:rPr>
              <w:t>Park #1</w:t>
            </w:r>
          </w:p>
          <w:p w14:paraId="671ED236" w14:textId="77777777" w:rsidR="00850744" w:rsidRPr="00AA1EFB" w:rsidRDefault="00850744" w:rsidP="008D20A0">
            <w:pPr>
              <w:rPr>
                <w:rFonts w:ascii="Calibri" w:hAnsi="Calibri"/>
              </w:rPr>
            </w:pPr>
            <w:r w:rsidRPr="00AA1EFB">
              <w:rPr>
                <w:rFonts w:ascii="Calibri" w:hAnsi="Calibri"/>
              </w:rPr>
              <w:t>Sheridan #1</w:t>
            </w:r>
          </w:p>
          <w:p w14:paraId="24733FF4" w14:textId="77777777" w:rsidR="00850744" w:rsidRPr="00AA1EFB" w:rsidRDefault="00850744" w:rsidP="008D20A0">
            <w:pPr>
              <w:rPr>
                <w:rFonts w:ascii="Calibri" w:hAnsi="Calibri"/>
              </w:rPr>
            </w:pPr>
            <w:r w:rsidRPr="00AA1EFB">
              <w:rPr>
                <w:rFonts w:ascii="Calibri" w:hAnsi="Calibri"/>
              </w:rPr>
              <w:t>Sublette #1</w:t>
            </w:r>
          </w:p>
        </w:tc>
      </w:tr>
      <w:tr w:rsidR="00850744" w:rsidRPr="00AA1EFB" w14:paraId="60F3F950" w14:textId="77777777" w:rsidTr="00521ACC">
        <w:trPr>
          <w:cantSplit/>
          <w:tblHeader/>
          <w:jc w:val="center"/>
        </w:trPr>
        <w:tc>
          <w:tcPr>
            <w:tcW w:w="2875" w:type="dxa"/>
          </w:tcPr>
          <w:p w14:paraId="04FF6E2E" w14:textId="77777777" w:rsidR="00850744" w:rsidRPr="00AA1EFB" w:rsidRDefault="00850744" w:rsidP="008D20A0">
            <w:pPr>
              <w:rPr>
                <w:rFonts w:ascii="Calibri" w:hAnsi="Calibri"/>
              </w:rPr>
            </w:pPr>
            <w:r w:rsidRPr="00AA1EFB">
              <w:rPr>
                <w:rFonts w:ascii="Calibri" w:hAnsi="Calibri"/>
              </w:rPr>
              <w:t>11-20</w:t>
            </w:r>
          </w:p>
        </w:tc>
        <w:tc>
          <w:tcPr>
            <w:tcW w:w="5940" w:type="dxa"/>
          </w:tcPr>
          <w:p w14:paraId="56329920" w14:textId="77777777" w:rsidR="00850744" w:rsidRPr="00AA1EFB" w:rsidRDefault="00850744" w:rsidP="008D20A0">
            <w:pPr>
              <w:rPr>
                <w:rFonts w:ascii="Calibri" w:hAnsi="Calibri"/>
              </w:rPr>
            </w:pPr>
            <w:r w:rsidRPr="00AA1EFB">
              <w:rPr>
                <w:rFonts w:ascii="Calibri" w:hAnsi="Calibri"/>
              </w:rPr>
              <w:t>Carbon #1</w:t>
            </w:r>
          </w:p>
          <w:p w14:paraId="6E29463A" w14:textId="77777777" w:rsidR="00850744" w:rsidRPr="00AA1EFB" w:rsidRDefault="00850744" w:rsidP="008D20A0">
            <w:pPr>
              <w:rPr>
                <w:rFonts w:ascii="Calibri" w:hAnsi="Calibri"/>
              </w:rPr>
            </w:pPr>
            <w:r w:rsidRPr="00AA1EFB">
              <w:rPr>
                <w:rFonts w:ascii="Calibri" w:hAnsi="Calibri"/>
              </w:rPr>
              <w:t>Carbon #2</w:t>
            </w:r>
          </w:p>
          <w:p w14:paraId="40780499" w14:textId="77777777" w:rsidR="00850744" w:rsidRPr="00AA1EFB" w:rsidRDefault="00850744" w:rsidP="008D20A0">
            <w:pPr>
              <w:rPr>
                <w:rFonts w:ascii="Calibri" w:hAnsi="Calibri"/>
              </w:rPr>
            </w:pPr>
            <w:r w:rsidRPr="00AA1EFB">
              <w:rPr>
                <w:rFonts w:ascii="Calibri" w:hAnsi="Calibri"/>
              </w:rPr>
              <w:t>Converse #1</w:t>
            </w:r>
          </w:p>
          <w:p w14:paraId="57554037" w14:textId="77777777" w:rsidR="00850744" w:rsidRPr="00AA1EFB" w:rsidRDefault="00850744" w:rsidP="008D20A0">
            <w:pPr>
              <w:rPr>
                <w:rFonts w:ascii="Calibri" w:hAnsi="Calibri"/>
              </w:rPr>
            </w:pPr>
            <w:r w:rsidRPr="00AA1EFB">
              <w:rPr>
                <w:rFonts w:ascii="Calibri" w:hAnsi="Calibri"/>
              </w:rPr>
              <w:t>Fremont #21</w:t>
            </w:r>
          </w:p>
          <w:p w14:paraId="7C8D67A0" w14:textId="77777777" w:rsidR="00850744" w:rsidRPr="00AA1EFB" w:rsidRDefault="00850744" w:rsidP="008D20A0">
            <w:pPr>
              <w:rPr>
                <w:rFonts w:ascii="Calibri" w:hAnsi="Calibri"/>
              </w:rPr>
            </w:pPr>
            <w:r w:rsidRPr="00AA1EFB">
              <w:rPr>
                <w:rFonts w:ascii="Calibri" w:hAnsi="Calibri"/>
              </w:rPr>
              <w:t>Fremont #25</w:t>
            </w:r>
          </w:p>
          <w:p w14:paraId="57CD69AC" w14:textId="77777777" w:rsidR="00850744" w:rsidRPr="00AA1EFB" w:rsidRDefault="00850744" w:rsidP="008D20A0">
            <w:pPr>
              <w:rPr>
                <w:rFonts w:ascii="Calibri" w:hAnsi="Calibri"/>
              </w:rPr>
            </w:pPr>
            <w:r w:rsidRPr="00AA1EFB">
              <w:rPr>
                <w:rFonts w:ascii="Calibri" w:hAnsi="Calibri"/>
              </w:rPr>
              <w:t>Johnson #1</w:t>
            </w:r>
          </w:p>
          <w:p w14:paraId="7E5BD1C2" w14:textId="77777777" w:rsidR="00850744" w:rsidRPr="00AA1EFB" w:rsidRDefault="00850744" w:rsidP="008D20A0">
            <w:pPr>
              <w:rPr>
                <w:rFonts w:ascii="Calibri" w:hAnsi="Calibri"/>
              </w:rPr>
            </w:pPr>
            <w:r w:rsidRPr="00AA1EFB">
              <w:rPr>
                <w:rFonts w:ascii="Calibri" w:hAnsi="Calibri"/>
              </w:rPr>
              <w:t>Laramie #2</w:t>
            </w:r>
          </w:p>
          <w:p w14:paraId="238AFD5C" w14:textId="77777777" w:rsidR="00850744" w:rsidRPr="00AA1EFB" w:rsidRDefault="00850744" w:rsidP="008D20A0">
            <w:pPr>
              <w:rPr>
                <w:rFonts w:ascii="Calibri" w:hAnsi="Calibri"/>
              </w:rPr>
            </w:pPr>
            <w:r w:rsidRPr="00AA1EFB">
              <w:rPr>
                <w:rFonts w:ascii="Calibri" w:hAnsi="Calibri"/>
              </w:rPr>
              <w:t>Lincoln #1</w:t>
            </w:r>
          </w:p>
          <w:p w14:paraId="26266BE5" w14:textId="77777777" w:rsidR="00850744" w:rsidRPr="00AA1EFB" w:rsidRDefault="00850744" w:rsidP="008D20A0">
            <w:pPr>
              <w:rPr>
                <w:rFonts w:ascii="Calibri" w:hAnsi="Calibri"/>
              </w:rPr>
            </w:pPr>
            <w:r w:rsidRPr="00AA1EFB">
              <w:rPr>
                <w:rFonts w:ascii="Calibri" w:hAnsi="Calibri"/>
              </w:rPr>
              <w:t>Niobrara #1</w:t>
            </w:r>
          </w:p>
          <w:p w14:paraId="2B05EFE2" w14:textId="77777777" w:rsidR="00850744" w:rsidRPr="00AA1EFB" w:rsidRDefault="00850744" w:rsidP="008D20A0">
            <w:pPr>
              <w:rPr>
                <w:rFonts w:ascii="Calibri" w:hAnsi="Calibri"/>
              </w:rPr>
            </w:pPr>
            <w:r w:rsidRPr="00AA1EFB">
              <w:rPr>
                <w:rFonts w:ascii="Calibri" w:hAnsi="Calibri"/>
              </w:rPr>
              <w:t>Park #6</w:t>
            </w:r>
          </w:p>
          <w:p w14:paraId="1DD073B7" w14:textId="77777777" w:rsidR="00850744" w:rsidRPr="00AA1EFB" w:rsidRDefault="00850744" w:rsidP="008D20A0">
            <w:pPr>
              <w:rPr>
                <w:rFonts w:ascii="Calibri" w:hAnsi="Calibri"/>
              </w:rPr>
            </w:pPr>
            <w:r w:rsidRPr="00AA1EFB">
              <w:rPr>
                <w:rFonts w:ascii="Calibri" w:hAnsi="Calibri"/>
              </w:rPr>
              <w:t>Uinta #1</w:t>
            </w:r>
          </w:p>
        </w:tc>
      </w:tr>
      <w:tr w:rsidR="00850744" w:rsidRPr="00AA1EFB" w14:paraId="3628B9E6" w14:textId="77777777" w:rsidTr="00521ACC">
        <w:trPr>
          <w:cantSplit/>
          <w:tblHeader/>
          <w:jc w:val="center"/>
        </w:trPr>
        <w:tc>
          <w:tcPr>
            <w:tcW w:w="2875" w:type="dxa"/>
          </w:tcPr>
          <w:p w14:paraId="0AB056FF" w14:textId="77777777" w:rsidR="00850744" w:rsidRPr="00AA1EFB" w:rsidRDefault="00850744" w:rsidP="008D20A0">
            <w:pPr>
              <w:rPr>
                <w:rFonts w:ascii="Calibri" w:hAnsi="Calibri"/>
              </w:rPr>
            </w:pPr>
            <w:r w:rsidRPr="00AA1EFB">
              <w:rPr>
                <w:rFonts w:ascii="Calibri" w:hAnsi="Calibri"/>
              </w:rPr>
              <w:t>21-30</w:t>
            </w:r>
          </w:p>
        </w:tc>
        <w:tc>
          <w:tcPr>
            <w:tcW w:w="5940" w:type="dxa"/>
          </w:tcPr>
          <w:p w14:paraId="2A061B74" w14:textId="77777777" w:rsidR="00850744" w:rsidRPr="00AA1EFB" w:rsidRDefault="00850744" w:rsidP="008D20A0">
            <w:pPr>
              <w:rPr>
                <w:rFonts w:ascii="Calibri" w:hAnsi="Calibri"/>
              </w:rPr>
            </w:pPr>
            <w:r w:rsidRPr="00AA1EFB">
              <w:rPr>
                <w:rFonts w:ascii="Calibri" w:hAnsi="Calibri"/>
              </w:rPr>
              <w:t>Campbell #1</w:t>
            </w:r>
          </w:p>
          <w:p w14:paraId="4757E810" w14:textId="77777777" w:rsidR="00850744" w:rsidRPr="00AA1EFB" w:rsidRDefault="00850744" w:rsidP="008D20A0">
            <w:pPr>
              <w:rPr>
                <w:rFonts w:ascii="Calibri" w:hAnsi="Calibri"/>
              </w:rPr>
            </w:pPr>
            <w:r w:rsidRPr="00AA1EFB">
              <w:rPr>
                <w:rFonts w:ascii="Calibri" w:hAnsi="Calibri"/>
              </w:rPr>
              <w:t>Laramie #1</w:t>
            </w:r>
          </w:p>
          <w:p w14:paraId="126E8D20" w14:textId="77777777" w:rsidR="00850744" w:rsidRPr="00AA1EFB" w:rsidRDefault="00850744" w:rsidP="008D20A0">
            <w:pPr>
              <w:rPr>
                <w:rFonts w:ascii="Calibri" w:hAnsi="Calibri"/>
              </w:rPr>
            </w:pPr>
            <w:r w:rsidRPr="00AA1EFB">
              <w:rPr>
                <w:rFonts w:ascii="Calibri" w:hAnsi="Calibri"/>
              </w:rPr>
              <w:t>Teton #1</w:t>
            </w:r>
          </w:p>
        </w:tc>
      </w:tr>
      <w:tr w:rsidR="00850744" w:rsidRPr="00AA1EFB" w14:paraId="58F942C7" w14:textId="77777777" w:rsidTr="00521ACC">
        <w:trPr>
          <w:cantSplit/>
          <w:tblHeader/>
          <w:jc w:val="center"/>
        </w:trPr>
        <w:tc>
          <w:tcPr>
            <w:tcW w:w="2875" w:type="dxa"/>
          </w:tcPr>
          <w:p w14:paraId="53708C03" w14:textId="77777777" w:rsidR="00850744" w:rsidRPr="00AA1EFB" w:rsidRDefault="00850744" w:rsidP="008D20A0">
            <w:pPr>
              <w:rPr>
                <w:rFonts w:ascii="Calibri" w:hAnsi="Calibri"/>
              </w:rPr>
            </w:pPr>
            <w:r w:rsidRPr="00AA1EFB">
              <w:rPr>
                <w:rFonts w:ascii="Calibri" w:hAnsi="Calibri"/>
              </w:rPr>
              <w:t>31-40</w:t>
            </w:r>
          </w:p>
        </w:tc>
        <w:tc>
          <w:tcPr>
            <w:tcW w:w="5940" w:type="dxa"/>
          </w:tcPr>
          <w:p w14:paraId="1FB838AB" w14:textId="77777777" w:rsidR="00850744" w:rsidRPr="00AA1EFB" w:rsidRDefault="00850744" w:rsidP="008D20A0">
            <w:pPr>
              <w:rPr>
                <w:rFonts w:ascii="Calibri" w:hAnsi="Calibri"/>
              </w:rPr>
            </w:pPr>
            <w:r w:rsidRPr="00AA1EFB">
              <w:rPr>
                <w:rFonts w:ascii="Calibri" w:hAnsi="Calibri"/>
              </w:rPr>
              <w:t>Fremont #1</w:t>
            </w:r>
          </w:p>
          <w:p w14:paraId="7962A8F9" w14:textId="77777777" w:rsidR="00850744" w:rsidRPr="00AA1EFB" w:rsidRDefault="00850744" w:rsidP="008D20A0">
            <w:pPr>
              <w:rPr>
                <w:rFonts w:ascii="Calibri" w:hAnsi="Calibri"/>
              </w:rPr>
            </w:pPr>
            <w:r w:rsidRPr="00AA1EFB">
              <w:rPr>
                <w:rFonts w:ascii="Calibri" w:hAnsi="Calibri"/>
              </w:rPr>
              <w:t>Platte #1</w:t>
            </w:r>
          </w:p>
        </w:tc>
      </w:tr>
      <w:tr w:rsidR="00850744" w:rsidRPr="00AA1EFB" w14:paraId="0AD5EDBD" w14:textId="77777777" w:rsidTr="00521ACC">
        <w:trPr>
          <w:cantSplit/>
          <w:tblHeader/>
          <w:jc w:val="center"/>
        </w:trPr>
        <w:tc>
          <w:tcPr>
            <w:tcW w:w="2875" w:type="dxa"/>
          </w:tcPr>
          <w:p w14:paraId="6D83C2E7" w14:textId="77777777" w:rsidR="00850744" w:rsidRPr="00AA1EFB" w:rsidRDefault="00850744" w:rsidP="008D20A0">
            <w:pPr>
              <w:rPr>
                <w:rFonts w:ascii="Calibri" w:hAnsi="Calibri"/>
              </w:rPr>
            </w:pPr>
            <w:r w:rsidRPr="00AA1EFB">
              <w:rPr>
                <w:rFonts w:ascii="Calibri" w:hAnsi="Calibri"/>
              </w:rPr>
              <w:t>41-50</w:t>
            </w:r>
          </w:p>
        </w:tc>
        <w:tc>
          <w:tcPr>
            <w:tcW w:w="5940" w:type="dxa"/>
          </w:tcPr>
          <w:p w14:paraId="72D9065C" w14:textId="77777777" w:rsidR="00850744" w:rsidRPr="00AA1EFB" w:rsidRDefault="00850744" w:rsidP="008D20A0">
            <w:pPr>
              <w:rPr>
                <w:rFonts w:ascii="Calibri" w:hAnsi="Calibri"/>
              </w:rPr>
            </w:pPr>
            <w:r w:rsidRPr="00AA1EFB">
              <w:rPr>
                <w:rFonts w:ascii="Calibri" w:hAnsi="Calibri"/>
              </w:rPr>
              <w:t>Natrona #1</w:t>
            </w:r>
          </w:p>
        </w:tc>
      </w:tr>
      <w:tr w:rsidR="00850744" w:rsidRPr="00AA1EFB" w14:paraId="6C021BD1" w14:textId="77777777" w:rsidTr="00521ACC">
        <w:trPr>
          <w:cantSplit/>
          <w:tblHeader/>
          <w:jc w:val="center"/>
        </w:trPr>
        <w:tc>
          <w:tcPr>
            <w:tcW w:w="2875" w:type="dxa"/>
          </w:tcPr>
          <w:p w14:paraId="4C0E17F1" w14:textId="77777777" w:rsidR="00850744" w:rsidRPr="00AA1EFB" w:rsidRDefault="00850744" w:rsidP="008D20A0">
            <w:pPr>
              <w:rPr>
                <w:rFonts w:ascii="Calibri" w:hAnsi="Calibri"/>
              </w:rPr>
            </w:pPr>
            <w:r w:rsidRPr="00AA1EFB">
              <w:rPr>
                <w:rFonts w:ascii="Calibri" w:hAnsi="Calibri"/>
              </w:rPr>
              <w:t>50+</w:t>
            </w:r>
          </w:p>
        </w:tc>
        <w:tc>
          <w:tcPr>
            <w:tcW w:w="5940" w:type="dxa"/>
          </w:tcPr>
          <w:p w14:paraId="53B95FCD" w14:textId="77777777" w:rsidR="00850744" w:rsidRPr="00AA1EFB" w:rsidRDefault="00850744" w:rsidP="008D20A0">
            <w:pPr>
              <w:rPr>
                <w:rFonts w:ascii="Calibri" w:hAnsi="Calibri"/>
              </w:rPr>
            </w:pPr>
            <w:r w:rsidRPr="00AA1EFB">
              <w:rPr>
                <w:rFonts w:ascii="Calibri" w:hAnsi="Calibri"/>
              </w:rPr>
              <w:t>Albany #1</w:t>
            </w:r>
          </w:p>
          <w:p w14:paraId="099D20DB" w14:textId="77777777" w:rsidR="00850744" w:rsidRPr="00AA1EFB" w:rsidRDefault="00850744" w:rsidP="008D20A0">
            <w:pPr>
              <w:rPr>
                <w:rFonts w:ascii="Calibri" w:hAnsi="Calibri"/>
              </w:rPr>
            </w:pPr>
            <w:r w:rsidRPr="00AA1EFB">
              <w:rPr>
                <w:rFonts w:ascii="Calibri" w:hAnsi="Calibri"/>
              </w:rPr>
              <w:t>Sweetwater #1</w:t>
            </w:r>
          </w:p>
        </w:tc>
      </w:tr>
    </w:tbl>
    <w:p w14:paraId="27F20BDA" w14:textId="77777777" w:rsidR="00850744" w:rsidRPr="00AA1EFB" w:rsidRDefault="00850744" w:rsidP="00850744">
      <w:pPr>
        <w:rPr>
          <w:rFonts w:ascii="Calibri" w:hAnsi="Calibri"/>
        </w:rPr>
      </w:pPr>
    </w:p>
    <w:p w14:paraId="0BBD6578" w14:textId="77777777" w:rsidR="00850744" w:rsidRPr="00AA1EFB" w:rsidRDefault="00850744" w:rsidP="00850744">
      <w:pPr>
        <w:rPr>
          <w:rFonts w:ascii="Calibri" w:hAnsi="Calibri"/>
        </w:rPr>
      </w:pPr>
    </w:p>
    <w:p w14:paraId="7BEA53B4" w14:textId="77777777" w:rsidR="00850744" w:rsidRPr="00AA1EFB" w:rsidRDefault="00887B75" w:rsidP="00557EEC">
      <w:pPr>
        <w:ind w:firstLine="720"/>
        <w:rPr>
          <w:rFonts w:ascii="Calibri" w:hAnsi="Calibri"/>
        </w:rPr>
      </w:pPr>
      <w:r w:rsidRPr="00AA1EFB">
        <w:rPr>
          <w:rFonts w:ascii="Calibri" w:hAnsi="Calibri"/>
        </w:rPr>
        <w:lastRenderedPageBreak/>
        <w:t xml:space="preserve">This data shows that some districts (Albany County School District #1 and Sweetwater County School District #1) are aware of the resources that WIND, WATR, and the Wyoming AEM Clearinghouse can provide, and make frequent use of these services. The majority of school districts do not frequently contact us for resources, and Weston County School District #1 has never utilized our services. </w:t>
      </w:r>
      <w:r w:rsidR="00850744" w:rsidRPr="00AA1EFB">
        <w:rPr>
          <w:rFonts w:ascii="Calibri" w:hAnsi="Calibri"/>
        </w:rPr>
        <w:t xml:space="preserve">It is unclear as to why these districts do not seek services from WATR or the Wyoming AEM Clearinghouse. Some possible reasons could be: they are unaware of these resources, they do not have students that need these resources, they manage their students’ needs another way, etc. </w:t>
      </w:r>
      <w:r w:rsidRPr="00AA1EFB">
        <w:rPr>
          <w:rFonts w:ascii="Calibri" w:hAnsi="Calibri"/>
        </w:rPr>
        <w:t xml:space="preserve">This could be an area for targeted outreach in the future to gain a better understanding of how these school districts are meeting their students’ needs. </w:t>
      </w:r>
    </w:p>
    <w:p w14:paraId="679A198C" w14:textId="77777777" w:rsidR="00850744" w:rsidRPr="00AA1EFB" w:rsidRDefault="00850744" w:rsidP="00850744">
      <w:pPr>
        <w:rPr>
          <w:rFonts w:ascii="Calibri" w:hAnsi="Calibri"/>
        </w:rPr>
      </w:pPr>
    </w:p>
    <w:p w14:paraId="1DD30520" w14:textId="77777777" w:rsidR="00850744" w:rsidRPr="00AA1EFB" w:rsidRDefault="00850744" w:rsidP="00557EEC">
      <w:pPr>
        <w:ind w:firstLine="720"/>
        <w:rPr>
          <w:rFonts w:ascii="Calibri" w:hAnsi="Calibri"/>
        </w:rPr>
      </w:pPr>
      <w:r w:rsidRPr="00AA1EFB">
        <w:rPr>
          <w:rFonts w:ascii="Calibri" w:hAnsi="Calibri"/>
        </w:rPr>
        <w:t xml:space="preserve">When asked about their familiarity with accessible educational materials in general, 50% of respondents to this question said they were familiar with AEM, 46.8% were somewhat familiar with AEM, and 3.2% were not familiar with AEM. </w:t>
      </w:r>
    </w:p>
    <w:p w14:paraId="43785A5E" w14:textId="77777777" w:rsidR="00850744" w:rsidRPr="00AA1EFB" w:rsidRDefault="00850744" w:rsidP="00850744">
      <w:pPr>
        <w:rPr>
          <w:rFonts w:ascii="Calibri" w:hAnsi="Calibri"/>
        </w:rPr>
      </w:pPr>
    </w:p>
    <w:p w14:paraId="7B2F9565" w14:textId="77777777" w:rsidR="00850744" w:rsidRPr="00AA1EFB" w:rsidRDefault="00850744" w:rsidP="00557EEC">
      <w:pPr>
        <w:ind w:firstLine="720"/>
        <w:rPr>
          <w:rFonts w:ascii="Calibri" w:hAnsi="Calibri"/>
        </w:rPr>
      </w:pPr>
      <w:r w:rsidRPr="00AA1EFB">
        <w:rPr>
          <w:rFonts w:ascii="Calibri" w:hAnsi="Calibri"/>
        </w:rPr>
        <w:t xml:space="preserve">Comparatively, when asked about their knowledge of the Wyoming AEM Clearinghouse and its services, 27.4% of respondents to this question said they were familiar with the program, 33.9% were somewhat familiar, 37.1% were not familiar, and 1.6% was unsure. Those who replied that they were familiar with the Wyoming AEM Clearinghouse were then asked to identify what services they have used, including information and assistance, device loans/trials, device demonstrations, training, other, or if they have never contacted the Wyoming AEM Clearinghouse. Most of those who are aware of the Wyoming AEM Clearinghouse’s services have done device loans or trials, many have reached out for information and assistance, and some have used the Wyoming AEM Clearinghouse for training. </w:t>
      </w:r>
    </w:p>
    <w:p w14:paraId="6B834E4E" w14:textId="77777777" w:rsidR="00850744" w:rsidRPr="00AA1EFB" w:rsidRDefault="00850744" w:rsidP="00850744">
      <w:pPr>
        <w:rPr>
          <w:rFonts w:ascii="Calibri" w:hAnsi="Calibri"/>
        </w:rPr>
      </w:pPr>
    </w:p>
    <w:p w14:paraId="2A212B4B" w14:textId="74DEEF67" w:rsidR="00850744" w:rsidRPr="00AA1EFB" w:rsidRDefault="00850744" w:rsidP="000B6778">
      <w:pPr>
        <w:ind w:firstLine="720"/>
        <w:rPr>
          <w:rFonts w:ascii="Calibri" w:hAnsi="Calibri"/>
          <w:noProof/>
        </w:rPr>
      </w:pPr>
      <w:r w:rsidRPr="00AA1EFB">
        <w:rPr>
          <w:rFonts w:ascii="Calibri" w:hAnsi="Calibri"/>
          <w:noProof/>
        </w:rPr>
        <w:t>13/62 respondents said that they do have an Assistive Technology (AT) team in their school or district. These districts include:</w:t>
      </w:r>
      <w:r w:rsidR="00B476F4" w:rsidRPr="00AA1EFB">
        <w:rPr>
          <w:rFonts w:ascii="Calibri" w:hAnsi="Calibri"/>
          <w:noProof/>
        </w:rPr>
        <w:t xml:space="preserve"> </w:t>
      </w:r>
      <w:r w:rsidR="00B476F4" w:rsidRPr="00AA1EFB">
        <w:rPr>
          <w:rFonts w:ascii="Calibri" w:hAnsi="Calibri"/>
        </w:rPr>
        <w:t>Big Horn County School District #2, Converse County School District #1, Fremont County School District #14, Fremont County School District #25, Laramie County School District #1, Lincoln County School District #2, Platte County School District #1, and Sweetwater County School District #1.</w:t>
      </w:r>
      <w:r w:rsidRPr="00AA1EFB">
        <w:rPr>
          <w:rFonts w:ascii="Calibri" w:hAnsi="Calibri"/>
          <w:noProof/>
        </w:rPr>
        <w:t xml:space="preserve"> Most teams include school or community occupatio</w:t>
      </w:r>
      <w:r w:rsidR="00CE1155" w:rsidRPr="00AA1EFB">
        <w:rPr>
          <w:rFonts w:ascii="Calibri" w:hAnsi="Calibri"/>
          <w:noProof/>
        </w:rPr>
        <w:t>n</w:t>
      </w:r>
      <w:r w:rsidRPr="00AA1EFB">
        <w:rPr>
          <w:rFonts w:ascii="Calibri" w:hAnsi="Calibri"/>
          <w:noProof/>
        </w:rPr>
        <w:t>al therapists, speech language pathologists, physical therapist, school psychologist, and special education teacher. Some teams also include general education teachers, case managers, principal, or school nurse.</w:t>
      </w:r>
    </w:p>
    <w:p w14:paraId="5586B6E9" w14:textId="77777777" w:rsidR="00850744" w:rsidRPr="00AA1EFB" w:rsidRDefault="00850744" w:rsidP="00850744">
      <w:pPr>
        <w:rPr>
          <w:rFonts w:ascii="Calibri" w:hAnsi="Calibri"/>
          <w:noProof/>
        </w:rPr>
      </w:pPr>
    </w:p>
    <w:p w14:paraId="2C23DA3E" w14:textId="77777777" w:rsidR="00850744" w:rsidRPr="00AA1EFB" w:rsidRDefault="00850744" w:rsidP="00BE2189">
      <w:pPr>
        <w:pStyle w:val="Heading2"/>
        <w:rPr>
          <w:rFonts w:ascii="Calibri" w:hAnsi="Calibri"/>
          <w:sz w:val="24"/>
          <w:szCs w:val="24"/>
        </w:rPr>
      </w:pPr>
      <w:bookmarkStart w:id="14" w:name="_Toc59524403"/>
      <w:r w:rsidRPr="00AA1EFB">
        <w:rPr>
          <w:rFonts w:ascii="Calibri" w:hAnsi="Calibri"/>
          <w:noProof/>
          <w:sz w:val="24"/>
          <w:szCs w:val="24"/>
        </w:rPr>
        <w:t>Use and Acquisition of Accessible Educational Materials</w:t>
      </w:r>
      <w:bookmarkEnd w:id="14"/>
    </w:p>
    <w:p w14:paraId="76784EF1" w14:textId="77777777" w:rsidR="00850744" w:rsidRPr="00AA1EFB" w:rsidRDefault="00850744" w:rsidP="00850744">
      <w:pPr>
        <w:rPr>
          <w:rFonts w:ascii="Calibri" w:hAnsi="Calibri"/>
        </w:rPr>
      </w:pPr>
      <w:r w:rsidRPr="00AA1EFB">
        <w:rPr>
          <w:rFonts w:ascii="Calibri" w:hAnsi="Calibri"/>
        </w:rPr>
        <w:tab/>
        <w:t>This section will discuss respondents’ use of AEM, including types of AEM used, which students are served, how AEM is obtained, and the respondent’s perception of their team’s ability to implement AEM.</w:t>
      </w:r>
    </w:p>
    <w:p w14:paraId="00796C44" w14:textId="77777777" w:rsidR="00850744" w:rsidRPr="00AA1EFB" w:rsidRDefault="00850744" w:rsidP="00850744">
      <w:pPr>
        <w:rPr>
          <w:rFonts w:ascii="Calibri" w:hAnsi="Calibri"/>
        </w:rPr>
      </w:pPr>
    </w:p>
    <w:p w14:paraId="4D3B11CB" w14:textId="77777777" w:rsidR="00850744" w:rsidRPr="00AA1EFB" w:rsidRDefault="00850744" w:rsidP="00557EEC">
      <w:pPr>
        <w:ind w:firstLine="720"/>
        <w:rPr>
          <w:rFonts w:ascii="Calibri" w:hAnsi="Calibri"/>
        </w:rPr>
      </w:pPr>
      <w:r w:rsidRPr="00AA1EFB">
        <w:rPr>
          <w:rFonts w:ascii="Calibri" w:hAnsi="Calibri"/>
        </w:rPr>
        <w:t xml:space="preserve">According to survey respondents, 51 out of 62 said their district does provide AEM to students. six respondents believe their district sometimes provides AEM, four respondents said their district does not provide AEM, and one respondent was unsure. Audio and digital </w:t>
      </w:r>
      <w:r w:rsidRPr="00AA1EFB">
        <w:rPr>
          <w:rFonts w:ascii="Calibri" w:hAnsi="Calibri"/>
        </w:rPr>
        <w:lastRenderedPageBreak/>
        <w:t>materials are most consistently used in districts, while large print materials are occasionally used, and braille is rarely used.</w:t>
      </w:r>
    </w:p>
    <w:p w14:paraId="6E266F36" w14:textId="77777777" w:rsidR="00850744" w:rsidRPr="00AA1EFB" w:rsidRDefault="00850744" w:rsidP="00850744">
      <w:pPr>
        <w:rPr>
          <w:rFonts w:ascii="Calibri" w:hAnsi="Calibri"/>
        </w:rPr>
      </w:pPr>
    </w:p>
    <w:p w14:paraId="53856772" w14:textId="6AA8154A" w:rsidR="00850744" w:rsidRPr="00AA1EFB" w:rsidRDefault="00850744" w:rsidP="00557EEC">
      <w:pPr>
        <w:ind w:firstLine="720"/>
        <w:rPr>
          <w:rFonts w:ascii="Calibri" w:hAnsi="Calibri"/>
        </w:rPr>
      </w:pPr>
      <w:r w:rsidRPr="00AA1EFB">
        <w:rPr>
          <w:rFonts w:ascii="Calibri" w:hAnsi="Calibri"/>
        </w:rPr>
        <w:t xml:space="preserve"> When asked who typically identifies that a student may benefit from AEM, answers vary widely. Responses include special education teacher (56), other school staff, such as nurse or psychologist (45), general education teacher (34), parent or family of student (32), student (22), IEP, 504, or </w:t>
      </w:r>
      <w:r w:rsidR="00C77458">
        <w:rPr>
          <w:rFonts w:ascii="Calibri" w:hAnsi="Calibri"/>
        </w:rPr>
        <w:t>SPED</w:t>
      </w:r>
      <w:r w:rsidRPr="00AA1EFB">
        <w:rPr>
          <w:rFonts w:ascii="Calibri" w:hAnsi="Calibri"/>
        </w:rPr>
        <w:t xml:space="preserve"> team (5), related service providers, including Teacher of the Visually Impaired, Teacher of the Deaf, Speech Language Pathologist, Occupational Therapist (4), AT Team or assistive technologist (2), principal (2), district special education director (1), district personnel (1),or WDE (1). </w:t>
      </w:r>
    </w:p>
    <w:p w14:paraId="3FDE71EE" w14:textId="77777777" w:rsidR="00850744" w:rsidRPr="00AA1EFB" w:rsidRDefault="00850744" w:rsidP="00850744">
      <w:pPr>
        <w:rPr>
          <w:rFonts w:ascii="Calibri" w:hAnsi="Calibri"/>
        </w:rPr>
      </w:pPr>
    </w:p>
    <w:p w14:paraId="53C5986B" w14:textId="52CE077E" w:rsidR="00850744" w:rsidRPr="00AA1EFB" w:rsidRDefault="00850744" w:rsidP="00557EEC">
      <w:pPr>
        <w:ind w:firstLine="720"/>
        <w:rPr>
          <w:rFonts w:ascii="Calibri" w:hAnsi="Calibri"/>
        </w:rPr>
      </w:pPr>
      <w:r w:rsidRPr="00AA1EFB">
        <w:rPr>
          <w:rFonts w:ascii="Calibri" w:hAnsi="Calibri"/>
        </w:rPr>
        <w:t xml:space="preserve">A student’s need for AEM is </w:t>
      </w:r>
      <w:r w:rsidR="00957F28" w:rsidRPr="00AA1EFB">
        <w:rPr>
          <w:rFonts w:ascii="Calibri" w:hAnsi="Calibri"/>
        </w:rPr>
        <w:t xml:space="preserve">primarily </w:t>
      </w:r>
      <w:r w:rsidRPr="00AA1EFB">
        <w:rPr>
          <w:rFonts w:ascii="Calibri" w:hAnsi="Calibri"/>
        </w:rPr>
        <w:t xml:space="preserve">determined </w:t>
      </w:r>
      <w:r w:rsidR="00957F28" w:rsidRPr="00AA1EFB">
        <w:rPr>
          <w:rFonts w:ascii="Calibri" w:hAnsi="Calibri"/>
        </w:rPr>
        <w:t>based on the student’s IEP. A</w:t>
      </w:r>
      <w:r w:rsidRPr="00AA1EFB">
        <w:rPr>
          <w:rFonts w:ascii="Calibri" w:hAnsi="Calibri"/>
        </w:rPr>
        <w:t xml:space="preserve">ssessments and evaluations </w:t>
      </w:r>
      <w:r w:rsidR="00957F28" w:rsidRPr="00AA1EFB">
        <w:rPr>
          <w:rFonts w:ascii="Calibri" w:hAnsi="Calibri"/>
        </w:rPr>
        <w:t>may be used in conjunction with or independent of an IEP</w:t>
      </w:r>
      <w:r w:rsidRPr="00AA1EFB">
        <w:rPr>
          <w:rFonts w:ascii="Calibri" w:hAnsi="Calibri"/>
        </w:rPr>
        <w:t xml:space="preserve">. These may be learning assessments, reading evaluation, vision screenings, </w:t>
      </w:r>
      <w:r w:rsidR="00E9266B" w:rsidRPr="00AA1EFB">
        <w:rPr>
          <w:rFonts w:ascii="Calibri" w:hAnsi="Calibri"/>
        </w:rPr>
        <w:t>etc.</w:t>
      </w:r>
      <w:r w:rsidR="00957F28" w:rsidRPr="00AA1EFB">
        <w:rPr>
          <w:rFonts w:ascii="Calibri" w:hAnsi="Calibri"/>
        </w:rPr>
        <w:t xml:space="preserve"> and may be conducted by AT Teams, school psychologists, or other school staff. </w:t>
      </w:r>
      <w:r w:rsidRPr="00AA1EFB">
        <w:rPr>
          <w:rFonts w:ascii="Calibri" w:hAnsi="Calibri"/>
        </w:rPr>
        <w:t>Some schools use a</w:t>
      </w:r>
      <w:r w:rsidR="00184F9F" w:rsidRPr="00AA1EFB">
        <w:rPr>
          <w:rFonts w:ascii="Calibri" w:hAnsi="Calibri"/>
        </w:rPr>
        <w:t xml:space="preserve"> Multi-Tiered System of Supports (</w:t>
      </w:r>
      <w:r w:rsidRPr="00AA1EFB">
        <w:rPr>
          <w:rFonts w:ascii="Calibri" w:hAnsi="Calibri"/>
        </w:rPr>
        <w:t>MTSS</w:t>
      </w:r>
      <w:r w:rsidR="00184F9F" w:rsidRPr="00AA1EFB">
        <w:rPr>
          <w:rFonts w:ascii="Calibri" w:hAnsi="Calibri"/>
        </w:rPr>
        <w:t>) or</w:t>
      </w:r>
      <w:r w:rsidR="00957F28" w:rsidRPr="00AA1EFB">
        <w:rPr>
          <w:rFonts w:ascii="Calibri" w:hAnsi="Calibri"/>
        </w:rPr>
        <w:t xml:space="preserve"> </w:t>
      </w:r>
      <w:r w:rsidR="00184F9F" w:rsidRPr="00AA1EFB">
        <w:rPr>
          <w:rFonts w:ascii="Calibri" w:hAnsi="Calibri"/>
        </w:rPr>
        <w:t>Building Intervention Team (</w:t>
      </w:r>
      <w:r w:rsidR="00957F28" w:rsidRPr="00AA1EFB">
        <w:rPr>
          <w:rFonts w:ascii="Calibri" w:hAnsi="Calibri"/>
        </w:rPr>
        <w:t>BIT</w:t>
      </w:r>
      <w:r w:rsidR="00184F9F" w:rsidRPr="00AA1EFB">
        <w:rPr>
          <w:rFonts w:ascii="Calibri" w:hAnsi="Calibri"/>
        </w:rPr>
        <w:t>)</w:t>
      </w:r>
      <w:r w:rsidRPr="00AA1EFB">
        <w:rPr>
          <w:rFonts w:ascii="Calibri" w:hAnsi="Calibri"/>
        </w:rPr>
        <w:t xml:space="preserve"> to evaluate students. </w:t>
      </w:r>
    </w:p>
    <w:p w14:paraId="5E751C5B" w14:textId="77777777" w:rsidR="001A61C7" w:rsidRPr="00AA1EFB" w:rsidRDefault="001A61C7" w:rsidP="00850744">
      <w:pPr>
        <w:rPr>
          <w:rFonts w:ascii="Calibri" w:hAnsi="Calibri"/>
        </w:rPr>
      </w:pPr>
    </w:p>
    <w:p w14:paraId="4DCDC6F1" w14:textId="77777777" w:rsidR="00957F28" w:rsidRPr="00AA1EFB" w:rsidRDefault="00957F28" w:rsidP="00BF4DA4">
      <w:pPr>
        <w:jc w:val="center"/>
        <w:rPr>
          <w:rFonts w:ascii="Calibri" w:hAnsi="Calibri"/>
        </w:rPr>
      </w:pPr>
      <w:r w:rsidRPr="00AA1EFB">
        <w:rPr>
          <w:rFonts w:ascii="Calibri" w:hAnsi="Calibri"/>
          <w:noProof/>
        </w:rPr>
        <w:drawing>
          <wp:inline distT="0" distB="0" distL="0" distR="0" wp14:anchorId="5437E3D6" wp14:editId="7F2C76A9">
            <wp:extent cx="5755341" cy="3334870"/>
            <wp:effectExtent l="0" t="0" r="10795" b="18415"/>
            <wp:docPr id="18" name="Chart 18" descr="How is Need for AEM Determined? Pie chart showing how need for AEM is determined. IEP (45%) and Assessment (20%) are the largest pieces. ">
              <a:extLst xmlns:a="http://schemas.openxmlformats.org/drawingml/2006/main">
                <a:ext uri="{FF2B5EF4-FFF2-40B4-BE49-F238E27FC236}">
                  <a16:creationId xmlns:a16="http://schemas.microsoft.com/office/drawing/2014/main" id="{99AE60F8-29EA-42F5-8A89-8BAC5946B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55FD5D" w14:textId="77777777" w:rsidR="00850744" w:rsidRPr="00AA1EFB" w:rsidRDefault="00850744" w:rsidP="00557EEC">
      <w:pPr>
        <w:ind w:firstLine="720"/>
        <w:rPr>
          <w:rFonts w:ascii="Calibri" w:hAnsi="Calibri"/>
        </w:rPr>
      </w:pPr>
      <w:r w:rsidRPr="00AA1EFB">
        <w:rPr>
          <w:rFonts w:ascii="Calibri" w:hAnsi="Calibri"/>
        </w:rPr>
        <w:t xml:space="preserve">Generally, respondents indicated that primary responsibility for obtaining AEM for a student falls to the special education teacher (47) or the special education director (39). Respondents also said responsibility falls to the principal (15), AT Team (13), general education teacher (10), AEM or AT coordinator at school (7), related service providers, including Teacher of the Visually Impaired, Speech Language Pathologist, Occupational Therapist (5), student (3), case manager (2), MTSS team (1), IEP team (1), and assistive technologist (1). Interviews also revealed that school, district, and county librarians play a role in finding and obtaining AEM, especially in Laramie County School Districts #1 and #2, Platte County School District #1, and Johnson County School District #1. </w:t>
      </w:r>
    </w:p>
    <w:p w14:paraId="7FE5D59D" w14:textId="77777777" w:rsidR="00850744" w:rsidRPr="00AA1EFB" w:rsidRDefault="00850744" w:rsidP="00850744">
      <w:pPr>
        <w:rPr>
          <w:rFonts w:ascii="Calibri" w:hAnsi="Calibri"/>
        </w:rPr>
      </w:pPr>
    </w:p>
    <w:p w14:paraId="2F40D967" w14:textId="77777777" w:rsidR="00850744" w:rsidRPr="00AA1EFB" w:rsidRDefault="00850744" w:rsidP="00557EEC">
      <w:pPr>
        <w:ind w:firstLine="720"/>
        <w:rPr>
          <w:rFonts w:ascii="Calibri" w:hAnsi="Calibri"/>
        </w:rPr>
      </w:pPr>
      <w:r w:rsidRPr="00AA1EFB">
        <w:rPr>
          <w:rFonts w:ascii="Calibri" w:hAnsi="Calibri"/>
        </w:rPr>
        <w:t>There is no single process across Wyoming regarding how districts go about getting their materials. Many districts do not have a process, or survey respondents are unaware of one. Generally, it seems that many districts go through an evaluation process to determine a student’s need, then pursue various avenues to acquire the necessary materials. Assessments or evaluations are typically completed by the IEP team, though may also be informed by a case manager, special education teacher, AT team, parent, or a specialist such as a teacher of the visually impaired. Often the teacher or team will consult with the special education director to determine and order appropriate materials. Some districts may implement a trial period of AEM or assistive technology, utilizing WATR’s lending library or materials they already have on hand. Some schools use their B</w:t>
      </w:r>
      <w:r w:rsidR="00184F9F" w:rsidRPr="00AA1EFB">
        <w:rPr>
          <w:rFonts w:ascii="Calibri" w:hAnsi="Calibri"/>
        </w:rPr>
        <w:t xml:space="preserve">IT or </w:t>
      </w:r>
      <w:r w:rsidRPr="00AA1EFB">
        <w:rPr>
          <w:rFonts w:ascii="Calibri" w:hAnsi="Calibri"/>
        </w:rPr>
        <w:t xml:space="preserve">MTSS process. Less often, staff may just order what they need, when they need it, though often the request must provide justification and go through the special education director, office of special services, or special education department. </w:t>
      </w:r>
    </w:p>
    <w:p w14:paraId="65E11783" w14:textId="77777777" w:rsidR="00850744" w:rsidRPr="00AA1EFB" w:rsidRDefault="00850744" w:rsidP="00850744">
      <w:pPr>
        <w:rPr>
          <w:rFonts w:ascii="Calibri" w:hAnsi="Calibri"/>
        </w:rPr>
      </w:pPr>
    </w:p>
    <w:p w14:paraId="074FE74B" w14:textId="77777777" w:rsidR="00850744" w:rsidRPr="00AA1EFB" w:rsidRDefault="00850744" w:rsidP="00557EEC">
      <w:pPr>
        <w:ind w:firstLine="720"/>
        <w:rPr>
          <w:rFonts w:ascii="Calibri" w:hAnsi="Calibri"/>
        </w:rPr>
      </w:pPr>
      <w:r w:rsidRPr="00AA1EFB">
        <w:rPr>
          <w:rFonts w:ascii="Calibri" w:hAnsi="Calibri"/>
        </w:rPr>
        <w:t xml:space="preserve">Similarly, there is a wide variety of resources districts utilize to obtain AEM. Out of 57 respondents, 35.1% said they do use the Wyoming AEM Clearinghouse for materials. 19.3% said they do not, and 45.6% were unsure. More often, staff produce their own materials (59.6%) or use other sources to find and obtain materials (61.4%). </w:t>
      </w:r>
    </w:p>
    <w:p w14:paraId="1F68CE89" w14:textId="77777777" w:rsidR="00850744" w:rsidRPr="00AA1EFB" w:rsidRDefault="00850744" w:rsidP="00850744">
      <w:pPr>
        <w:rPr>
          <w:rFonts w:ascii="Calibri" w:hAnsi="Calibri"/>
        </w:rPr>
      </w:pPr>
    </w:p>
    <w:p w14:paraId="12C830A5" w14:textId="77777777" w:rsidR="001A61C7" w:rsidRPr="00AA1EFB" w:rsidRDefault="001A61C7" w:rsidP="00BF4DA4">
      <w:pPr>
        <w:jc w:val="center"/>
        <w:rPr>
          <w:rFonts w:ascii="Calibri" w:hAnsi="Calibri"/>
        </w:rPr>
      </w:pPr>
      <w:r w:rsidRPr="00AA1EFB">
        <w:rPr>
          <w:rFonts w:ascii="Calibri" w:hAnsi="Calibri"/>
          <w:noProof/>
        </w:rPr>
        <w:drawing>
          <wp:inline distT="0" distB="0" distL="0" distR="0" wp14:anchorId="67D11D24" wp14:editId="5C57CFB5">
            <wp:extent cx="4572000" cy="3117849"/>
            <wp:effectExtent l="0" t="0" r="12700" b="6985"/>
            <wp:docPr id="19" name="Chart 19" descr="Process for Obtaining AEM: Pie chart showing how districts obtain AEM. Sped Team (25%) and no process (15%) are the largest pieces. ">
              <a:extLst xmlns:a="http://schemas.openxmlformats.org/drawingml/2006/main">
                <a:ext uri="{FF2B5EF4-FFF2-40B4-BE49-F238E27FC236}">
                  <a16:creationId xmlns:a16="http://schemas.microsoft.com/office/drawing/2014/main" id="{964B5FBD-F814-4E06-B91C-807B1BAE1E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FED95F" w14:textId="77777777" w:rsidR="001A61C7" w:rsidRPr="00AA1EFB" w:rsidRDefault="001A61C7" w:rsidP="00850744">
      <w:pPr>
        <w:rPr>
          <w:rFonts w:ascii="Calibri" w:hAnsi="Calibri"/>
        </w:rPr>
      </w:pPr>
    </w:p>
    <w:p w14:paraId="5FE5EA86" w14:textId="77777777" w:rsidR="001A61C7" w:rsidRPr="00AA1EFB" w:rsidRDefault="001A61C7" w:rsidP="00850744">
      <w:pPr>
        <w:rPr>
          <w:rFonts w:ascii="Calibri" w:hAnsi="Calibri"/>
        </w:rPr>
      </w:pPr>
    </w:p>
    <w:p w14:paraId="12630ECB" w14:textId="77777777" w:rsidR="00850744" w:rsidRPr="00AA1EFB" w:rsidRDefault="00850744" w:rsidP="00557EEC">
      <w:pPr>
        <w:ind w:firstLine="720"/>
        <w:rPr>
          <w:rFonts w:ascii="Calibri" w:hAnsi="Calibri"/>
        </w:rPr>
      </w:pPr>
      <w:r w:rsidRPr="00AA1EFB">
        <w:rPr>
          <w:rFonts w:ascii="Calibri" w:hAnsi="Calibri"/>
        </w:rPr>
        <w:t xml:space="preserve">Participants were asked to elaborate on how materials are produced in house. Some staff make simple adjustments, such as enlarging materials on the copier, enabling accessibility features on a student’s device, or using a braille embosser to produce short materials. Some staff go to greater lengths to reproduce materials. For example, one respondent described copying images from a book, cutting them out, pasting the images on black paper, then rebinding the book for a student with cortical visual impairment. Others reported creating their </w:t>
      </w:r>
      <w:r w:rsidRPr="00AA1EFB">
        <w:rPr>
          <w:rFonts w:ascii="Calibri" w:hAnsi="Calibri"/>
        </w:rPr>
        <w:lastRenderedPageBreak/>
        <w:t xml:space="preserve">own materials from scratch, rather than searching for an accessible version of whatever is needed. Some staff use Boardmaker to create online materials. Typically, it is the special education teacher or team, OT, SLP, or TVI producing materials. Time requirement to produce materials varies depending on the need. Simple copy jobs are quick and can be done at the same time as other materials. Reproducing materials or creating new materials may take longer. Several respondents mentioned this could take weeks or months to complete, as there is little or no time built into their schedule for these projects. </w:t>
      </w:r>
    </w:p>
    <w:p w14:paraId="7D3B3BBD" w14:textId="77777777" w:rsidR="00850744" w:rsidRPr="00AA1EFB" w:rsidRDefault="00850744" w:rsidP="00850744">
      <w:pPr>
        <w:rPr>
          <w:rFonts w:ascii="Calibri" w:hAnsi="Calibri"/>
        </w:rPr>
      </w:pPr>
    </w:p>
    <w:p w14:paraId="646FB220" w14:textId="77777777" w:rsidR="00850744" w:rsidRPr="00AA1EFB" w:rsidRDefault="00850744" w:rsidP="00557EEC">
      <w:pPr>
        <w:ind w:firstLine="720"/>
        <w:rPr>
          <w:rFonts w:ascii="Calibri" w:hAnsi="Calibri"/>
        </w:rPr>
      </w:pPr>
      <w:r w:rsidRPr="00AA1EFB">
        <w:rPr>
          <w:rFonts w:ascii="Calibri" w:hAnsi="Calibri"/>
        </w:rPr>
        <w:t xml:space="preserve">Those that find and obtain AEM from another source primarily conduct their own internet search to locate and purchase materials. Respondents reported using publishers, AT companies, eBay, YouTube, and Bookshare, along with other unnamed sources, to obtain materials. If a purchase is required, it often goes through the special education department at the school or the district level for approval. However, according to respondents, this approval process can be time consuming, and students may have to wait a significant amount of time before receiving materials. For this reason, some respondents mentioned that they have purchased materials with their own money in order to expedite the process. Some staff may work with a related service provider or AT team for suggestions on materials and/or production or procurement of materials. Several interview participants said they may seek resources from other schools or districts, their county library, or other community programs. Funding typically comes from the special education department or grants, such as the VI-B grant. </w:t>
      </w:r>
    </w:p>
    <w:p w14:paraId="2C116831" w14:textId="77777777" w:rsidR="00850744" w:rsidRPr="00AA1EFB" w:rsidRDefault="00850744" w:rsidP="00850744">
      <w:pPr>
        <w:rPr>
          <w:rFonts w:ascii="Calibri" w:hAnsi="Calibri"/>
        </w:rPr>
      </w:pPr>
    </w:p>
    <w:p w14:paraId="32D6EF3A" w14:textId="77777777" w:rsidR="009F4485" w:rsidRPr="00AA1EFB" w:rsidRDefault="00850744" w:rsidP="00557EEC">
      <w:pPr>
        <w:ind w:firstLine="720"/>
        <w:rPr>
          <w:rFonts w:ascii="Calibri" w:hAnsi="Calibri"/>
        </w:rPr>
      </w:pPr>
      <w:r w:rsidRPr="00AA1EFB">
        <w:rPr>
          <w:rFonts w:ascii="Calibri" w:hAnsi="Calibri"/>
        </w:rPr>
        <w:t xml:space="preserve">In order to gauge how well educators and staff across Wyoming carry out tasks related to assessment, acquisition, and implementation of AEM for students, we asked participants to rank their team’s overall abilities to do the following. </w:t>
      </w:r>
      <w:r w:rsidR="009F4485" w:rsidRPr="00AA1EFB">
        <w:rPr>
          <w:rFonts w:ascii="Calibri" w:hAnsi="Calibri"/>
        </w:rPr>
        <w:t>Participants were asked to use a scale of “Excellent,” Very Good,” “Good,” “Fair,” and “Poor.”</w:t>
      </w:r>
    </w:p>
    <w:p w14:paraId="7AA44C39" w14:textId="77777777" w:rsidR="009F4485" w:rsidRPr="00AA1EFB" w:rsidRDefault="009F4485" w:rsidP="00850744">
      <w:pPr>
        <w:rPr>
          <w:rFonts w:ascii="Calibri" w:hAnsi="Calibri"/>
        </w:rPr>
      </w:pPr>
    </w:p>
    <w:p w14:paraId="0C0D23D7" w14:textId="77777777" w:rsidR="00850744" w:rsidRPr="00AA1EFB" w:rsidRDefault="00850744" w:rsidP="00BE2189">
      <w:pPr>
        <w:pStyle w:val="Heading3"/>
        <w:rPr>
          <w:rFonts w:ascii="Calibri" w:hAnsi="Calibri"/>
        </w:rPr>
      </w:pPr>
      <w:bookmarkStart w:id="15" w:name="_Toc59524404"/>
      <w:r w:rsidRPr="00AA1EFB">
        <w:rPr>
          <w:rFonts w:ascii="Calibri" w:hAnsi="Calibri"/>
        </w:rPr>
        <w:t>Identify and prioritize critical barriers to learning for a specific student.</w:t>
      </w:r>
      <w:bookmarkEnd w:id="15"/>
    </w:p>
    <w:p w14:paraId="6F24AFC4" w14:textId="77777777" w:rsidR="00850744" w:rsidRPr="00AA1EFB" w:rsidRDefault="00850744" w:rsidP="00557EEC">
      <w:pPr>
        <w:ind w:firstLine="720"/>
        <w:rPr>
          <w:rFonts w:ascii="Calibri" w:hAnsi="Calibri"/>
        </w:rPr>
      </w:pPr>
      <w:r w:rsidRPr="00AA1EFB">
        <w:rPr>
          <w:rFonts w:ascii="Calibri" w:hAnsi="Calibri"/>
        </w:rPr>
        <w:t>Overall, most (25/60) respondents felt their team was “very good” at this. and two</w:t>
      </w:r>
      <w:r w:rsidR="00EA1A5A" w:rsidRPr="00AA1EFB">
        <w:rPr>
          <w:rFonts w:ascii="Calibri" w:hAnsi="Calibri"/>
        </w:rPr>
        <w:t xml:space="preserve"> respondents, from Big Horn County School District #4 and Goshen County School District #1</w:t>
      </w:r>
      <w:r w:rsidRPr="00AA1EFB">
        <w:rPr>
          <w:rFonts w:ascii="Calibri" w:hAnsi="Calibri"/>
        </w:rPr>
        <w:t xml:space="preserve"> felt their performance was </w:t>
      </w:r>
      <w:r w:rsidR="00EA1A5A" w:rsidRPr="00AA1EFB">
        <w:rPr>
          <w:rFonts w:ascii="Calibri" w:hAnsi="Calibri"/>
        </w:rPr>
        <w:t>“poor.”</w:t>
      </w:r>
      <w:r w:rsidRPr="00AA1EFB">
        <w:rPr>
          <w:rFonts w:ascii="Calibri" w:hAnsi="Calibri"/>
          <w:highlight w:val="yellow"/>
        </w:rPr>
        <w:t xml:space="preserve"> </w:t>
      </w:r>
    </w:p>
    <w:p w14:paraId="6D77E909" w14:textId="77777777" w:rsidR="00850744" w:rsidRPr="00AA1EFB" w:rsidRDefault="00850744" w:rsidP="00850744">
      <w:pPr>
        <w:rPr>
          <w:rFonts w:ascii="Calibri" w:hAnsi="Calibri"/>
        </w:rPr>
      </w:pPr>
    </w:p>
    <w:p w14:paraId="2C3401C5" w14:textId="77777777" w:rsidR="001A61C7" w:rsidRPr="00AA1EFB" w:rsidRDefault="001A61C7" w:rsidP="001A61C7">
      <w:pPr>
        <w:jc w:val="center"/>
        <w:rPr>
          <w:rFonts w:ascii="Calibri" w:hAnsi="Calibri"/>
        </w:rPr>
      </w:pPr>
      <w:r w:rsidRPr="00AA1EFB">
        <w:rPr>
          <w:rFonts w:ascii="Calibri" w:hAnsi="Calibri"/>
          <w:noProof/>
        </w:rPr>
        <w:lastRenderedPageBreak/>
        <w:drawing>
          <wp:inline distT="0" distB="0" distL="0" distR="0" wp14:anchorId="2FC84698" wp14:editId="31490804">
            <wp:extent cx="4572000" cy="2743200"/>
            <wp:effectExtent l="0" t="0" r="0" b="0"/>
            <wp:docPr id="8" name="Chart 8" descr="Identify and prioritize critical barriers to learning for a specific student bar chart">
              <a:extLst xmlns:a="http://schemas.openxmlformats.org/drawingml/2006/main">
                <a:ext uri="{FF2B5EF4-FFF2-40B4-BE49-F238E27FC236}">
                  <a16:creationId xmlns:a16="http://schemas.microsoft.com/office/drawing/2014/main" id="{554DCA28-7FE6-4A0C-87A2-E801D028D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34B403" w14:textId="77777777" w:rsidR="001A61C7" w:rsidRPr="00AA1EFB" w:rsidRDefault="001A61C7" w:rsidP="00850744">
      <w:pPr>
        <w:rPr>
          <w:rFonts w:ascii="Calibri" w:hAnsi="Calibri"/>
        </w:rPr>
      </w:pPr>
    </w:p>
    <w:p w14:paraId="1AEAC1F1" w14:textId="77777777" w:rsidR="00850744" w:rsidRPr="00AA1EFB" w:rsidRDefault="00850744" w:rsidP="00BE2189">
      <w:pPr>
        <w:pStyle w:val="Heading3"/>
        <w:rPr>
          <w:rFonts w:ascii="Calibri" w:hAnsi="Calibri"/>
        </w:rPr>
      </w:pPr>
      <w:bookmarkStart w:id="16" w:name="_Toc59524405"/>
      <w:r w:rsidRPr="00AA1EFB">
        <w:rPr>
          <w:rFonts w:ascii="Calibri" w:hAnsi="Calibri"/>
        </w:rPr>
        <w:t>Collaboratively problem solve as a team.</w:t>
      </w:r>
      <w:bookmarkEnd w:id="16"/>
    </w:p>
    <w:p w14:paraId="3B1EEEC7" w14:textId="77777777" w:rsidR="00850744" w:rsidRPr="00AA1EFB" w:rsidRDefault="00850744" w:rsidP="00557EEC">
      <w:pPr>
        <w:ind w:firstLine="720"/>
        <w:rPr>
          <w:rFonts w:ascii="Calibri" w:hAnsi="Calibri"/>
        </w:rPr>
      </w:pPr>
      <w:r w:rsidRPr="00AA1EFB">
        <w:rPr>
          <w:rFonts w:ascii="Calibri" w:hAnsi="Calibri"/>
        </w:rPr>
        <w:t>The majority (25/60) of respondents felt they were “very good” at this task. Two respondents</w:t>
      </w:r>
      <w:r w:rsidR="00EA1A5A" w:rsidRPr="00AA1EFB">
        <w:rPr>
          <w:rFonts w:ascii="Calibri" w:hAnsi="Calibri"/>
        </w:rPr>
        <w:t>, from Converse County School District #2 and Niobrara County School District #1,</w:t>
      </w:r>
      <w:r w:rsidRPr="00AA1EFB">
        <w:rPr>
          <w:rFonts w:ascii="Calibri" w:hAnsi="Calibri"/>
        </w:rPr>
        <w:t xml:space="preserve"> felt their team was “poor” at this. </w:t>
      </w:r>
    </w:p>
    <w:p w14:paraId="2CBB12EC" w14:textId="77777777" w:rsidR="001A61C7" w:rsidRPr="00AA1EFB" w:rsidRDefault="001A61C7" w:rsidP="00850744">
      <w:pPr>
        <w:rPr>
          <w:rFonts w:ascii="Calibri" w:hAnsi="Calibri"/>
        </w:rPr>
      </w:pPr>
    </w:p>
    <w:p w14:paraId="1FD1BE47" w14:textId="77777777" w:rsidR="001A61C7" w:rsidRPr="00AA1EFB" w:rsidRDefault="001A61C7" w:rsidP="001A61C7">
      <w:pPr>
        <w:jc w:val="center"/>
        <w:rPr>
          <w:rFonts w:ascii="Calibri" w:hAnsi="Calibri"/>
        </w:rPr>
      </w:pPr>
      <w:r w:rsidRPr="00AA1EFB">
        <w:rPr>
          <w:rFonts w:ascii="Calibri" w:hAnsi="Calibri"/>
          <w:noProof/>
        </w:rPr>
        <w:drawing>
          <wp:inline distT="0" distB="0" distL="0" distR="0" wp14:anchorId="59C55047" wp14:editId="01A590EF">
            <wp:extent cx="4572000" cy="2743200"/>
            <wp:effectExtent l="0" t="0" r="0" b="0"/>
            <wp:docPr id="9" name="Chart 9" descr="Collaboratively problem solve as a team bar chart">
              <a:extLst xmlns:a="http://schemas.openxmlformats.org/drawingml/2006/main">
                <a:ext uri="{FF2B5EF4-FFF2-40B4-BE49-F238E27FC236}">
                  <a16:creationId xmlns:a16="http://schemas.microsoft.com/office/drawing/2014/main" id="{E1C0D20A-26A4-4043-89D3-5036A44A0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7D7BC4" w14:textId="77777777" w:rsidR="00850744" w:rsidRPr="00AA1EFB" w:rsidRDefault="00850744" w:rsidP="00850744">
      <w:pPr>
        <w:rPr>
          <w:rFonts w:ascii="Calibri" w:hAnsi="Calibri"/>
        </w:rPr>
      </w:pPr>
    </w:p>
    <w:p w14:paraId="0501DD1B" w14:textId="77777777" w:rsidR="00850744" w:rsidRPr="00AA1EFB" w:rsidRDefault="00850744" w:rsidP="00BE2189">
      <w:pPr>
        <w:pStyle w:val="Heading3"/>
        <w:rPr>
          <w:rFonts w:ascii="Calibri" w:hAnsi="Calibri"/>
        </w:rPr>
      </w:pPr>
      <w:bookmarkStart w:id="17" w:name="_Toc59524406"/>
      <w:r w:rsidRPr="00AA1EFB">
        <w:rPr>
          <w:rFonts w:ascii="Calibri" w:hAnsi="Calibri"/>
        </w:rPr>
        <w:t>Identify a clear diagnostic question that can be answered during an AT trial period.</w:t>
      </w:r>
      <w:bookmarkEnd w:id="17"/>
    </w:p>
    <w:p w14:paraId="338C128D" w14:textId="77777777" w:rsidR="00850744" w:rsidRPr="00AA1EFB" w:rsidRDefault="00850744" w:rsidP="00557EEC">
      <w:pPr>
        <w:ind w:firstLine="720"/>
        <w:rPr>
          <w:rFonts w:ascii="Calibri" w:hAnsi="Calibri"/>
        </w:rPr>
      </w:pPr>
      <w:r w:rsidRPr="00AA1EFB">
        <w:rPr>
          <w:rFonts w:ascii="Calibri" w:hAnsi="Calibri"/>
        </w:rPr>
        <w:t>For this statement, an equal number of participants (18/60) responded “very good” and “</w:t>
      </w:r>
      <w:r w:rsidR="00E173CB" w:rsidRPr="00AA1EFB">
        <w:rPr>
          <w:rFonts w:ascii="Calibri" w:hAnsi="Calibri"/>
        </w:rPr>
        <w:t>good.</w:t>
      </w:r>
      <w:r w:rsidR="00EA1A5A" w:rsidRPr="00AA1EFB">
        <w:rPr>
          <w:rFonts w:ascii="Calibri" w:hAnsi="Calibri"/>
        </w:rPr>
        <w:t xml:space="preserve">” </w:t>
      </w:r>
      <w:r w:rsidR="00E173CB" w:rsidRPr="00AA1EFB">
        <w:rPr>
          <w:rFonts w:ascii="Calibri" w:hAnsi="Calibri"/>
        </w:rPr>
        <w:t>Three</w:t>
      </w:r>
      <w:r w:rsidRPr="00AA1EFB">
        <w:rPr>
          <w:rFonts w:ascii="Calibri" w:hAnsi="Calibri"/>
        </w:rPr>
        <w:t xml:space="preserve"> respondents</w:t>
      </w:r>
      <w:r w:rsidR="00EA1A5A" w:rsidRPr="00AA1EFB">
        <w:rPr>
          <w:rFonts w:ascii="Calibri" w:hAnsi="Calibri"/>
        </w:rPr>
        <w:t>, from Big Horn County School District #4, Converse County School District #2, and Laramie County School District #2</w:t>
      </w:r>
      <w:r w:rsidRPr="00AA1EFB">
        <w:rPr>
          <w:rFonts w:ascii="Calibri" w:hAnsi="Calibri"/>
        </w:rPr>
        <w:t xml:space="preserve"> felt their team was “poor” in this area. </w:t>
      </w:r>
    </w:p>
    <w:p w14:paraId="1FB0787A" w14:textId="77777777" w:rsidR="00850744" w:rsidRPr="00AA1EFB" w:rsidRDefault="00850744" w:rsidP="00850744">
      <w:pPr>
        <w:rPr>
          <w:rFonts w:ascii="Calibri" w:hAnsi="Calibri"/>
        </w:rPr>
      </w:pPr>
    </w:p>
    <w:p w14:paraId="500A9E36" w14:textId="77777777" w:rsidR="001A61C7" w:rsidRPr="00AA1EFB" w:rsidRDefault="001A61C7" w:rsidP="001A61C7">
      <w:pPr>
        <w:jc w:val="center"/>
        <w:rPr>
          <w:rFonts w:ascii="Calibri" w:hAnsi="Calibri"/>
        </w:rPr>
      </w:pPr>
      <w:r w:rsidRPr="00AA1EFB">
        <w:rPr>
          <w:rFonts w:ascii="Calibri" w:hAnsi="Calibri"/>
          <w:noProof/>
        </w:rPr>
        <w:lastRenderedPageBreak/>
        <w:drawing>
          <wp:inline distT="0" distB="0" distL="0" distR="0" wp14:anchorId="47B5CBD5" wp14:editId="24598E43">
            <wp:extent cx="4572000" cy="2743200"/>
            <wp:effectExtent l="0" t="0" r="0" b="0"/>
            <wp:docPr id="20" name="Chart 20" descr="Identify a clear diagnostic question that can be answered during an AT trial period bar chart ">
              <a:extLst xmlns:a="http://schemas.openxmlformats.org/drawingml/2006/main">
                <a:ext uri="{FF2B5EF4-FFF2-40B4-BE49-F238E27FC236}">
                  <a16:creationId xmlns:a16="http://schemas.microsoft.com/office/drawing/2014/main" id="{58B4E7A9-B6BE-44AB-85FA-110EAD156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6458CE" w14:textId="77777777" w:rsidR="001A61C7" w:rsidRPr="00AA1EFB" w:rsidRDefault="001A61C7" w:rsidP="00850744">
      <w:pPr>
        <w:rPr>
          <w:rFonts w:ascii="Calibri" w:hAnsi="Calibri"/>
        </w:rPr>
      </w:pPr>
    </w:p>
    <w:p w14:paraId="1EAFB2DA" w14:textId="77777777" w:rsidR="00850744" w:rsidRPr="00AA1EFB" w:rsidRDefault="00850744" w:rsidP="00BE2189">
      <w:pPr>
        <w:pStyle w:val="Heading3"/>
        <w:rPr>
          <w:rFonts w:ascii="Calibri" w:hAnsi="Calibri"/>
        </w:rPr>
      </w:pPr>
      <w:bookmarkStart w:id="18" w:name="_Toc59524407"/>
      <w:r w:rsidRPr="00AA1EFB">
        <w:rPr>
          <w:rFonts w:ascii="Calibri" w:hAnsi="Calibri"/>
        </w:rPr>
        <w:t>Identify available technology tools and how they can support student needs.</w:t>
      </w:r>
      <w:bookmarkEnd w:id="18"/>
    </w:p>
    <w:p w14:paraId="556D0AC5" w14:textId="77777777" w:rsidR="00850744" w:rsidRPr="00AA1EFB" w:rsidRDefault="00850744" w:rsidP="00557EEC">
      <w:pPr>
        <w:ind w:firstLine="720"/>
        <w:rPr>
          <w:rFonts w:ascii="Calibri" w:hAnsi="Calibri"/>
        </w:rPr>
      </w:pPr>
      <w:r w:rsidRPr="00AA1EFB">
        <w:rPr>
          <w:rFonts w:ascii="Calibri" w:hAnsi="Calibri"/>
        </w:rPr>
        <w:t>23 out of 60 respondents felt their team was “good” in this area. Two participants</w:t>
      </w:r>
      <w:r w:rsidR="00874458" w:rsidRPr="00AA1EFB">
        <w:rPr>
          <w:rFonts w:ascii="Calibri" w:hAnsi="Calibri"/>
        </w:rPr>
        <w:t>, from Big Horn County School District #4 and Sheridan County School District #3,</w:t>
      </w:r>
      <w:r w:rsidRPr="00AA1EFB">
        <w:rPr>
          <w:rFonts w:ascii="Calibri" w:hAnsi="Calibri"/>
        </w:rPr>
        <w:t xml:space="preserve"> felt their team was “</w:t>
      </w:r>
      <w:r w:rsidR="00E173CB" w:rsidRPr="00AA1EFB">
        <w:rPr>
          <w:rFonts w:ascii="Calibri" w:hAnsi="Calibri"/>
        </w:rPr>
        <w:t>poor.“</w:t>
      </w:r>
    </w:p>
    <w:p w14:paraId="5342FC89" w14:textId="77777777" w:rsidR="00850744" w:rsidRPr="00AA1EFB" w:rsidRDefault="00850744" w:rsidP="00850744">
      <w:pPr>
        <w:rPr>
          <w:rFonts w:ascii="Calibri" w:hAnsi="Calibri"/>
        </w:rPr>
      </w:pPr>
    </w:p>
    <w:p w14:paraId="4BDEECDC" w14:textId="77777777" w:rsidR="001A61C7" w:rsidRPr="00AA1EFB" w:rsidRDefault="001A61C7" w:rsidP="001A61C7">
      <w:pPr>
        <w:jc w:val="center"/>
        <w:rPr>
          <w:rFonts w:ascii="Calibri" w:hAnsi="Calibri"/>
        </w:rPr>
      </w:pPr>
      <w:r w:rsidRPr="00AA1EFB">
        <w:rPr>
          <w:rFonts w:ascii="Calibri" w:hAnsi="Calibri"/>
          <w:noProof/>
        </w:rPr>
        <w:drawing>
          <wp:inline distT="0" distB="0" distL="0" distR="0" wp14:anchorId="1AB36427" wp14:editId="6F15EE67">
            <wp:extent cx="4572000" cy="2743200"/>
            <wp:effectExtent l="0" t="0" r="0" b="0"/>
            <wp:docPr id="21" name="Chart 21" descr="Identify available technology tools and how they can support student needs bar chart">
              <a:extLst xmlns:a="http://schemas.openxmlformats.org/drawingml/2006/main">
                <a:ext uri="{FF2B5EF4-FFF2-40B4-BE49-F238E27FC236}">
                  <a16:creationId xmlns:a16="http://schemas.microsoft.com/office/drawing/2014/main" id="{41F96428-23B2-4BB2-AB84-FCE1985517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318CA3" w14:textId="77777777" w:rsidR="001A61C7" w:rsidRPr="00AA1EFB" w:rsidRDefault="001A61C7" w:rsidP="00850744">
      <w:pPr>
        <w:rPr>
          <w:rFonts w:ascii="Calibri" w:hAnsi="Calibri"/>
        </w:rPr>
      </w:pPr>
    </w:p>
    <w:p w14:paraId="01ED2575" w14:textId="77777777" w:rsidR="00850744" w:rsidRPr="00AA1EFB" w:rsidRDefault="00850744" w:rsidP="00850744">
      <w:pPr>
        <w:autoSpaceDE w:val="0"/>
        <w:autoSpaceDN w:val="0"/>
        <w:adjustRightInd w:val="0"/>
        <w:spacing w:line="320" w:lineRule="atLeast"/>
        <w:ind w:left="60" w:right="60"/>
        <w:rPr>
          <w:rFonts w:ascii="Calibri" w:hAnsi="Calibri" w:cs="Calibri"/>
          <w:u w:val="single"/>
        </w:rPr>
      </w:pPr>
      <w:r w:rsidRPr="00AA1EFB">
        <w:rPr>
          <w:rFonts w:ascii="Calibri" w:hAnsi="Calibri" w:cs="Calibri"/>
          <w:u w:val="single"/>
        </w:rPr>
        <w:t>Match potential AT tools to the identified student needs.</w:t>
      </w:r>
    </w:p>
    <w:p w14:paraId="01C29DA0" w14:textId="77777777" w:rsidR="00850744" w:rsidRPr="00AA1EFB" w:rsidRDefault="00850744" w:rsidP="00557EEC">
      <w:pPr>
        <w:ind w:firstLine="720"/>
        <w:rPr>
          <w:rFonts w:ascii="Calibri" w:hAnsi="Calibri"/>
        </w:rPr>
      </w:pPr>
      <w:r w:rsidRPr="00AA1EFB">
        <w:rPr>
          <w:rFonts w:ascii="Calibri" w:hAnsi="Calibri"/>
        </w:rPr>
        <w:t>The majority (27/60) of respondents felt their team was “good” at this. Two participants</w:t>
      </w:r>
      <w:r w:rsidR="00874458" w:rsidRPr="00AA1EFB">
        <w:rPr>
          <w:rFonts w:ascii="Calibri" w:hAnsi="Calibri"/>
        </w:rPr>
        <w:t>, from Big Horn County School District #4 and Sheridan County School District #3,</w:t>
      </w:r>
      <w:r w:rsidRPr="00AA1EFB">
        <w:rPr>
          <w:rFonts w:ascii="Calibri" w:hAnsi="Calibri"/>
        </w:rPr>
        <w:t xml:space="preserve"> responded “poor.” </w:t>
      </w:r>
    </w:p>
    <w:p w14:paraId="2225A55F" w14:textId="77777777" w:rsidR="00850744" w:rsidRPr="00AA1EFB" w:rsidRDefault="00850744" w:rsidP="00850744">
      <w:pPr>
        <w:rPr>
          <w:rFonts w:ascii="Calibri" w:hAnsi="Calibri"/>
        </w:rPr>
      </w:pPr>
    </w:p>
    <w:p w14:paraId="1945F85D" w14:textId="77777777" w:rsidR="001A61C7" w:rsidRPr="00AA1EFB" w:rsidRDefault="001A61C7" w:rsidP="001A61C7">
      <w:pPr>
        <w:jc w:val="center"/>
        <w:rPr>
          <w:rFonts w:ascii="Calibri" w:hAnsi="Calibri"/>
        </w:rPr>
      </w:pPr>
      <w:r w:rsidRPr="00AA1EFB">
        <w:rPr>
          <w:rFonts w:ascii="Calibri" w:hAnsi="Calibri"/>
          <w:noProof/>
        </w:rPr>
        <w:lastRenderedPageBreak/>
        <w:drawing>
          <wp:inline distT="0" distB="0" distL="0" distR="0" wp14:anchorId="3767D523" wp14:editId="256872F6">
            <wp:extent cx="4572000" cy="2743200"/>
            <wp:effectExtent l="0" t="0" r="0" b="0"/>
            <wp:docPr id="12" name="Chart 12" descr="Match potential AT tools to the identified student needs bar chart">
              <a:extLst xmlns:a="http://schemas.openxmlformats.org/drawingml/2006/main">
                <a:ext uri="{FF2B5EF4-FFF2-40B4-BE49-F238E27FC236}">
                  <a16:creationId xmlns:a16="http://schemas.microsoft.com/office/drawing/2014/main" id="{73CC4BCD-30FB-4E0E-B82B-C4F5453BA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55C53A" w14:textId="77777777" w:rsidR="001A61C7" w:rsidRPr="00AA1EFB" w:rsidRDefault="001A61C7" w:rsidP="00850744">
      <w:pPr>
        <w:rPr>
          <w:rFonts w:ascii="Calibri" w:hAnsi="Calibri"/>
        </w:rPr>
      </w:pPr>
    </w:p>
    <w:p w14:paraId="717C19CF" w14:textId="77777777" w:rsidR="00850744" w:rsidRPr="00AA1EFB" w:rsidRDefault="00850744" w:rsidP="00BE2189">
      <w:pPr>
        <w:pStyle w:val="Heading3"/>
        <w:rPr>
          <w:rFonts w:ascii="Calibri" w:hAnsi="Calibri"/>
        </w:rPr>
      </w:pPr>
      <w:bookmarkStart w:id="19" w:name="_Toc59524408"/>
      <w:r w:rsidRPr="00AA1EFB">
        <w:rPr>
          <w:rFonts w:ascii="Calibri" w:hAnsi="Calibri"/>
        </w:rPr>
        <w:t>Develop a plan to use technology strategies to answer your diagnostic question.</w:t>
      </w:r>
      <w:bookmarkEnd w:id="19"/>
    </w:p>
    <w:p w14:paraId="40F70EF0" w14:textId="77777777" w:rsidR="00850744" w:rsidRPr="00AA1EFB" w:rsidRDefault="00850744" w:rsidP="00557EEC">
      <w:pPr>
        <w:ind w:firstLine="720"/>
        <w:rPr>
          <w:rFonts w:ascii="Calibri" w:hAnsi="Calibri"/>
        </w:rPr>
      </w:pPr>
      <w:r w:rsidRPr="00AA1EFB">
        <w:rPr>
          <w:rFonts w:ascii="Calibri" w:hAnsi="Calibri"/>
        </w:rPr>
        <w:t>Most respondents (22/60) felt “good” about this task, while four respondents</w:t>
      </w:r>
      <w:r w:rsidR="00874458" w:rsidRPr="00AA1EFB">
        <w:rPr>
          <w:rFonts w:ascii="Calibri" w:hAnsi="Calibri"/>
        </w:rPr>
        <w:t>, from Big Horn County School District #4, Converse County School District #2, Goshen County School District #1, and Sheridan County School District #3,</w:t>
      </w:r>
      <w:r w:rsidRPr="00AA1EFB">
        <w:rPr>
          <w:rFonts w:ascii="Calibri" w:hAnsi="Calibri"/>
        </w:rPr>
        <w:t xml:space="preserve"> felt their team was “poor” at this task. </w:t>
      </w:r>
    </w:p>
    <w:p w14:paraId="6104E706" w14:textId="77777777" w:rsidR="00850744" w:rsidRPr="00AA1EFB" w:rsidRDefault="00850744" w:rsidP="00850744">
      <w:pPr>
        <w:rPr>
          <w:rFonts w:ascii="Calibri" w:hAnsi="Calibri"/>
        </w:rPr>
      </w:pPr>
    </w:p>
    <w:p w14:paraId="141FC938" w14:textId="77777777" w:rsidR="001A61C7" w:rsidRPr="00AA1EFB" w:rsidRDefault="001A61C7" w:rsidP="001A61C7">
      <w:pPr>
        <w:jc w:val="center"/>
        <w:rPr>
          <w:rFonts w:ascii="Calibri" w:hAnsi="Calibri"/>
        </w:rPr>
      </w:pPr>
      <w:r w:rsidRPr="00AA1EFB">
        <w:rPr>
          <w:rFonts w:ascii="Calibri" w:hAnsi="Calibri"/>
          <w:noProof/>
        </w:rPr>
        <w:drawing>
          <wp:inline distT="0" distB="0" distL="0" distR="0" wp14:anchorId="330F19A4" wp14:editId="65576CFC">
            <wp:extent cx="4572000" cy="2743200"/>
            <wp:effectExtent l="0" t="0" r="0" b="0"/>
            <wp:docPr id="22" name="Chart 22" descr="Develop a plan to use technology strategies to answer your diagnostic question bar chart">
              <a:extLst xmlns:a="http://schemas.openxmlformats.org/drawingml/2006/main">
                <a:ext uri="{FF2B5EF4-FFF2-40B4-BE49-F238E27FC236}">
                  <a16:creationId xmlns:a16="http://schemas.microsoft.com/office/drawing/2014/main" id="{19E6E99C-8B04-4E85-ACA6-AE69D6C6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771C5F" w14:textId="77777777" w:rsidR="001A61C7" w:rsidRPr="00AA1EFB" w:rsidRDefault="001A61C7" w:rsidP="00850744">
      <w:pPr>
        <w:rPr>
          <w:rFonts w:ascii="Calibri" w:hAnsi="Calibri"/>
        </w:rPr>
      </w:pPr>
    </w:p>
    <w:p w14:paraId="4E8836BC" w14:textId="77777777" w:rsidR="00850744" w:rsidRPr="00AA1EFB" w:rsidRDefault="00850744" w:rsidP="00BE2189">
      <w:pPr>
        <w:pStyle w:val="Heading3"/>
        <w:rPr>
          <w:rFonts w:ascii="Calibri" w:hAnsi="Calibri"/>
        </w:rPr>
      </w:pPr>
      <w:bookmarkStart w:id="20" w:name="_Toc59524409"/>
      <w:r w:rsidRPr="00AA1EFB">
        <w:rPr>
          <w:rFonts w:ascii="Calibri" w:hAnsi="Calibri"/>
        </w:rPr>
        <w:t>Ensure that staff and students involved can use the features of the tool(s) and know how they can support student needs.</w:t>
      </w:r>
      <w:bookmarkEnd w:id="20"/>
    </w:p>
    <w:p w14:paraId="5AA8BC69" w14:textId="77777777" w:rsidR="00850744" w:rsidRPr="00AA1EFB" w:rsidRDefault="00850744" w:rsidP="00557EEC">
      <w:pPr>
        <w:ind w:firstLine="720"/>
        <w:rPr>
          <w:rFonts w:ascii="Calibri" w:hAnsi="Calibri"/>
        </w:rPr>
      </w:pPr>
      <w:r w:rsidRPr="00AA1EFB">
        <w:rPr>
          <w:rFonts w:ascii="Calibri" w:hAnsi="Calibri"/>
        </w:rPr>
        <w:t>This statement yielded a majority (25/60) “good” responses, and three “poor” responses</w:t>
      </w:r>
      <w:r w:rsidR="00874458" w:rsidRPr="00AA1EFB">
        <w:rPr>
          <w:rFonts w:ascii="Calibri" w:hAnsi="Calibri"/>
        </w:rPr>
        <w:t xml:space="preserve"> from Fremont County School District #21, Laramie County School District #2, and Sheridan County School District #3.</w:t>
      </w:r>
    </w:p>
    <w:p w14:paraId="1650FA7D" w14:textId="77777777" w:rsidR="00850744" w:rsidRPr="00AA1EFB" w:rsidRDefault="00850744" w:rsidP="00850744">
      <w:pPr>
        <w:rPr>
          <w:rFonts w:ascii="Calibri" w:hAnsi="Calibri"/>
        </w:rPr>
      </w:pPr>
    </w:p>
    <w:p w14:paraId="3BA647EE" w14:textId="77777777" w:rsidR="001A61C7" w:rsidRPr="00AA1EFB" w:rsidRDefault="001A61C7" w:rsidP="001A61C7">
      <w:pPr>
        <w:jc w:val="center"/>
        <w:rPr>
          <w:rFonts w:ascii="Calibri" w:hAnsi="Calibri"/>
        </w:rPr>
      </w:pPr>
      <w:r w:rsidRPr="00AA1EFB">
        <w:rPr>
          <w:rFonts w:ascii="Calibri" w:hAnsi="Calibri"/>
          <w:noProof/>
        </w:rPr>
        <w:lastRenderedPageBreak/>
        <w:drawing>
          <wp:inline distT="0" distB="0" distL="0" distR="0" wp14:anchorId="65FCF987" wp14:editId="34FDA528">
            <wp:extent cx="4572000" cy="2743200"/>
            <wp:effectExtent l="0" t="0" r="0" b="0"/>
            <wp:docPr id="14" name="Chart 14" descr="Ensure that staff and students involved can use the feature(s) of the tool and know how they can support student needs bar chart">
              <a:extLst xmlns:a="http://schemas.openxmlformats.org/drawingml/2006/main">
                <a:ext uri="{FF2B5EF4-FFF2-40B4-BE49-F238E27FC236}">
                  <a16:creationId xmlns:a16="http://schemas.microsoft.com/office/drawing/2014/main" id="{DF197BF5-7C45-4E64-84A9-B19A454E2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249FA" w14:textId="77777777" w:rsidR="001A61C7" w:rsidRPr="00AA1EFB" w:rsidRDefault="001A61C7" w:rsidP="00850744">
      <w:pPr>
        <w:rPr>
          <w:rFonts w:ascii="Calibri" w:hAnsi="Calibri"/>
        </w:rPr>
      </w:pPr>
    </w:p>
    <w:p w14:paraId="3F7CF7D4" w14:textId="77777777" w:rsidR="00850744" w:rsidRPr="00AA1EFB" w:rsidRDefault="00850744" w:rsidP="00BE2189">
      <w:pPr>
        <w:pStyle w:val="Heading3"/>
        <w:rPr>
          <w:rFonts w:ascii="Calibri" w:hAnsi="Calibri"/>
        </w:rPr>
      </w:pPr>
      <w:bookmarkStart w:id="21" w:name="_Toc59524410"/>
      <w:r w:rsidRPr="00AA1EFB">
        <w:rPr>
          <w:rFonts w:ascii="Calibri" w:hAnsi="Calibri"/>
        </w:rPr>
        <w:t>Use a team process to monitor the trial and make adjustments as needed.</w:t>
      </w:r>
      <w:bookmarkEnd w:id="21"/>
    </w:p>
    <w:p w14:paraId="383C4B2B" w14:textId="77777777" w:rsidR="00850744" w:rsidRPr="00AA1EFB" w:rsidRDefault="00850744" w:rsidP="00557EEC">
      <w:pPr>
        <w:ind w:firstLine="720"/>
        <w:rPr>
          <w:rFonts w:ascii="Calibri" w:hAnsi="Calibri"/>
        </w:rPr>
      </w:pPr>
      <w:r w:rsidRPr="00AA1EFB">
        <w:rPr>
          <w:rFonts w:ascii="Calibri" w:hAnsi="Calibri"/>
        </w:rPr>
        <w:t>The majority for this statement felt their team was “good” at the task, while four</w:t>
      </w:r>
      <w:r w:rsidR="00874458" w:rsidRPr="00AA1EFB">
        <w:rPr>
          <w:rFonts w:ascii="Calibri" w:hAnsi="Calibri"/>
        </w:rPr>
        <w:t xml:space="preserve"> respondents, from Fremont County School District #21, Goshen County School District #1, Niobrara County School District #1, and Sheridan County School District #3,</w:t>
      </w:r>
      <w:r w:rsidRPr="00AA1EFB">
        <w:rPr>
          <w:rFonts w:ascii="Calibri" w:hAnsi="Calibri"/>
        </w:rPr>
        <w:t xml:space="preserve"> felt their team was “poor” at the task. </w:t>
      </w:r>
    </w:p>
    <w:p w14:paraId="7C1C9193" w14:textId="77777777" w:rsidR="00850744" w:rsidRPr="00AA1EFB" w:rsidRDefault="00850744" w:rsidP="00850744">
      <w:pPr>
        <w:rPr>
          <w:rFonts w:ascii="Calibri" w:hAnsi="Calibri"/>
        </w:rPr>
      </w:pPr>
    </w:p>
    <w:p w14:paraId="6F09B640" w14:textId="77777777" w:rsidR="001A61C7" w:rsidRPr="00AA1EFB" w:rsidRDefault="001A61C7" w:rsidP="001A61C7">
      <w:pPr>
        <w:jc w:val="center"/>
        <w:rPr>
          <w:rFonts w:ascii="Calibri" w:hAnsi="Calibri"/>
        </w:rPr>
      </w:pPr>
      <w:r w:rsidRPr="00AA1EFB">
        <w:rPr>
          <w:rFonts w:ascii="Calibri" w:hAnsi="Calibri"/>
          <w:noProof/>
        </w:rPr>
        <w:drawing>
          <wp:inline distT="0" distB="0" distL="0" distR="0" wp14:anchorId="01B5C5B4" wp14:editId="356E3986">
            <wp:extent cx="4572000" cy="2743200"/>
            <wp:effectExtent l="0" t="0" r="0" b="0"/>
            <wp:docPr id="15" name="Chart 15" descr="Use a team process to monitor the trial and make adjustments as needed bar chart">
              <a:extLst xmlns:a="http://schemas.openxmlformats.org/drawingml/2006/main">
                <a:ext uri="{FF2B5EF4-FFF2-40B4-BE49-F238E27FC236}">
                  <a16:creationId xmlns:a16="http://schemas.microsoft.com/office/drawing/2014/main" id="{A77EC7D3-4AFA-4DE3-BF66-EC2C0345B2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A1AD35" w14:textId="77777777" w:rsidR="001A61C7" w:rsidRPr="00AA1EFB" w:rsidRDefault="001A61C7" w:rsidP="00850744">
      <w:pPr>
        <w:rPr>
          <w:rFonts w:ascii="Calibri" w:hAnsi="Calibri"/>
        </w:rPr>
      </w:pPr>
    </w:p>
    <w:p w14:paraId="6D1008D9" w14:textId="27934BC3" w:rsidR="00850744" w:rsidRPr="00AA1EFB" w:rsidRDefault="00850744" w:rsidP="000B6778">
      <w:pPr>
        <w:ind w:firstLine="720"/>
        <w:rPr>
          <w:rFonts w:ascii="Calibri" w:hAnsi="Calibri"/>
        </w:rPr>
      </w:pPr>
      <w:r w:rsidRPr="00AA1EFB">
        <w:rPr>
          <w:rFonts w:ascii="Calibri" w:hAnsi="Calibri"/>
        </w:rPr>
        <w:t xml:space="preserve">According to survey and interview responses, staff trainings on the use of AEM are most often conducted districtwide, either by internal staff, such as service providers, special education staff, or the AT Team, or external professionals. Professional development days and webinars are also used. Many respondents reported that they are self-trained, </w:t>
      </w:r>
      <w:r w:rsidR="0098561B" w:rsidRPr="00AA1EFB">
        <w:rPr>
          <w:rFonts w:ascii="Calibri" w:hAnsi="Calibri"/>
        </w:rPr>
        <w:t>by</w:t>
      </w:r>
      <w:r w:rsidRPr="00AA1EFB">
        <w:rPr>
          <w:rFonts w:ascii="Calibri" w:hAnsi="Calibri"/>
        </w:rPr>
        <w:t xml:space="preserve"> learning as they go, troubleshooting, or basing knowledge on previous experience. </w:t>
      </w:r>
      <w:r w:rsidR="0098561B" w:rsidRPr="00AA1EFB">
        <w:rPr>
          <w:rFonts w:ascii="Calibri" w:hAnsi="Calibri"/>
        </w:rPr>
        <w:t>R</w:t>
      </w:r>
      <w:r w:rsidRPr="00AA1EFB">
        <w:rPr>
          <w:rFonts w:ascii="Calibri" w:hAnsi="Calibri"/>
        </w:rPr>
        <w:t>espondents</w:t>
      </w:r>
      <w:r w:rsidR="0098561B" w:rsidRPr="00AA1EFB">
        <w:rPr>
          <w:rFonts w:ascii="Calibri" w:hAnsi="Calibri"/>
        </w:rPr>
        <w:t xml:space="preserve"> from Big Horn </w:t>
      </w:r>
      <w:r w:rsidR="00B40FA2" w:rsidRPr="00AA1EFB">
        <w:rPr>
          <w:rFonts w:ascii="Calibri" w:hAnsi="Calibri"/>
        </w:rPr>
        <w:t xml:space="preserve">County School District </w:t>
      </w:r>
      <w:r w:rsidR="0098561B" w:rsidRPr="00AA1EFB">
        <w:rPr>
          <w:rFonts w:ascii="Calibri" w:hAnsi="Calibri"/>
        </w:rPr>
        <w:t xml:space="preserve">#4, Fremont </w:t>
      </w:r>
      <w:r w:rsidR="00B40FA2" w:rsidRPr="00AA1EFB">
        <w:rPr>
          <w:rFonts w:ascii="Calibri" w:hAnsi="Calibri"/>
        </w:rPr>
        <w:t xml:space="preserve">County School District </w:t>
      </w:r>
      <w:r w:rsidR="0098561B" w:rsidRPr="00AA1EFB">
        <w:rPr>
          <w:rFonts w:ascii="Calibri" w:hAnsi="Calibri"/>
        </w:rPr>
        <w:t>#</w:t>
      </w:r>
      <w:r w:rsidR="00B40FA2" w:rsidRPr="00AA1EFB">
        <w:rPr>
          <w:rFonts w:ascii="Calibri" w:hAnsi="Calibri"/>
        </w:rPr>
        <w:t xml:space="preserve">14, Fremont County School </w:t>
      </w:r>
      <w:r w:rsidR="00B40FA2" w:rsidRPr="00AA1EFB">
        <w:rPr>
          <w:rFonts w:ascii="Calibri" w:hAnsi="Calibri"/>
        </w:rPr>
        <w:lastRenderedPageBreak/>
        <w:t xml:space="preserve">District #38, Niobrara County School District #1, and Park County School District #6 </w:t>
      </w:r>
      <w:r w:rsidRPr="00AA1EFB">
        <w:rPr>
          <w:rFonts w:ascii="Calibri" w:hAnsi="Calibri"/>
        </w:rPr>
        <w:t>indicated that no training is provided</w:t>
      </w:r>
      <w:r w:rsidR="00B40FA2" w:rsidRPr="00AA1EFB">
        <w:rPr>
          <w:rFonts w:ascii="Calibri" w:hAnsi="Calibri"/>
        </w:rPr>
        <w:t xml:space="preserve">. </w:t>
      </w:r>
      <w:r w:rsidRPr="00AA1EFB">
        <w:rPr>
          <w:rFonts w:ascii="Calibri" w:hAnsi="Calibri"/>
        </w:rPr>
        <w:t xml:space="preserve">Interview responses revealed that YouTube is a popular platform for many respondents. </w:t>
      </w:r>
    </w:p>
    <w:p w14:paraId="1B305A74" w14:textId="77777777" w:rsidR="00850744" w:rsidRPr="00AA1EFB" w:rsidRDefault="00850744" w:rsidP="00BE2189">
      <w:pPr>
        <w:pStyle w:val="Heading2"/>
        <w:rPr>
          <w:rFonts w:ascii="Calibri" w:hAnsi="Calibri"/>
          <w:sz w:val="24"/>
          <w:szCs w:val="24"/>
        </w:rPr>
      </w:pPr>
      <w:bookmarkStart w:id="22" w:name="_Toc59524411"/>
      <w:r w:rsidRPr="00AA1EFB">
        <w:rPr>
          <w:rFonts w:ascii="Calibri" w:hAnsi="Calibri"/>
          <w:sz w:val="24"/>
          <w:szCs w:val="24"/>
        </w:rPr>
        <w:t>AEM Considerations</w:t>
      </w:r>
      <w:bookmarkEnd w:id="22"/>
    </w:p>
    <w:p w14:paraId="290AE417" w14:textId="77777777" w:rsidR="00850744" w:rsidRPr="00AA1EFB" w:rsidRDefault="00850744" w:rsidP="00557EEC">
      <w:pPr>
        <w:ind w:firstLine="720"/>
        <w:rPr>
          <w:rFonts w:ascii="Calibri" w:hAnsi="Calibri"/>
        </w:rPr>
      </w:pPr>
      <w:r w:rsidRPr="00AA1EFB">
        <w:rPr>
          <w:rFonts w:ascii="Calibri" w:hAnsi="Calibri"/>
        </w:rPr>
        <w:t xml:space="preserve">In this section, survey participants were asked to identify where and how AEM is considered withing their school and district. This goes beyond the acquisition and use of AEM, and explores abilities and perceptions of providing AEM. </w:t>
      </w:r>
    </w:p>
    <w:p w14:paraId="21DD18EE" w14:textId="77777777" w:rsidR="00850744" w:rsidRPr="00AA1EFB" w:rsidRDefault="00850744" w:rsidP="00850744">
      <w:pPr>
        <w:rPr>
          <w:rFonts w:ascii="Calibri" w:hAnsi="Calibri"/>
        </w:rPr>
      </w:pPr>
    </w:p>
    <w:p w14:paraId="3A121C62" w14:textId="77777777" w:rsidR="00B40FA2" w:rsidRPr="00AA1EFB" w:rsidRDefault="00850744" w:rsidP="00557EEC">
      <w:pPr>
        <w:ind w:firstLine="720"/>
        <w:rPr>
          <w:rFonts w:ascii="Calibri" w:hAnsi="Calibri"/>
        </w:rPr>
      </w:pPr>
      <w:r w:rsidRPr="00AA1EFB">
        <w:rPr>
          <w:rFonts w:ascii="Calibri" w:hAnsi="Calibri"/>
        </w:rPr>
        <w:t xml:space="preserve">Survey participants were asked if accessibility was a consideration when purchasing textbooks or other educational materials. Of 54 respondents to this question, 53.4% said </w:t>
      </w:r>
      <w:r w:rsidR="00B40FA2" w:rsidRPr="00AA1EFB">
        <w:rPr>
          <w:rFonts w:ascii="Calibri" w:hAnsi="Calibri"/>
        </w:rPr>
        <w:t>“</w:t>
      </w:r>
      <w:r w:rsidRPr="00AA1EFB">
        <w:rPr>
          <w:rFonts w:ascii="Calibri" w:hAnsi="Calibri"/>
        </w:rPr>
        <w:t>yes,</w:t>
      </w:r>
      <w:r w:rsidR="00B40FA2" w:rsidRPr="00AA1EFB">
        <w:rPr>
          <w:rFonts w:ascii="Calibri" w:hAnsi="Calibri"/>
        </w:rPr>
        <w:t>”</w:t>
      </w:r>
      <w:r w:rsidRPr="00AA1EFB">
        <w:rPr>
          <w:rFonts w:ascii="Calibri" w:hAnsi="Calibri"/>
        </w:rPr>
        <w:t xml:space="preserve"> 22.2% said </w:t>
      </w:r>
      <w:r w:rsidR="00B40FA2" w:rsidRPr="00AA1EFB">
        <w:rPr>
          <w:rFonts w:ascii="Calibri" w:hAnsi="Calibri"/>
        </w:rPr>
        <w:t>“</w:t>
      </w:r>
      <w:r w:rsidRPr="00AA1EFB">
        <w:rPr>
          <w:rFonts w:ascii="Calibri" w:hAnsi="Calibri"/>
        </w:rPr>
        <w:t>sometimes,</w:t>
      </w:r>
      <w:r w:rsidR="00B40FA2" w:rsidRPr="00AA1EFB">
        <w:rPr>
          <w:rFonts w:ascii="Calibri" w:hAnsi="Calibri"/>
        </w:rPr>
        <w:t>”</w:t>
      </w:r>
      <w:r w:rsidRPr="00AA1EFB">
        <w:rPr>
          <w:rFonts w:ascii="Calibri" w:hAnsi="Calibri"/>
        </w:rPr>
        <w:t xml:space="preserve"> 3.7% said </w:t>
      </w:r>
      <w:r w:rsidR="00B40FA2" w:rsidRPr="00AA1EFB">
        <w:rPr>
          <w:rFonts w:ascii="Calibri" w:hAnsi="Calibri"/>
        </w:rPr>
        <w:t>“</w:t>
      </w:r>
      <w:r w:rsidRPr="00AA1EFB">
        <w:rPr>
          <w:rFonts w:ascii="Calibri" w:hAnsi="Calibri"/>
        </w:rPr>
        <w:t>no,</w:t>
      </w:r>
      <w:r w:rsidR="00B40FA2" w:rsidRPr="00AA1EFB">
        <w:rPr>
          <w:rFonts w:ascii="Calibri" w:hAnsi="Calibri"/>
        </w:rPr>
        <w:t>”</w:t>
      </w:r>
      <w:r w:rsidRPr="00AA1EFB">
        <w:rPr>
          <w:rFonts w:ascii="Calibri" w:hAnsi="Calibri"/>
        </w:rPr>
        <w:t xml:space="preserve"> and 20.4% did not know. In a similar question, participants were asked if AEM was considered during the IEP process. Of 54 respondents, 72.2% said </w:t>
      </w:r>
      <w:r w:rsidR="00B40FA2" w:rsidRPr="00AA1EFB">
        <w:rPr>
          <w:rFonts w:ascii="Calibri" w:hAnsi="Calibri"/>
        </w:rPr>
        <w:t>“</w:t>
      </w:r>
      <w:r w:rsidRPr="00AA1EFB">
        <w:rPr>
          <w:rFonts w:ascii="Calibri" w:hAnsi="Calibri"/>
        </w:rPr>
        <w:t>yes,</w:t>
      </w:r>
      <w:r w:rsidR="00B40FA2" w:rsidRPr="00AA1EFB">
        <w:rPr>
          <w:rFonts w:ascii="Calibri" w:hAnsi="Calibri"/>
        </w:rPr>
        <w:t>”</w:t>
      </w:r>
      <w:r w:rsidRPr="00AA1EFB">
        <w:rPr>
          <w:rFonts w:ascii="Calibri" w:hAnsi="Calibri"/>
        </w:rPr>
        <w:t xml:space="preserve"> 20.4 said </w:t>
      </w:r>
      <w:r w:rsidR="00B40FA2" w:rsidRPr="00AA1EFB">
        <w:rPr>
          <w:rFonts w:ascii="Calibri" w:hAnsi="Calibri"/>
        </w:rPr>
        <w:t>“</w:t>
      </w:r>
      <w:r w:rsidRPr="00AA1EFB">
        <w:rPr>
          <w:rFonts w:ascii="Calibri" w:hAnsi="Calibri"/>
        </w:rPr>
        <w:t>sometimes,</w:t>
      </w:r>
      <w:r w:rsidR="00B40FA2" w:rsidRPr="00AA1EFB">
        <w:rPr>
          <w:rFonts w:ascii="Calibri" w:hAnsi="Calibri"/>
        </w:rPr>
        <w:t>”</w:t>
      </w:r>
      <w:r w:rsidRPr="00AA1EFB">
        <w:rPr>
          <w:rFonts w:ascii="Calibri" w:hAnsi="Calibri"/>
        </w:rPr>
        <w:t xml:space="preserve"> 0% said </w:t>
      </w:r>
      <w:r w:rsidR="00B40FA2" w:rsidRPr="00AA1EFB">
        <w:rPr>
          <w:rFonts w:ascii="Calibri" w:hAnsi="Calibri"/>
        </w:rPr>
        <w:t>“</w:t>
      </w:r>
      <w:r w:rsidRPr="00AA1EFB">
        <w:rPr>
          <w:rFonts w:ascii="Calibri" w:hAnsi="Calibri"/>
        </w:rPr>
        <w:t>no,</w:t>
      </w:r>
      <w:r w:rsidR="00B40FA2" w:rsidRPr="00AA1EFB">
        <w:rPr>
          <w:rFonts w:ascii="Calibri" w:hAnsi="Calibri"/>
        </w:rPr>
        <w:t>”</w:t>
      </w:r>
      <w:r w:rsidRPr="00AA1EFB">
        <w:rPr>
          <w:rFonts w:ascii="Calibri" w:hAnsi="Calibri"/>
        </w:rPr>
        <w:t xml:space="preserve"> and 7.4% did not know. </w:t>
      </w:r>
      <w:r w:rsidR="00B40FA2" w:rsidRPr="00AA1EFB">
        <w:rPr>
          <w:rFonts w:ascii="Calibri" w:hAnsi="Calibri"/>
        </w:rPr>
        <w:t xml:space="preserve">Overall, </w:t>
      </w:r>
      <w:r w:rsidR="00BB657B" w:rsidRPr="00AA1EFB">
        <w:rPr>
          <w:rFonts w:ascii="Calibri" w:hAnsi="Calibri"/>
        </w:rPr>
        <w:t xml:space="preserve">the majority of respondents do consider AEM when purchasing textbooks and conducting IEP meetings, however these numbers should be increased. According to IDEA, AT must be considered as one of five “special factors” during IEP meetings. AEM is a category of AT, and therefore should also be considered for every student receiving accommodations </w:t>
      </w:r>
      <w:r w:rsidR="00DB3872" w:rsidRPr="00AA1EFB">
        <w:rPr>
          <w:rFonts w:ascii="Calibri" w:hAnsi="Calibri"/>
        </w:rPr>
        <w:t xml:space="preserve">(Center…, 2017). </w:t>
      </w:r>
    </w:p>
    <w:p w14:paraId="63D79EBC" w14:textId="77777777" w:rsidR="00850744" w:rsidRPr="00AA1EFB" w:rsidRDefault="00850744" w:rsidP="00850744">
      <w:pPr>
        <w:rPr>
          <w:rFonts w:ascii="Calibri" w:hAnsi="Calibri"/>
        </w:rPr>
      </w:pPr>
    </w:p>
    <w:p w14:paraId="61F188E8" w14:textId="77777777" w:rsidR="00850744" w:rsidRPr="00AA1EFB" w:rsidRDefault="00850744" w:rsidP="00557EEC">
      <w:pPr>
        <w:ind w:firstLine="720"/>
        <w:rPr>
          <w:rFonts w:ascii="Calibri" w:hAnsi="Calibri"/>
        </w:rPr>
      </w:pPr>
      <w:r w:rsidRPr="00AA1EFB">
        <w:rPr>
          <w:rFonts w:ascii="Calibri" w:hAnsi="Calibri"/>
        </w:rPr>
        <w:t xml:space="preserve">Regarding the ability to create simple accessible documents, 90.7 percent of 54 respondents said the copiers at their school have the ability to scan and email digital documents. 1.9% said they do not have this ability at their school, and 7.4% were unsure. Another question asked whether or not students have access to reliable internet at school. Of 54 respondents, 88.9% said yes, 9.8% said sometimes, 0% said no, and 1.9% did not know. </w:t>
      </w:r>
    </w:p>
    <w:p w14:paraId="0A1E1ABB" w14:textId="77777777" w:rsidR="00850744" w:rsidRPr="00AA1EFB" w:rsidRDefault="00850744" w:rsidP="00850744">
      <w:pPr>
        <w:rPr>
          <w:rFonts w:ascii="Calibri" w:hAnsi="Calibri"/>
        </w:rPr>
      </w:pPr>
    </w:p>
    <w:p w14:paraId="3FF4215F" w14:textId="77777777" w:rsidR="00850744" w:rsidRPr="00AA1EFB" w:rsidRDefault="00850744" w:rsidP="00557EEC">
      <w:pPr>
        <w:ind w:firstLine="720"/>
        <w:rPr>
          <w:rFonts w:ascii="Calibri" w:hAnsi="Calibri"/>
        </w:rPr>
      </w:pPr>
      <w:r w:rsidRPr="00AA1EFB">
        <w:rPr>
          <w:rFonts w:ascii="Calibri" w:hAnsi="Calibri"/>
        </w:rPr>
        <w:t xml:space="preserve">Survey respondents were also asked about the availability of e-books or digital books in their school library. 63% of respondents indicated </w:t>
      </w:r>
      <w:r w:rsidR="00BB657B" w:rsidRPr="00AA1EFB">
        <w:rPr>
          <w:rFonts w:ascii="Calibri" w:hAnsi="Calibri"/>
        </w:rPr>
        <w:t>“</w:t>
      </w:r>
      <w:r w:rsidRPr="00AA1EFB">
        <w:rPr>
          <w:rFonts w:ascii="Calibri" w:hAnsi="Calibri"/>
        </w:rPr>
        <w:t>yes,</w:t>
      </w:r>
      <w:r w:rsidR="00BB657B" w:rsidRPr="00AA1EFB">
        <w:rPr>
          <w:rFonts w:ascii="Calibri" w:hAnsi="Calibri"/>
        </w:rPr>
        <w:t>”</w:t>
      </w:r>
      <w:r w:rsidR="00874458" w:rsidRPr="00AA1EFB">
        <w:rPr>
          <w:rFonts w:ascii="Calibri" w:hAnsi="Calibri"/>
        </w:rPr>
        <w:t xml:space="preserve"> e-books are available</w:t>
      </w:r>
      <w:r w:rsidR="00446B2B" w:rsidRPr="00AA1EFB">
        <w:rPr>
          <w:rFonts w:ascii="Calibri" w:hAnsi="Calibri"/>
        </w:rPr>
        <w:t>.</w:t>
      </w:r>
      <w:r w:rsidRPr="00AA1EFB">
        <w:rPr>
          <w:rFonts w:ascii="Calibri" w:hAnsi="Calibri"/>
        </w:rPr>
        <w:t xml:space="preserve"> 14.8% of respondents said </w:t>
      </w:r>
      <w:r w:rsidR="00BB657B" w:rsidRPr="00AA1EFB">
        <w:rPr>
          <w:rFonts w:ascii="Calibri" w:hAnsi="Calibri"/>
        </w:rPr>
        <w:t>“</w:t>
      </w:r>
      <w:r w:rsidRPr="00AA1EFB">
        <w:rPr>
          <w:rFonts w:ascii="Calibri" w:hAnsi="Calibri"/>
        </w:rPr>
        <w:t>no,</w:t>
      </w:r>
      <w:r w:rsidR="00BB657B" w:rsidRPr="00AA1EFB">
        <w:rPr>
          <w:rFonts w:ascii="Calibri" w:hAnsi="Calibri"/>
        </w:rPr>
        <w:t>”</w:t>
      </w:r>
      <w:r w:rsidR="00446B2B" w:rsidRPr="00AA1EFB">
        <w:rPr>
          <w:rFonts w:ascii="Calibri" w:hAnsi="Calibri"/>
        </w:rPr>
        <w:t xml:space="preserve"> e-books are not available.</w:t>
      </w:r>
      <w:r w:rsidRPr="00AA1EFB">
        <w:rPr>
          <w:rFonts w:ascii="Calibri" w:hAnsi="Calibri"/>
        </w:rPr>
        <w:t xml:space="preserve"> 22.2% of respondents did not know if digital or e-books are available in their school library. </w:t>
      </w:r>
    </w:p>
    <w:p w14:paraId="13B0FE26" w14:textId="77777777" w:rsidR="00850744" w:rsidRPr="00AA1EFB" w:rsidRDefault="00850744" w:rsidP="00850744">
      <w:pPr>
        <w:rPr>
          <w:rFonts w:ascii="Calibri" w:hAnsi="Calibri"/>
        </w:rPr>
      </w:pPr>
    </w:p>
    <w:p w14:paraId="0812B9F8" w14:textId="77777777" w:rsidR="00850744" w:rsidRPr="00AA1EFB" w:rsidRDefault="00850744" w:rsidP="00557EEC">
      <w:pPr>
        <w:ind w:firstLine="720"/>
        <w:rPr>
          <w:rFonts w:ascii="Calibri" w:hAnsi="Calibri"/>
        </w:rPr>
      </w:pPr>
      <w:r w:rsidRPr="00AA1EFB">
        <w:rPr>
          <w:rFonts w:ascii="Calibri" w:hAnsi="Calibri"/>
        </w:rPr>
        <w:t xml:space="preserve">In order to identify if a student population is being left out, such as English Language Learners (ELL) or students taking a foreign language class, we asked if respondents had ever needed accessible educational materials in another language. A majority (68.5%) of respondents said they have never needed AEM in a language other than English. 27.8% of respondents indicated that they have needed alternate format materials in another language, and identified Spanish, Chinese, and Russian. Upon further investigation, when interviewed, participants acknowledged that they needed standard curriculum materials for their ELL students. While finding these materials was rather difficult, none of the participants reported needing materials produced in an accessible format. </w:t>
      </w:r>
    </w:p>
    <w:p w14:paraId="5175217B" w14:textId="77777777" w:rsidR="00850744" w:rsidRPr="00AA1EFB" w:rsidRDefault="00850744" w:rsidP="00850744">
      <w:pPr>
        <w:rPr>
          <w:rFonts w:ascii="Calibri" w:hAnsi="Calibri"/>
        </w:rPr>
      </w:pPr>
    </w:p>
    <w:p w14:paraId="159242FA" w14:textId="77777777" w:rsidR="00850744" w:rsidRPr="00AA1EFB" w:rsidRDefault="00850744" w:rsidP="00557EEC">
      <w:pPr>
        <w:ind w:firstLine="720"/>
        <w:rPr>
          <w:rFonts w:ascii="Calibri" w:hAnsi="Calibri"/>
        </w:rPr>
      </w:pPr>
      <w:r w:rsidRPr="00AA1EFB">
        <w:rPr>
          <w:rFonts w:ascii="Calibri" w:hAnsi="Calibri"/>
        </w:rPr>
        <w:t xml:space="preserve">Universal Design for Learning is a pedagogical strategy intended to make learning accessible for every student, regardless of any learning differences. We asked respondents </w:t>
      </w:r>
      <w:r w:rsidRPr="00AA1EFB">
        <w:rPr>
          <w:rFonts w:ascii="Calibri" w:hAnsi="Calibri"/>
        </w:rPr>
        <w:lastRenderedPageBreak/>
        <w:t xml:space="preserve">about their familiarity with, and implementation of, UDL. 57.4% of 54 respondents were familiar with the principles of UDL, while 27.8% were not familiar and 14.8% were unsure. The 31 participants who responded that they were familiar were then asked if the principles of UDL are implemented in their school or district. 9.7% replied </w:t>
      </w:r>
      <w:r w:rsidR="00077AB0" w:rsidRPr="00AA1EFB">
        <w:rPr>
          <w:rFonts w:ascii="Calibri" w:hAnsi="Calibri"/>
        </w:rPr>
        <w:t>“</w:t>
      </w:r>
      <w:r w:rsidRPr="00AA1EFB">
        <w:rPr>
          <w:rFonts w:ascii="Calibri" w:hAnsi="Calibri"/>
        </w:rPr>
        <w:t>yes,</w:t>
      </w:r>
      <w:r w:rsidR="00077AB0" w:rsidRPr="00AA1EFB">
        <w:rPr>
          <w:rFonts w:ascii="Calibri" w:hAnsi="Calibri"/>
        </w:rPr>
        <w:t>”</w:t>
      </w:r>
      <w:r w:rsidRPr="00AA1EFB">
        <w:rPr>
          <w:rFonts w:ascii="Calibri" w:hAnsi="Calibri"/>
        </w:rPr>
        <w:t xml:space="preserve"> 71% replied </w:t>
      </w:r>
      <w:r w:rsidR="00077AB0" w:rsidRPr="00AA1EFB">
        <w:rPr>
          <w:rFonts w:ascii="Calibri" w:hAnsi="Calibri"/>
        </w:rPr>
        <w:t>“</w:t>
      </w:r>
      <w:r w:rsidRPr="00AA1EFB">
        <w:rPr>
          <w:rFonts w:ascii="Calibri" w:hAnsi="Calibri"/>
        </w:rPr>
        <w:t>sometimes,</w:t>
      </w:r>
      <w:r w:rsidR="00077AB0" w:rsidRPr="00AA1EFB">
        <w:rPr>
          <w:rFonts w:ascii="Calibri" w:hAnsi="Calibri"/>
        </w:rPr>
        <w:t>”</w:t>
      </w:r>
      <w:r w:rsidRPr="00AA1EFB">
        <w:rPr>
          <w:rFonts w:ascii="Calibri" w:hAnsi="Calibri"/>
        </w:rPr>
        <w:t xml:space="preserve"> 12.9% replied </w:t>
      </w:r>
      <w:r w:rsidR="00077AB0" w:rsidRPr="00AA1EFB">
        <w:rPr>
          <w:rFonts w:ascii="Calibri" w:hAnsi="Calibri"/>
        </w:rPr>
        <w:t>“</w:t>
      </w:r>
      <w:r w:rsidRPr="00AA1EFB">
        <w:rPr>
          <w:rFonts w:ascii="Calibri" w:hAnsi="Calibri"/>
        </w:rPr>
        <w:t>no,</w:t>
      </w:r>
      <w:r w:rsidR="00077AB0" w:rsidRPr="00AA1EFB">
        <w:rPr>
          <w:rFonts w:ascii="Calibri" w:hAnsi="Calibri"/>
        </w:rPr>
        <w:t>”</w:t>
      </w:r>
      <w:r w:rsidRPr="00AA1EFB">
        <w:rPr>
          <w:rFonts w:ascii="Calibri" w:hAnsi="Calibri"/>
        </w:rPr>
        <w:t xml:space="preserve"> and 6.5% were unsure. In interviews, we asked those who responded “yes” or “sometimes” to elaborate on how these principles are implemented. After a brief discussion of UDL, some respondents changed their answers or admitted they misunderstood the question. Most respondents, however, reported utilizing built-in accessibility features on student devices, or having a district-wide subscription to a computer program like Read and Write for Google or Kurzweil that all students can access. </w:t>
      </w:r>
    </w:p>
    <w:p w14:paraId="27203BC0" w14:textId="77777777" w:rsidR="00850744" w:rsidRPr="00AA1EFB" w:rsidRDefault="00850744" w:rsidP="00850744">
      <w:pPr>
        <w:rPr>
          <w:rFonts w:ascii="Calibri" w:hAnsi="Calibri"/>
        </w:rPr>
      </w:pPr>
    </w:p>
    <w:p w14:paraId="1AA100CE" w14:textId="77777777" w:rsidR="00850744" w:rsidRPr="00AA1EFB" w:rsidRDefault="00850744" w:rsidP="00557EEC">
      <w:pPr>
        <w:ind w:firstLine="720"/>
        <w:rPr>
          <w:rFonts w:ascii="Calibri" w:hAnsi="Calibri"/>
        </w:rPr>
      </w:pPr>
      <w:r w:rsidRPr="00AA1EFB">
        <w:rPr>
          <w:rFonts w:ascii="Calibri" w:hAnsi="Calibri"/>
        </w:rPr>
        <w:t xml:space="preserve">Due to the different demands of learners in each school subject, some subjects may be easier or more difficult to accommodate than others. To see if all subjects are equally accommodated, we asked participants to rate the difficulty of accommodating each subject typically found in schools for students with print disabilities. The scale used was </w:t>
      </w:r>
      <w:r w:rsidR="00077AB0" w:rsidRPr="00AA1EFB">
        <w:rPr>
          <w:rFonts w:ascii="Calibri" w:hAnsi="Calibri"/>
        </w:rPr>
        <w:t>“</w:t>
      </w:r>
      <w:r w:rsidRPr="00AA1EFB">
        <w:rPr>
          <w:rFonts w:ascii="Calibri" w:hAnsi="Calibri"/>
        </w:rPr>
        <w:t>not at all challenging,</w:t>
      </w:r>
      <w:r w:rsidR="00077AB0" w:rsidRPr="00AA1EFB">
        <w:rPr>
          <w:rFonts w:ascii="Calibri" w:hAnsi="Calibri"/>
        </w:rPr>
        <w:t>”</w:t>
      </w:r>
      <w:r w:rsidRPr="00AA1EFB">
        <w:rPr>
          <w:rFonts w:ascii="Calibri" w:hAnsi="Calibri"/>
        </w:rPr>
        <w:t xml:space="preserve"> </w:t>
      </w:r>
      <w:r w:rsidR="00077AB0" w:rsidRPr="00AA1EFB">
        <w:rPr>
          <w:rFonts w:ascii="Calibri" w:hAnsi="Calibri"/>
        </w:rPr>
        <w:t>“</w:t>
      </w:r>
      <w:r w:rsidRPr="00AA1EFB">
        <w:rPr>
          <w:rFonts w:ascii="Calibri" w:hAnsi="Calibri"/>
        </w:rPr>
        <w:t>slightly challenging,</w:t>
      </w:r>
      <w:r w:rsidR="00077AB0" w:rsidRPr="00AA1EFB">
        <w:rPr>
          <w:rFonts w:ascii="Calibri" w:hAnsi="Calibri"/>
        </w:rPr>
        <w:t>”</w:t>
      </w:r>
      <w:r w:rsidRPr="00AA1EFB">
        <w:rPr>
          <w:rFonts w:ascii="Calibri" w:hAnsi="Calibri"/>
        </w:rPr>
        <w:t xml:space="preserve"> </w:t>
      </w:r>
      <w:r w:rsidR="00077AB0" w:rsidRPr="00AA1EFB">
        <w:rPr>
          <w:rFonts w:ascii="Calibri" w:hAnsi="Calibri"/>
        </w:rPr>
        <w:t>“</w:t>
      </w:r>
      <w:r w:rsidRPr="00AA1EFB">
        <w:rPr>
          <w:rFonts w:ascii="Calibri" w:hAnsi="Calibri"/>
        </w:rPr>
        <w:t>moderately challenging,</w:t>
      </w:r>
      <w:r w:rsidR="00077AB0" w:rsidRPr="00AA1EFB">
        <w:rPr>
          <w:rFonts w:ascii="Calibri" w:hAnsi="Calibri"/>
        </w:rPr>
        <w:t>”</w:t>
      </w:r>
      <w:r w:rsidRPr="00AA1EFB">
        <w:rPr>
          <w:rFonts w:ascii="Calibri" w:hAnsi="Calibri"/>
        </w:rPr>
        <w:t xml:space="preserve"> </w:t>
      </w:r>
      <w:r w:rsidR="00077AB0" w:rsidRPr="00AA1EFB">
        <w:rPr>
          <w:rFonts w:ascii="Calibri" w:hAnsi="Calibri"/>
        </w:rPr>
        <w:t>“</w:t>
      </w:r>
      <w:r w:rsidRPr="00AA1EFB">
        <w:rPr>
          <w:rFonts w:ascii="Calibri" w:hAnsi="Calibri"/>
        </w:rPr>
        <w:t>challenging,</w:t>
      </w:r>
      <w:r w:rsidR="00077AB0" w:rsidRPr="00AA1EFB">
        <w:rPr>
          <w:rFonts w:ascii="Calibri" w:hAnsi="Calibri"/>
        </w:rPr>
        <w:t>”</w:t>
      </w:r>
      <w:r w:rsidRPr="00AA1EFB">
        <w:rPr>
          <w:rFonts w:ascii="Calibri" w:hAnsi="Calibri"/>
        </w:rPr>
        <w:t xml:space="preserve"> and </w:t>
      </w:r>
      <w:r w:rsidR="00077AB0" w:rsidRPr="00AA1EFB">
        <w:rPr>
          <w:rFonts w:ascii="Calibri" w:hAnsi="Calibri"/>
        </w:rPr>
        <w:t>“</w:t>
      </w:r>
      <w:r w:rsidRPr="00AA1EFB">
        <w:rPr>
          <w:rFonts w:ascii="Calibri" w:hAnsi="Calibri"/>
        </w:rPr>
        <w:t>very challenging.</w:t>
      </w:r>
      <w:r w:rsidR="00077AB0" w:rsidRPr="00AA1EFB">
        <w:rPr>
          <w:rFonts w:ascii="Calibri" w:hAnsi="Calibri"/>
        </w:rPr>
        <w:t>”</w:t>
      </w:r>
      <w:r w:rsidRPr="00AA1EFB">
        <w:rPr>
          <w:rFonts w:ascii="Calibri" w:hAnsi="Calibri"/>
        </w:rPr>
        <w:t xml:space="preserve"> Based on majority, reading is </w:t>
      </w:r>
      <w:r w:rsidR="00077AB0" w:rsidRPr="00AA1EFB">
        <w:rPr>
          <w:rFonts w:ascii="Calibri" w:hAnsi="Calibri"/>
        </w:rPr>
        <w:t>“</w:t>
      </w:r>
      <w:r w:rsidRPr="00AA1EFB">
        <w:rPr>
          <w:rFonts w:ascii="Calibri" w:hAnsi="Calibri"/>
        </w:rPr>
        <w:t>slightly challenging,</w:t>
      </w:r>
      <w:r w:rsidR="00077AB0" w:rsidRPr="00AA1EFB">
        <w:rPr>
          <w:rFonts w:ascii="Calibri" w:hAnsi="Calibri"/>
        </w:rPr>
        <w:t>”</w:t>
      </w:r>
      <w:r w:rsidRPr="00AA1EFB">
        <w:rPr>
          <w:rFonts w:ascii="Calibri" w:hAnsi="Calibri"/>
        </w:rPr>
        <w:t xml:space="preserve"> writing is </w:t>
      </w:r>
      <w:r w:rsidR="00077AB0" w:rsidRPr="00AA1EFB">
        <w:rPr>
          <w:rFonts w:ascii="Calibri" w:hAnsi="Calibri"/>
        </w:rPr>
        <w:t>“</w:t>
      </w:r>
      <w:r w:rsidRPr="00AA1EFB">
        <w:rPr>
          <w:rFonts w:ascii="Calibri" w:hAnsi="Calibri"/>
        </w:rPr>
        <w:t>slightly challenging,</w:t>
      </w:r>
      <w:r w:rsidR="00077AB0" w:rsidRPr="00AA1EFB">
        <w:rPr>
          <w:rFonts w:ascii="Calibri" w:hAnsi="Calibri"/>
        </w:rPr>
        <w:t>”</w:t>
      </w:r>
      <w:r w:rsidRPr="00AA1EFB">
        <w:rPr>
          <w:rFonts w:ascii="Calibri" w:hAnsi="Calibri"/>
        </w:rPr>
        <w:t xml:space="preserve"> math is </w:t>
      </w:r>
      <w:r w:rsidR="00077AB0" w:rsidRPr="00AA1EFB">
        <w:rPr>
          <w:rFonts w:ascii="Calibri" w:hAnsi="Calibri"/>
        </w:rPr>
        <w:t>“</w:t>
      </w:r>
      <w:r w:rsidRPr="00AA1EFB">
        <w:rPr>
          <w:rFonts w:ascii="Calibri" w:hAnsi="Calibri"/>
        </w:rPr>
        <w:t>moderately challenging,</w:t>
      </w:r>
      <w:r w:rsidR="00077AB0" w:rsidRPr="00AA1EFB">
        <w:rPr>
          <w:rFonts w:ascii="Calibri" w:hAnsi="Calibri"/>
        </w:rPr>
        <w:t>”</w:t>
      </w:r>
      <w:r w:rsidRPr="00AA1EFB">
        <w:rPr>
          <w:rFonts w:ascii="Calibri" w:hAnsi="Calibri"/>
        </w:rPr>
        <w:t xml:space="preserve"> science is </w:t>
      </w:r>
      <w:r w:rsidR="00077AB0" w:rsidRPr="00AA1EFB">
        <w:rPr>
          <w:rFonts w:ascii="Calibri" w:hAnsi="Calibri"/>
        </w:rPr>
        <w:t>“</w:t>
      </w:r>
      <w:r w:rsidRPr="00AA1EFB">
        <w:rPr>
          <w:rFonts w:ascii="Calibri" w:hAnsi="Calibri"/>
        </w:rPr>
        <w:t>slightly challenging,</w:t>
      </w:r>
      <w:r w:rsidR="00077AB0" w:rsidRPr="00AA1EFB">
        <w:rPr>
          <w:rFonts w:ascii="Calibri" w:hAnsi="Calibri"/>
        </w:rPr>
        <w:t>”</w:t>
      </w:r>
      <w:r w:rsidRPr="00AA1EFB">
        <w:rPr>
          <w:rFonts w:ascii="Calibri" w:hAnsi="Calibri"/>
        </w:rPr>
        <w:t xml:space="preserve"> social studies is </w:t>
      </w:r>
      <w:r w:rsidR="00077AB0" w:rsidRPr="00AA1EFB">
        <w:rPr>
          <w:rFonts w:ascii="Calibri" w:hAnsi="Calibri"/>
        </w:rPr>
        <w:t>“</w:t>
      </w:r>
      <w:r w:rsidRPr="00AA1EFB">
        <w:rPr>
          <w:rFonts w:ascii="Calibri" w:hAnsi="Calibri"/>
        </w:rPr>
        <w:t>slightly challenging,</w:t>
      </w:r>
      <w:r w:rsidR="00077AB0" w:rsidRPr="00AA1EFB">
        <w:rPr>
          <w:rFonts w:ascii="Calibri" w:hAnsi="Calibri"/>
        </w:rPr>
        <w:t>”</w:t>
      </w:r>
      <w:r w:rsidRPr="00AA1EFB">
        <w:rPr>
          <w:rFonts w:ascii="Calibri" w:hAnsi="Calibri"/>
        </w:rPr>
        <w:t xml:space="preserve"> art is </w:t>
      </w:r>
      <w:r w:rsidR="00A964B8" w:rsidRPr="00AA1EFB">
        <w:rPr>
          <w:rFonts w:ascii="Calibri" w:hAnsi="Calibri"/>
        </w:rPr>
        <w:t>“</w:t>
      </w:r>
      <w:r w:rsidRPr="00AA1EFB">
        <w:rPr>
          <w:rFonts w:ascii="Calibri" w:hAnsi="Calibri"/>
        </w:rPr>
        <w:t>slightly challenging,</w:t>
      </w:r>
      <w:r w:rsidR="00A964B8" w:rsidRPr="00AA1EFB">
        <w:rPr>
          <w:rFonts w:ascii="Calibri" w:hAnsi="Calibri"/>
        </w:rPr>
        <w:t>”</w:t>
      </w:r>
      <w:r w:rsidRPr="00AA1EFB">
        <w:rPr>
          <w:rFonts w:ascii="Calibri" w:hAnsi="Calibri"/>
        </w:rPr>
        <w:t xml:space="preserve"> music is </w:t>
      </w:r>
      <w:r w:rsidR="00A964B8" w:rsidRPr="00AA1EFB">
        <w:rPr>
          <w:rFonts w:ascii="Calibri" w:hAnsi="Calibri"/>
        </w:rPr>
        <w:t>“</w:t>
      </w:r>
      <w:r w:rsidRPr="00AA1EFB">
        <w:rPr>
          <w:rFonts w:ascii="Calibri" w:hAnsi="Calibri"/>
        </w:rPr>
        <w:t>slightly challenging,</w:t>
      </w:r>
      <w:r w:rsidR="00A964B8" w:rsidRPr="00AA1EFB">
        <w:rPr>
          <w:rFonts w:ascii="Calibri" w:hAnsi="Calibri"/>
        </w:rPr>
        <w:t>”</w:t>
      </w:r>
      <w:r w:rsidRPr="00AA1EFB">
        <w:rPr>
          <w:rFonts w:ascii="Calibri" w:hAnsi="Calibri"/>
        </w:rPr>
        <w:t xml:space="preserve"> and foreign language is </w:t>
      </w:r>
      <w:r w:rsidR="00A964B8" w:rsidRPr="00AA1EFB">
        <w:rPr>
          <w:rFonts w:ascii="Calibri" w:hAnsi="Calibri"/>
        </w:rPr>
        <w:t>“</w:t>
      </w:r>
      <w:r w:rsidRPr="00AA1EFB">
        <w:rPr>
          <w:rFonts w:ascii="Calibri" w:hAnsi="Calibri"/>
        </w:rPr>
        <w:t>challenging.</w:t>
      </w:r>
      <w:r w:rsidR="00A964B8" w:rsidRPr="00AA1EFB">
        <w:rPr>
          <w:rFonts w:ascii="Calibri" w:hAnsi="Calibri"/>
        </w:rPr>
        <w:t>”</w:t>
      </w:r>
      <w:r w:rsidRPr="00AA1EFB">
        <w:rPr>
          <w:rFonts w:ascii="Calibri" w:hAnsi="Calibri"/>
        </w:rPr>
        <w:t xml:space="preserve"> </w:t>
      </w:r>
    </w:p>
    <w:p w14:paraId="2DA8A053" w14:textId="77777777" w:rsidR="00850744" w:rsidRPr="00AA1EFB" w:rsidRDefault="00850744" w:rsidP="00850744">
      <w:pPr>
        <w:rPr>
          <w:rFonts w:ascii="Calibri" w:hAnsi="Calibri"/>
        </w:rPr>
      </w:pPr>
    </w:p>
    <w:p w14:paraId="391B608D" w14:textId="77777777" w:rsidR="00850744" w:rsidRPr="00AA1EFB" w:rsidRDefault="00850744" w:rsidP="00557EEC">
      <w:pPr>
        <w:ind w:firstLine="720"/>
        <w:rPr>
          <w:rFonts w:ascii="Calibri" w:hAnsi="Calibri"/>
        </w:rPr>
      </w:pPr>
      <w:r w:rsidRPr="00AA1EFB">
        <w:rPr>
          <w:rFonts w:ascii="Calibri" w:hAnsi="Calibri"/>
        </w:rPr>
        <w:t xml:space="preserve">In interviews, we asked respondents why math, science, and social studies seem especially difficult to make accessible. The main response we received is that these curricula rarely include accessible elements or material, whereas many reading curricula offer digital or audio versions of materials. The computer programs used for math typically do not include accessibility features, or work with built-in or external accessibility programs. Additionally, visual components such as charts, graphs, and diagrams necessary for understanding in math or science topics can be difficult to make or find accessible alternatives. Representatives from Campbell County School District #1, Fremont County School District #6, Fremont County School District #24, Sheridan County School District #2, and Washakie County School District #2 specifically mentioned concerns related to inaccessible math programs. </w:t>
      </w:r>
    </w:p>
    <w:p w14:paraId="6A53D73D" w14:textId="77777777" w:rsidR="00850744" w:rsidRPr="00AA1EFB" w:rsidRDefault="00850744" w:rsidP="00850744">
      <w:pPr>
        <w:rPr>
          <w:rFonts w:ascii="Calibri" w:hAnsi="Calibri"/>
        </w:rPr>
      </w:pPr>
    </w:p>
    <w:p w14:paraId="2D752D15" w14:textId="77777777" w:rsidR="00850744" w:rsidRPr="00AA1EFB" w:rsidRDefault="00850744" w:rsidP="00557EEC">
      <w:pPr>
        <w:ind w:firstLine="720"/>
        <w:rPr>
          <w:rFonts w:ascii="Calibri" w:hAnsi="Calibri"/>
        </w:rPr>
      </w:pPr>
      <w:r w:rsidRPr="00AA1EFB">
        <w:rPr>
          <w:rFonts w:ascii="Calibri" w:hAnsi="Calibri"/>
        </w:rPr>
        <w:t xml:space="preserve">Survey respondents were asked to identify how difficult each type of print disability is to accommodate, based on their knowledge of, and access to, available resources. Typically, visual impairments and blindness are recognized as a single category of print disability. However, for the purposes of this study, we detached “visual impairment” and “blindness” into separate categories, as they may require different forms of accommodation. Generally, respondents found visual impairments somewhat difficult to accommodate, blindness difficult to accommodate, physical impairments somewhat difficult to accommodate, and learning disabilities not difficult to accommodate. </w:t>
      </w:r>
    </w:p>
    <w:p w14:paraId="034F4404" w14:textId="77777777" w:rsidR="00850744" w:rsidRPr="00AA1EFB" w:rsidRDefault="00850744" w:rsidP="00850744">
      <w:pPr>
        <w:rPr>
          <w:rFonts w:ascii="Calibri" w:hAnsi="Calibri"/>
        </w:rPr>
      </w:pPr>
    </w:p>
    <w:p w14:paraId="12F10893" w14:textId="77777777" w:rsidR="009F4485" w:rsidRPr="00AA1EFB" w:rsidRDefault="009F4485" w:rsidP="009F4485">
      <w:pPr>
        <w:jc w:val="center"/>
        <w:rPr>
          <w:rFonts w:ascii="Calibri" w:hAnsi="Calibri"/>
          <w:b/>
          <w:bCs/>
        </w:rPr>
      </w:pPr>
      <w:r w:rsidRPr="00AA1EFB">
        <w:rPr>
          <w:rFonts w:ascii="Calibri" w:hAnsi="Calibri"/>
          <w:noProof/>
        </w:rPr>
        <w:lastRenderedPageBreak/>
        <w:drawing>
          <wp:inline distT="0" distB="0" distL="0" distR="0" wp14:anchorId="60A186D2" wp14:editId="2FBE1F86">
            <wp:extent cx="5083176" cy="2908301"/>
            <wp:effectExtent l="0" t="0" r="3175" b="6350"/>
            <wp:docPr id="24" name="Chart 24" descr="Difficulty in accommodating print disabilities bar chart">
              <a:extLst xmlns:a="http://schemas.openxmlformats.org/drawingml/2006/main">
                <a:ext uri="{FF2B5EF4-FFF2-40B4-BE49-F238E27FC236}">
                  <a16:creationId xmlns:a16="http://schemas.microsoft.com/office/drawing/2014/main" id="{C283AEA2-436A-40E8-A7F9-F99AC1A78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3E2AEF2" w14:textId="77777777" w:rsidR="00850744" w:rsidRPr="00AA1EFB" w:rsidRDefault="00850744" w:rsidP="00BE2189">
      <w:pPr>
        <w:pStyle w:val="Heading2"/>
        <w:rPr>
          <w:rFonts w:ascii="Calibri" w:hAnsi="Calibri"/>
          <w:sz w:val="24"/>
          <w:szCs w:val="24"/>
        </w:rPr>
      </w:pPr>
      <w:bookmarkStart w:id="23" w:name="_Toc59524412"/>
      <w:r w:rsidRPr="00AA1EFB">
        <w:rPr>
          <w:rFonts w:ascii="Calibri" w:hAnsi="Calibri"/>
          <w:sz w:val="24"/>
          <w:szCs w:val="24"/>
        </w:rPr>
        <w:t>Challenges</w:t>
      </w:r>
      <w:bookmarkEnd w:id="23"/>
    </w:p>
    <w:p w14:paraId="6A5E4597" w14:textId="77777777" w:rsidR="00850744" w:rsidRPr="00AA1EFB" w:rsidRDefault="00850744" w:rsidP="00557EEC">
      <w:pPr>
        <w:ind w:firstLine="720"/>
        <w:rPr>
          <w:rFonts w:ascii="Calibri" w:hAnsi="Calibri"/>
        </w:rPr>
      </w:pPr>
      <w:r w:rsidRPr="00AA1EFB">
        <w:rPr>
          <w:rFonts w:ascii="Calibri" w:hAnsi="Calibri"/>
        </w:rPr>
        <w:t xml:space="preserve">This section discusses issues and challenges related to obtaining AEM for students with print disabilities. Participants were asked their thoughts on perceived challenges, as well as identified other challenges. Many participants expanded on their thoughts or disclosed other issues in interviews. </w:t>
      </w:r>
    </w:p>
    <w:p w14:paraId="3DA09D3A" w14:textId="77777777" w:rsidR="00850744" w:rsidRPr="00AA1EFB" w:rsidRDefault="00850744" w:rsidP="00850744">
      <w:pPr>
        <w:rPr>
          <w:rFonts w:ascii="Calibri" w:hAnsi="Calibri"/>
        </w:rPr>
      </w:pPr>
    </w:p>
    <w:p w14:paraId="55BC9F13" w14:textId="77777777" w:rsidR="00850744" w:rsidRPr="00AA1EFB" w:rsidRDefault="00850744" w:rsidP="00BE2189">
      <w:pPr>
        <w:pStyle w:val="Heading3"/>
        <w:rPr>
          <w:rFonts w:ascii="Calibri" w:hAnsi="Calibri"/>
        </w:rPr>
      </w:pPr>
      <w:bookmarkStart w:id="24" w:name="_Toc59524413"/>
      <w:r w:rsidRPr="00AA1EFB">
        <w:rPr>
          <w:rFonts w:ascii="Calibri" w:hAnsi="Calibri"/>
        </w:rPr>
        <w:t>Funding</w:t>
      </w:r>
      <w:bookmarkEnd w:id="24"/>
    </w:p>
    <w:p w14:paraId="402F700C" w14:textId="77777777" w:rsidR="00850744" w:rsidRPr="00AA1EFB" w:rsidRDefault="00850744" w:rsidP="00557EEC">
      <w:pPr>
        <w:ind w:firstLine="720"/>
        <w:rPr>
          <w:rFonts w:ascii="Calibri" w:hAnsi="Calibri"/>
        </w:rPr>
      </w:pPr>
      <w:r w:rsidRPr="00AA1EFB">
        <w:rPr>
          <w:rFonts w:ascii="Calibri" w:hAnsi="Calibri"/>
        </w:rPr>
        <w:t xml:space="preserve">Even though all districts have funding available, survey results indicate that this is not widely known information among special education directors, teachers, and other school staff. When asked if their district has funding available, only 66.7% of respondents said </w:t>
      </w:r>
      <w:r w:rsidR="00A964B8" w:rsidRPr="00AA1EFB">
        <w:rPr>
          <w:rFonts w:ascii="Calibri" w:hAnsi="Calibri"/>
        </w:rPr>
        <w:t>“</w:t>
      </w:r>
      <w:r w:rsidRPr="00AA1EFB">
        <w:rPr>
          <w:rFonts w:ascii="Calibri" w:hAnsi="Calibri"/>
        </w:rPr>
        <w:t>yes,</w:t>
      </w:r>
      <w:r w:rsidR="00A964B8" w:rsidRPr="00AA1EFB">
        <w:rPr>
          <w:rFonts w:ascii="Calibri" w:hAnsi="Calibri"/>
        </w:rPr>
        <w:t>”</w:t>
      </w:r>
      <w:r w:rsidRPr="00AA1EFB">
        <w:rPr>
          <w:rFonts w:ascii="Calibri" w:hAnsi="Calibri"/>
        </w:rPr>
        <w:t xml:space="preserve"> while 5.6% said </w:t>
      </w:r>
      <w:r w:rsidR="00A964B8" w:rsidRPr="00AA1EFB">
        <w:rPr>
          <w:rFonts w:ascii="Calibri" w:hAnsi="Calibri"/>
        </w:rPr>
        <w:t>“</w:t>
      </w:r>
      <w:r w:rsidRPr="00AA1EFB">
        <w:rPr>
          <w:rFonts w:ascii="Calibri" w:hAnsi="Calibri"/>
        </w:rPr>
        <w:t>no</w:t>
      </w:r>
      <w:r w:rsidR="00A964B8" w:rsidRPr="00AA1EFB">
        <w:rPr>
          <w:rFonts w:ascii="Calibri" w:hAnsi="Calibri"/>
        </w:rPr>
        <w:t>”</w:t>
      </w:r>
      <w:r w:rsidRPr="00AA1EFB">
        <w:rPr>
          <w:rFonts w:ascii="Calibri" w:hAnsi="Calibri"/>
        </w:rPr>
        <w:t xml:space="preserve"> and 27.8% did not know. Participants were then asked if funding was a challenge in obtaining AEM. To this question, 24.1% said </w:t>
      </w:r>
      <w:r w:rsidR="00A964B8" w:rsidRPr="00AA1EFB">
        <w:rPr>
          <w:rFonts w:ascii="Calibri" w:hAnsi="Calibri"/>
        </w:rPr>
        <w:t>“</w:t>
      </w:r>
      <w:r w:rsidRPr="00AA1EFB">
        <w:rPr>
          <w:rFonts w:ascii="Calibri" w:hAnsi="Calibri"/>
        </w:rPr>
        <w:t>yes,</w:t>
      </w:r>
      <w:r w:rsidR="00A964B8" w:rsidRPr="00AA1EFB">
        <w:rPr>
          <w:rFonts w:ascii="Calibri" w:hAnsi="Calibri"/>
        </w:rPr>
        <w:t>”</w:t>
      </w:r>
      <w:r w:rsidRPr="00AA1EFB">
        <w:rPr>
          <w:rFonts w:ascii="Calibri" w:hAnsi="Calibri"/>
        </w:rPr>
        <w:t xml:space="preserve"> 59.3% said </w:t>
      </w:r>
      <w:r w:rsidR="00A964B8" w:rsidRPr="00AA1EFB">
        <w:rPr>
          <w:rFonts w:ascii="Calibri" w:hAnsi="Calibri"/>
        </w:rPr>
        <w:t>“</w:t>
      </w:r>
      <w:r w:rsidRPr="00AA1EFB">
        <w:rPr>
          <w:rFonts w:ascii="Calibri" w:hAnsi="Calibri"/>
        </w:rPr>
        <w:t>no,</w:t>
      </w:r>
      <w:r w:rsidR="00A964B8" w:rsidRPr="00AA1EFB">
        <w:rPr>
          <w:rFonts w:ascii="Calibri" w:hAnsi="Calibri"/>
        </w:rPr>
        <w:t>”</w:t>
      </w:r>
      <w:r w:rsidRPr="00AA1EFB">
        <w:rPr>
          <w:rFonts w:ascii="Calibri" w:hAnsi="Calibri"/>
        </w:rPr>
        <w:t xml:space="preserve"> and 16.7% did not know. </w:t>
      </w:r>
    </w:p>
    <w:p w14:paraId="76EA5585" w14:textId="77777777" w:rsidR="00850744" w:rsidRPr="00AA1EFB" w:rsidRDefault="00850744" w:rsidP="00850744">
      <w:pPr>
        <w:rPr>
          <w:rFonts w:ascii="Calibri" w:hAnsi="Calibri"/>
        </w:rPr>
      </w:pPr>
    </w:p>
    <w:p w14:paraId="16DFD55E" w14:textId="77777777" w:rsidR="00850744" w:rsidRPr="00AA1EFB" w:rsidRDefault="00850744" w:rsidP="00557EEC">
      <w:pPr>
        <w:ind w:firstLine="720"/>
        <w:rPr>
          <w:rFonts w:ascii="Calibri" w:hAnsi="Calibri"/>
        </w:rPr>
      </w:pPr>
      <w:r w:rsidRPr="00AA1EFB">
        <w:rPr>
          <w:rFonts w:ascii="Calibri" w:hAnsi="Calibri"/>
        </w:rPr>
        <w:t>Although the majority of respondents do know that funding is available, and indicate that funding is not a challenge, some do have concerns surrounding funding. For example, an interview with a Converse County School District #1 representative revealed a significant increase in students with disabilities in that district, with no respective increase in funding. This individual and their team must choose between hiring additional paraeducators to support high needs students, or hiring one fully certified teacher. A representative from Laramie County School District #2 said that special education is “significantly expensive,” while a representative from Big Horn School District #4 expressed concern about how small school districts would fair with pending budget cuts due to COVID-19. The individual stated “this district has always had some significant budgetary issues. I think there’s going to become a huge equity issue between the smaller districts, which is over half the districts in the state, and larger districts.”</w:t>
      </w:r>
    </w:p>
    <w:p w14:paraId="240928FA" w14:textId="77777777" w:rsidR="00850744" w:rsidRPr="00AA1EFB" w:rsidRDefault="00850744" w:rsidP="00850744">
      <w:pPr>
        <w:rPr>
          <w:rFonts w:ascii="Calibri" w:hAnsi="Calibri"/>
        </w:rPr>
      </w:pPr>
    </w:p>
    <w:p w14:paraId="0E75D0A5" w14:textId="77777777" w:rsidR="00850744" w:rsidRPr="00AA1EFB" w:rsidRDefault="00850744" w:rsidP="00BE2189">
      <w:pPr>
        <w:pStyle w:val="Heading3"/>
        <w:rPr>
          <w:rFonts w:ascii="Calibri" w:hAnsi="Calibri"/>
        </w:rPr>
      </w:pPr>
      <w:bookmarkStart w:id="25" w:name="_Toc59524414"/>
      <w:r w:rsidRPr="00AA1EFB">
        <w:rPr>
          <w:rFonts w:ascii="Calibri" w:hAnsi="Calibri"/>
        </w:rPr>
        <w:lastRenderedPageBreak/>
        <w:t>Assessing Need</w:t>
      </w:r>
      <w:bookmarkEnd w:id="25"/>
    </w:p>
    <w:p w14:paraId="58D20AE7" w14:textId="77777777" w:rsidR="00850744" w:rsidRPr="00AA1EFB" w:rsidRDefault="00850744" w:rsidP="00557EEC">
      <w:pPr>
        <w:ind w:firstLine="720"/>
        <w:rPr>
          <w:rFonts w:ascii="Calibri" w:hAnsi="Calibri"/>
        </w:rPr>
      </w:pPr>
      <w:r w:rsidRPr="00AA1EFB">
        <w:rPr>
          <w:rFonts w:ascii="Calibri" w:hAnsi="Calibri"/>
        </w:rPr>
        <w:t xml:space="preserve">Determining if a student could benefit from AEM, and then assessing which AEM would be most appropriate, is an important step in providing AEM. Out of 54 respondents, 33.3% felt that assessing a student’s need for AEM is a challenge. 51.9% felt that assessing need is not a challenge, and 14.8% were unsure if this is a challenge. </w:t>
      </w:r>
    </w:p>
    <w:p w14:paraId="0CF92C45" w14:textId="77777777" w:rsidR="00850744" w:rsidRPr="00AA1EFB" w:rsidRDefault="00850744" w:rsidP="00850744">
      <w:pPr>
        <w:rPr>
          <w:rFonts w:ascii="Calibri" w:hAnsi="Calibri"/>
        </w:rPr>
      </w:pPr>
    </w:p>
    <w:p w14:paraId="4E23F934" w14:textId="77777777" w:rsidR="00850744" w:rsidRPr="00AA1EFB" w:rsidRDefault="00850744" w:rsidP="00BE2189">
      <w:pPr>
        <w:pStyle w:val="Heading3"/>
        <w:rPr>
          <w:rFonts w:ascii="Calibri" w:hAnsi="Calibri"/>
        </w:rPr>
      </w:pPr>
      <w:bookmarkStart w:id="26" w:name="_Toc59524415"/>
      <w:r w:rsidRPr="00AA1EFB">
        <w:rPr>
          <w:rFonts w:ascii="Calibri" w:hAnsi="Calibri"/>
        </w:rPr>
        <w:t>Knowledge of Available Resources</w:t>
      </w:r>
      <w:bookmarkEnd w:id="26"/>
    </w:p>
    <w:p w14:paraId="551C2B30" w14:textId="77777777" w:rsidR="00850744" w:rsidRPr="00AA1EFB" w:rsidRDefault="00850744" w:rsidP="00557EEC">
      <w:pPr>
        <w:ind w:firstLine="720"/>
        <w:rPr>
          <w:rFonts w:ascii="Calibri" w:hAnsi="Calibri"/>
        </w:rPr>
      </w:pPr>
      <w:r w:rsidRPr="00AA1EFB">
        <w:rPr>
          <w:rFonts w:ascii="Calibri" w:hAnsi="Calibri"/>
        </w:rPr>
        <w:t xml:space="preserve">Knowing what resources are available and where to find them is crucial in finding and obtaining AEM in a timely manner. These could be alternate format materials, assistive technology to help a student access standard printed material, or resources such as the Wyoming AEM Clearinghouse to provide information and assistance. 55.6% of respondents felt that knowing what resources are available is a challenge, while 27.8% said this is not a challenge, 16.7% were unsure. </w:t>
      </w:r>
    </w:p>
    <w:p w14:paraId="34B1AE79" w14:textId="77777777" w:rsidR="00850744" w:rsidRPr="00AA1EFB" w:rsidRDefault="00850744" w:rsidP="00850744">
      <w:pPr>
        <w:rPr>
          <w:rFonts w:ascii="Calibri" w:hAnsi="Calibri"/>
        </w:rPr>
      </w:pPr>
    </w:p>
    <w:p w14:paraId="1F7F303A" w14:textId="77777777" w:rsidR="00850744" w:rsidRPr="00AA1EFB" w:rsidRDefault="00850744" w:rsidP="00BE2189">
      <w:pPr>
        <w:pStyle w:val="Heading3"/>
        <w:rPr>
          <w:rFonts w:ascii="Calibri" w:hAnsi="Calibri"/>
        </w:rPr>
      </w:pPr>
      <w:bookmarkStart w:id="27" w:name="_Toc59524416"/>
      <w:r w:rsidRPr="00AA1EFB">
        <w:rPr>
          <w:rFonts w:ascii="Calibri" w:hAnsi="Calibri"/>
        </w:rPr>
        <w:t>Reluctan</w:t>
      </w:r>
      <w:r w:rsidR="001639E5" w:rsidRPr="00AA1EFB">
        <w:rPr>
          <w:rFonts w:ascii="Calibri" w:hAnsi="Calibri"/>
        </w:rPr>
        <w:t>ce to Use AEM</w:t>
      </w:r>
      <w:bookmarkEnd w:id="27"/>
    </w:p>
    <w:p w14:paraId="6D69D37F" w14:textId="77777777" w:rsidR="00850744" w:rsidRPr="00AA1EFB" w:rsidRDefault="00850744" w:rsidP="00557EEC">
      <w:pPr>
        <w:ind w:firstLine="720"/>
        <w:rPr>
          <w:rFonts w:ascii="Calibri" w:hAnsi="Calibri"/>
        </w:rPr>
      </w:pPr>
      <w:r w:rsidRPr="00AA1EFB">
        <w:rPr>
          <w:rFonts w:ascii="Calibri" w:hAnsi="Calibri"/>
        </w:rPr>
        <w:t xml:space="preserve">Participants were asked if they have faced any resistance in using AEM from school staff, parents, or students. 31.5% of respondents said this is a challenge, while 55.6% said this is not a challenge. 13% were unsure. When asked to elaborate on this response in interviews, answers across respondents were much the same. Many reported that older staff tend to be set in their ways, and so are reluctant to introduce new technology, materials, or teaching strategies into their practice. This is a combination of “the way we have always done it” and one principal’s theory that we start learning how to “do” education from age six, and so that’s how we continue doing it. Respondents from Converse County School District #1 and Niobrara County School District #1 expressed frustration that administration and some general education teachers lack willingness to learn how to support students with disabilities. One individual explained that they felt general education teachers do not take the time to read and understand IEPs. Another individual feels that state education administration </w:t>
      </w:r>
      <w:r w:rsidR="00E173CB" w:rsidRPr="00AA1EFB">
        <w:rPr>
          <w:rFonts w:ascii="Calibri" w:hAnsi="Calibri"/>
        </w:rPr>
        <w:t>is</w:t>
      </w:r>
      <w:r w:rsidRPr="00AA1EFB">
        <w:rPr>
          <w:rFonts w:ascii="Calibri" w:hAnsi="Calibri"/>
        </w:rPr>
        <w:t xml:space="preserve"> not supportive of student and teacher needs, and that teachers are left to find their own resources. Most participants stated that parents are reluctant to accept their child as different, and for that reason may deny any intervention strategies. Similarly, students themselves generally do not want to be singled out, and therefore are resistant to using AEM or assistive technology that makes them appear different from their peers. </w:t>
      </w:r>
    </w:p>
    <w:p w14:paraId="0FE39258" w14:textId="77777777" w:rsidR="00850744" w:rsidRPr="00AA1EFB" w:rsidRDefault="00850744" w:rsidP="00850744">
      <w:pPr>
        <w:rPr>
          <w:rFonts w:ascii="Calibri" w:hAnsi="Calibri"/>
        </w:rPr>
      </w:pPr>
    </w:p>
    <w:p w14:paraId="28720054" w14:textId="77777777" w:rsidR="00850744" w:rsidRPr="00AA1EFB" w:rsidRDefault="00850744" w:rsidP="00BE2189">
      <w:pPr>
        <w:pStyle w:val="Heading3"/>
        <w:rPr>
          <w:rFonts w:ascii="Calibri" w:hAnsi="Calibri"/>
        </w:rPr>
      </w:pPr>
      <w:bookmarkStart w:id="28" w:name="_Toc59524417"/>
      <w:r w:rsidRPr="00AA1EFB">
        <w:rPr>
          <w:rFonts w:ascii="Calibri" w:hAnsi="Calibri"/>
        </w:rPr>
        <w:t>Attaining Materials in a Timely Manner</w:t>
      </w:r>
      <w:bookmarkEnd w:id="28"/>
    </w:p>
    <w:p w14:paraId="38835F7F" w14:textId="77777777" w:rsidR="00850744" w:rsidRPr="00AA1EFB" w:rsidRDefault="00850744" w:rsidP="00557EEC">
      <w:pPr>
        <w:ind w:firstLine="720"/>
        <w:rPr>
          <w:rFonts w:ascii="Calibri" w:hAnsi="Calibri"/>
        </w:rPr>
      </w:pPr>
      <w:r w:rsidRPr="00AA1EFB">
        <w:rPr>
          <w:rFonts w:ascii="Calibri" w:hAnsi="Calibri"/>
        </w:rPr>
        <w:t>Getting alternate materials “in a timely manner” is a key element of providing AE</w:t>
      </w:r>
      <w:r w:rsidR="00365BC6" w:rsidRPr="00AA1EFB">
        <w:rPr>
          <w:rFonts w:ascii="Calibri" w:hAnsi="Calibri"/>
        </w:rPr>
        <w:t>M</w:t>
      </w:r>
      <w:r w:rsidRPr="00AA1EFB">
        <w:rPr>
          <w:rFonts w:ascii="Calibri" w:hAnsi="Calibri"/>
        </w:rPr>
        <w:t xml:space="preserve"> to students who need it. Depending on the sources used to find materials, it can take several days, weeks, or months to find, produce, or receive necessary materials. 35.2% of respondents felt that getting AEM in a timely manner is a challenge. 48.1% said this is not a challenge, and 16.7% were unsure. </w:t>
      </w:r>
    </w:p>
    <w:p w14:paraId="22F361D5" w14:textId="77777777" w:rsidR="00850744" w:rsidRPr="00AA1EFB" w:rsidRDefault="00850744" w:rsidP="00850744">
      <w:pPr>
        <w:rPr>
          <w:rFonts w:ascii="Calibri" w:hAnsi="Calibri"/>
        </w:rPr>
      </w:pPr>
    </w:p>
    <w:p w14:paraId="6DFCE1EC" w14:textId="77777777" w:rsidR="00850744" w:rsidRPr="00AA1EFB" w:rsidRDefault="00850744" w:rsidP="00BE2189">
      <w:pPr>
        <w:pStyle w:val="Heading3"/>
        <w:rPr>
          <w:rFonts w:ascii="Calibri" w:hAnsi="Calibri"/>
        </w:rPr>
      </w:pPr>
      <w:bookmarkStart w:id="29" w:name="_Toc59524418"/>
      <w:r w:rsidRPr="00AA1EFB">
        <w:rPr>
          <w:rFonts w:ascii="Calibri" w:hAnsi="Calibri"/>
        </w:rPr>
        <w:t>Process is Too Long/Difficult</w:t>
      </w:r>
      <w:bookmarkEnd w:id="29"/>
    </w:p>
    <w:p w14:paraId="197407C2" w14:textId="77777777" w:rsidR="00850744" w:rsidRPr="00AA1EFB" w:rsidRDefault="00850744" w:rsidP="00557EEC">
      <w:pPr>
        <w:ind w:firstLine="720"/>
        <w:rPr>
          <w:rFonts w:ascii="Calibri" w:hAnsi="Calibri"/>
        </w:rPr>
      </w:pPr>
      <w:r w:rsidRPr="00AA1EFB">
        <w:rPr>
          <w:rFonts w:ascii="Calibri" w:hAnsi="Calibri"/>
        </w:rPr>
        <w:t xml:space="preserve">Again, depending on the source of the materials, it can be difficult to acquire materials in a straightforward fashion. Sometimes documentation requirements, material request forms, </w:t>
      </w:r>
      <w:r w:rsidRPr="00AA1EFB">
        <w:rPr>
          <w:rFonts w:ascii="Calibri" w:hAnsi="Calibri"/>
        </w:rPr>
        <w:lastRenderedPageBreak/>
        <w:t xml:space="preserve">or material production can be daunting. 27.8% of survey respondents reported that this is a challenge, while 57.4% said this is not a challenge, and 14.8% were unsure. </w:t>
      </w:r>
    </w:p>
    <w:p w14:paraId="135A5C0B" w14:textId="77777777" w:rsidR="00850744" w:rsidRPr="00AA1EFB" w:rsidRDefault="00850744" w:rsidP="00850744">
      <w:pPr>
        <w:rPr>
          <w:rFonts w:ascii="Calibri" w:hAnsi="Calibri"/>
        </w:rPr>
      </w:pPr>
    </w:p>
    <w:p w14:paraId="0C89DF2D" w14:textId="77777777" w:rsidR="00850744" w:rsidRPr="00AA1EFB" w:rsidRDefault="00850744" w:rsidP="00BE2189">
      <w:pPr>
        <w:pStyle w:val="Heading3"/>
        <w:rPr>
          <w:rFonts w:ascii="Calibri" w:hAnsi="Calibri"/>
        </w:rPr>
      </w:pPr>
      <w:bookmarkStart w:id="30" w:name="_Toc59524419"/>
      <w:r w:rsidRPr="00AA1EFB">
        <w:rPr>
          <w:rFonts w:ascii="Calibri" w:hAnsi="Calibri"/>
        </w:rPr>
        <w:t>Staff Turnover</w:t>
      </w:r>
      <w:bookmarkEnd w:id="30"/>
    </w:p>
    <w:p w14:paraId="20437846" w14:textId="36979642" w:rsidR="00850744" w:rsidRPr="00AA1EFB" w:rsidRDefault="00850744" w:rsidP="00557EEC">
      <w:pPr>
        <w:ind w:firstLine="720"/>
        <w:rPr>
          <w:rFonts w:ascii="Calibri" w:hAnsi="Calibri"/>
        </w:rPr>
      </w:pPr>
      <w:r w:rsidRPr="00AA1EFB">
        <w:rPr>
          <w:rFonts w:ascii="Calibri" w:hAnsi="Calibri"/>
        </w:rPr>
        <w:t xml:space="preserve">As staff come and go, it can be difficult to maintain any institutional memory or a consistent process. Respondents were asked if they face a high rate of staff turnover in their district. 20.4% said this is a challenge, and 66.7% said this is not a challenge. 13% were unsure. A representative from Fremont County School district #6 said they have a number of veteran staff retiring, and that knowledge base goes with them. It has been a challenge training new staff, as training is conducted on an “as needed” basis depending on student needs. An individual with Albany County School District reported that it has been very difficult to find and retain special education teachers since the University of Wyoming cut the </w:t>
      </w:r>
      <w:r w:rsidR="00E173CB" w:rsidRPr="00AA1EFB">
        <w:rPr>
          <w:rFonts w:ascii="Calibri" w:hAnsi="Calibri"/>
        </w:rPr>
        <w:t>bachelor’s</w:t>
      </w:r>
      <w:r w:rsidRPr="00AA1EFB">
        <w:rPr>
          <w:rFonts w:ascii="Calibri" w:hAnsi="Calibri"/>
        </w:rPr>
        <w:t xml:space="preserve"> degree in Special Education years ago. Being in a college town, staff may work for a few years while they or a </w:t>
      </w:r>
      <w:r w:rsidR="00E9266B" w:rsidRPr="00AA1EFB">
        <w:rPr>
          <w:rFonts w:ascii="Calibri" w:hAnsi="Calibri"/>
        </w:rPr>
        <w:t>relative attend</w:t>
      </w:r>
      <w:r w:rsidRPr="00AA1EFB">
        <w:rPr>
          <w:rFonts w:ascii="Calibri" w:hAnsi="Calibri"/>
        </w:rPr>
        <w:t xml:space="preserve"> the university, then move away once graduated. </w:t>
      </w:r>
    </w:p>
    <w:p w14:paraId="5769CE60" w14:textId="77777777" w:rsidR="00850744" w:rsidRPr="00AA1EFB" w:rsidRDefault="00850744" w:rsidP="00850744">
      <w:pPr>
        <w:rPr>
          <w:rFonts w:ascii="Calibri" w:hAnsi="Calibri"/>
        </w:rPr>
      </w:pPr>
    </w:p>
    <w:p w14:paraId="111F1484" w14:textId="77777777" w:rsidR="00850744" w:rsidRPr="00AA1EFB" w:rsidRDefault="00850744" w:rsidP="00BE2189">
      <w:pPr>
        <w:pStyle w:val="Heading3"/>
        <w:rPr>
          <w:rFonts w:ascii="Calibri" w:hAnsi="Calibri"/>
        </w:rPr>
      </w:pPr>
      <w:bookmarkStart w:id="31" w:name="_Toc59524420"/>
      <w:r w:rsidRPr="00AA1EFB">
        <w:rPr>
          <w:rFonts w:ascii="Calibri" w:hAnsi="Calibri"/>
        </w:rPr>
        <w:t>Other Challenges</w:t>
      </w:r>
      <w:bookmarkEnd w:id="31"/>
    </w:p>
    <w:p w14:paraId="7062C50C" w14:textId="3C6F1759" w:rsidR="00850744" w:rsidRPr="00AA1EFB" w:rsidRDefault="00850744" w:rsidP="00557EEC">
      <w:pPr>
        <w:ind w:firstLine="720"/>
        <w:rPr>
          <w:rFonts w:ascii="Calibri" w:hAnsi="Calibri"/>
        </w:rPr>
      </w:pPr>
      <w:r w:rsidRPr="00AA1EFB">
        <w:rPr>
          <w:rFonts w:ascii="Calibri" w:hAnsi="Calibri"/>
        </w:rPr>
        <w:t xml:space="preserve">One respondent indicated that Assistive Technology (AT) Assessments can be difficult to schedule in a timely manner, and this may result in delayed services for the student. On a similar note, another district </w:t>
      </w:r>
      <w:r w:rsidR="004C601F">
        <w:rPr>
          <w:rFonts w:ascii="Calibri" w:hAnsi="Calibri"/>
        </w:rPr>
        <w:t>felt that an evaluation from WATR years ago did not m</w:t>
      </w:r>
      <w:r w:rsidR="00FA1843">
        <w:rPr>
          <w:rFonts w:ascii="Calibri" w:hAnsi="Calibri"/>
        </w:rPr>
        <w:t>e</w:t>
      </w:r>
      <w:r w:rsidR="004C601F">
        <w:rPr>
          <w:rFonts w:ascii="Calibri" w:hAnsi="Calibri"/>
        </w:rPr>
        <w:t xml:space="preserve">et their expectations, </w:t>
      </w:r>
      <w:r w:rsidRPr="00AA1EFB">
        <w:rPr>
          <w:rFonts w:ascii="Calibri" w:hAnsi="Calibri"/>
        </w:rPr>
        <w:t xml:space="preserve">and has not since contacted the organization for services. Other districts reported that forming an AT team and using a consistent process district-wide has been a challenge. We also spoke with a couple of special education directors who admitted they had little experience with special education. They are unaware of many resources and available tools, and this is a major challenge for them. This theme prevailed in terms of staff and teachers as well. Related to staff turnover, bringing in new staff presents difficulties with training. Older staff have years of experience built up, and know how to handle many unique situations. However, younger or new teachers do not have this experience and the district may not have the resources to train them. </w:t>
      </w:r>
    </w:p>
    <w:p w14:paraId="182E46F0" w14:textId="77777777" w:rsidR="00850744" w:rsidRPr="00AA1EFB" w:rsidRDefault="00850744" w:rsidP="00850744">
      <w:pPr>
        <w:rPr>
          <w:rFonts w:ascii="Calibri" w:hAnsi="Calibri"/>
        </w:rPr>
      </w:pPr>
    </w:p>
    <w:p w14:paraId="701D5C11" w14:textId="58CE4FBB" w:rsidR="00850744" w:rsidRPr="00AA1EFB" w:rsidRDefault="00850744" w:rsidP="000B6778">
      <w:pPr>
        <w:ind w:firstLine="720"/>
        <w:rPr>
          <w:rFonts w:ascii="Calibri" w:hAnsi="Calibri"/>
        </w:rPr>
      </w:pPr>
      <w:r w:rsidRPr="00AA1EFB">
        <w:rPr>
          <w:rFonts w:ascii="Calibri" w:hAnsi="Calibri"/>
        </w:rPr>
        <w:t xml:space="preserve">We asked participants what would happen in the event a student needed alternate format materials, but they could not be obtained. Eight out of 34 participants responded that this has never happened. Three were unsure what would happen, and only one replied that the student would go without. The vast majority of responses to this question showed persistence and ingenuity. Most respondents would adjust existing materials to the best of their ability and keep looking for appropriate materials. Many would seek out community resources or borrow from WIND or WATR. Several respondents would produce their own materials, and some would even purchase necessary materials out of pocket. </w:t>
      </w:r>
    </w:p>
    <w:p w14:paraId="3161E007" w14:textId="77777777" w:rsidR="00850744" w:rsidRPr="00AA1EFB" w:rsidRDefault="00850744" w:rsidP="00BE2189">
      <w:pPr>
        <w:pStyle w:val="Heading2"/>
        <w:rPr>
          <w:rFonts w:ascii="Calibri" w:hAnsi="Calibri"/>
          <w:sz w:val="24"/>
          <w:szCs w:val="24"/>
        </w:rPr>
      </w:pPr>
      <w:bookmarkStart w:id="32" w:name="_Toc59524421"/>
      <w:r w:rsidRPr="00AA1EFB">
        <w:rPr>
          <w:rFonts w:ascii="Calibri" w:hAnsi="Calibri"/>
          <w:sz w:val="24"/>
          <w:szCs w:val="24"/>
        </w:rPr>
        <w:t>Technology</w:t>
      </w:r>
      <w:bookmarkEnd w:id="32"/>
      <w:r w:rsidRPr="00AA1EFB">
        <w:rPr>
          <w:rFonts w:ascii="Calibri" w:hAnsi="Calibri"/>
          <w:sz w:val="24"/>
          <w:szCs w:val="24"/>
        </w:rPr>
        <w:t xml:space="preserve"> </w:t>
      </w:r>
    </w:p>
    <w:p w14:paraId="12DC3D18" w14:textId="77777777" w:rsidR="00850744" w:rsidRPr="00AA1EFB" w:rsidRDefault="00850744" w:rsidP="00557EEC">
      <w:pPr>
        <w:ind w:firstLine="720"/>
        <w:rPr>
          <w:rFonts w:ascii="Calibri" w:hAnsi="Calibri"/>
        </w:rPr>
      </w:pPr>
      <w:r w:rsidRPr="00AA1EFB">
        <w:rPr>
          <w:rFonts w:ascii="Calibri" w:hAnsi="Calibri"/>
        </w:rPr>
        <w:t xml:space="preserve">This section addresses aspects of both educational technology and assistive technology.  It discusses how students access devices, which devices are used, which assistive technology is used, and the survey respondents’ awareness of technology available to help students with print disabilities. We included these questions in order to gain an understanding of which </w:t>
      </w:r>
      <w:r w:rsidRPr="00AA1EFB">
        <w:rPr>
          <w:rFonts w:ascii="Calibri" w:hAnsi="Calibri"/>
        </w:rPr>
        <w:lastRenderedPageBreak/>
        <w:t xml:space="preserve">technologies districts are familiar with and using, and to identify where additional training may be beneficial.  </w:t>
      </w:r>
    </w:p>
    <w:p w14:paraId="26207F50" w14:textId="77777777" w:rsidR="00850744" w:rsidRPr="00AA1EFB" w:rsidRDefault="00850744" w:rsidP="00850744">
      <w:pPr>
        <w:rPr>
          <w:rFonts w:ascii="Calibri" w:hAnsi="Calibri"/>
        </w:rPr>
      </w:pPr>
    </w:p>
    <w:p w14:paraId="47C0DF60" w14:textId="77777777" w:rsidR="00557EEC" w:rsidRPr="00AA1EFB" w:rsidRDefault="00850744" w:rsidP="00557EEC">
      <w:pPr>
        <w:ind w:firstLine="720"/>
        <w:rPr>
          <w:rFonts w:ascii="Calibri" w:hAnsi="Calibri"/>
        </w:rPr>
      </w:pPr>
      <w:r w:rsidRPr="00AA1EFB">
        <w:rPr>
          <w:rFonts w:ascii="Calibri" w:hAnsi="Calibri"/>
        </w:rPr>
        <w:t xml:space="preserve">Nearly every district we reached through this survey reported that students have one to one devices. These devices are typically Chromebooks or iPads. Students are generally permitted to take these devices home, pending proper use and care. COVID-19 expedited the one to one process for many districts. When at school, students also have access to devices through permanent classroom computer stations, school computer labs, or shared computer carts. </w:t>
      </w:r>
    </w:p>
    <w:p w14:paraId="4D46525F" w14:textId="77777777" w:rsidR="00557EEC" w:rsidRPr="00AA1EFB" w:rsidRDefault="00557EEC" w:rsidP="00557EEC">
      <w:pPr>
        <w:ind w:firstLine="720"/>
        <w:rPr>
          <w:rFonts w:ascii="Calibri" w:hAnsi="Calibri"/>
        </w:rPr>
      </w:pPr>
    </w:p>
    <w:p w14:paraId="1DD2E0F4" w14:textId="77777777" w:rsidR="00854460" w:rsidRPr="00AA1EFB" w:rsidRDefault="00854460" w:rsidP="00557EEC">
      <w:pPr>
        <w:ind w:firstLine="720"/>
        <w:rPr>
          <w:rFonts w:ascii="Calibri" w:hAnsi="Calibri"/>
        </w:rPr>
      </w:pPr>
      <w:r w:rsidRPr="00AA1EFB">
        <w:rPr>
          <w:rFonts w:ascii="Calibri" w:hAnsi="Calibri"/>
        </w:rPr>
        <w:t>We asked participants to identify their use and knowledge level of various programs and software in order to determine which are used often, and where additional training opportunities lie. 46.2% of respondents said they do use Bookshare, while only 16.1% of respondents felt they had advanced knowledge or expertise with this program. For Learning Ally, 26.9% do use it, and 13.2% have advanced knowledge or expertise in this area. 51.9% of respondents use Read and Write for Google by TextHelp, while only one respondent said they use Texthelp’s math counterpart, EquatiO. Co:Writer is used by 48.1% of respondents</w:t>
      </w:r>
      <w:r w:rsidR="00525161" w:rsidRPr="00AA1EFB">
        <w:rPr>
          <w:rFonts w:ascii="Calibri" w:hAnsi="Calibri"/>
        </w:rPr>
        <w:t>,</w:t>
      </w:r>
      <w:r w:rsidRPr="00AA1EFB">
        <w:rPr>
          <w:rFonts w:ascii="Calibri" w:hAnsi="Calibri"/>
        </w:rPr>
        <w:t xml:space="preserve"> Snap and Read</w:t>
      </w:r>
      <w:r w:rsidR="00525161" w:rsidRPr="00AA1EFB">
        <w:rPr>
          <w:rFonts w:ascii="Calibri" w:hAnsi="Calibri"/>
        </w:rPr>
        <w:t xml:space="preserve"> is used by 30.8%,</w:t>
      </w:r>
      <w:r w:rsidRPr="00AA1EFB">
        <w:rPr>
          <w:rFonts w:ascii="Calibri" w:hAnsi="Calibri"/>
        </w:rPr>
        <w:t xml:space="preserve"> and Dragon </w:t>
      </w:r>
      <w:r w:rsidR="00525161" w:rsidRPr="00AA1EFB">
        <w:rPr>
          <w:rFonts w:ascii="Calibri" w:hAnsi="Calibri"/>
        </w:rPr>
        <w:t xml:space="preserve">is </w:t>
      </w:r>
      <w:r w:rsidRPr="00AA1EFB">
        <w:rPr>
          <w:rFonts w:ascii="Calibri" w:hAnsi="Calibri"/>
        </w:rPr>
        <w:t xml:space="preserve">used by </w:t>
      </w:r>
      <w:r w:rsidR="00525161" w:rsidRPr="00AA1EFB">
        <w:rPr>
          <w:rFonts w:ascii="Calibri" w:hAnsi="Calibri"/>
        </w:rPr>
        <w:t>26.9</w:t>
      </w:r>
      <w:r w:rsidRPr="00AA1EFB">
        <w:rPr>
          <w:rFonts w:ascii="Calibri" w:hAnsi="Calibri"/>
        </w:rPr>
        <w:t xml:space="preserve">% of respondents. Respondents with advanced knowledge or expertise of the built-in accessibility features on Mac, Windows, Chromebook, iOS and Android devices ranged from 13.7% (Android) to 24.6% (Chromebook). </w:t>
      </w:r>
      <w:r w:rsidR="00525161" w:rsidRPr="00AA1EFB">
        <w:rPr>
          <w:rFonts w:ascii="Calibri" w:hAnsi="Calibri"/>
        </w:rPr>
        <w:t xml:space="preserve">Several districts have and use C-Pen Reader Pens as well. </w:t>
      </w:r>
      <w:r w:rsidR="009F4485" w:rsidRPr="00AA1EFB">
        <w:rPr>
          <w:rFonts w:ascii="Calibri" w:hAnsi="Calibri"/>
        </w:rPr>
        <w:t xml:space="preserve">Please see the bar chart below for a comprehensive look at how respondents generally feel about their knowledge of each technology listed. </w:t>
      </w:r>
    </w:p>
    <w:p w14:paraId="3E0CAD55" w14:textId="77777777" w:rsidR="00854460" w:rsidRPr="00AA1EFB" w:rsidRDefault="00854460" w:rsidP="00850744">
      <w:pPr>
        <w:rPr>
          <w:rFonts w:ascii="Calibri" w:hAnsi="Calibri"/>
        </w:rPr>
      </w:pPr>
    </w:p>
    <w:p w14:paraId="076274AB" w14:textId="77777777" w:rsidR="009F4485" w:rsidRPr="00AA1EFB" w:rsidRDefault="009F4485" w:rsidP="009F4485">
      <w:pPr>
        <w:jc w:val="center"/>
        <w:rPr>
          <w:rFonts w:ascii="Calibri" w:hAnsi="Calibri"/>
        </w:rPr>
      </w:pPr>
      <w:r w:rsidRPr="00AA1EFB">
        <w:rPr>
          <w:rFonts w:ascii="Calibri" w:hAnsi="Calibri"/>
          <w:noProof/>
        </w:rPr>
        <w:lastRenderedPageBreak/>
        <w:drawing>
          <wp:inline distT="0" distB="0" distL="0" distR="0" wp14:anchorId="2BCC2D79" wp14:editId="52F953F9">
            <wp:extent cx="5943600" cy="3949124"/>
            <wp:effectExtent l="0" t="0" r="12700" b="13335"/>
            <wp:docPr id="7" name="Chart 7" descr="Knowledge and experience of AEM software bar chart">
              <a:extLst xmlns:a="http://schemas.openxmlformats.org/drawingml/2006/main">
                <a:ext uri="{FF2B5EF4-FFF2-40B4-BE49-F238E27FC236}">
                  <a16:creationId xmlns:a16="http://schemas.microsoft.com/office/drawing/2014/main" id="{241463A5-525B-4C61-9DB0-446594589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226EFA" w14:textId="77777777" w:rsidR="00850744" w:rsidRPr="00AA1EFB" w:rsidRDefault="00850744" w:rsidP="00850744">
      <w:pPr>
        <w:rPr>
          <w:rFonts w:ascii="Calibri" w:hAnsi="Calibri"/>
        </w:rPr>
      </w:pPr>
    </w:p>
    <w:p w14:paraId="2F086921" w14:textId="77777777" w:rsidR="009F4485" w:rsidRPr="00AA1EFB" w:rsidRDefault="009F4485" w:rsidP="00850744">
      <w:pPr>
        <w:rPr>
          <w:rFonts w:ascii="Calibri" w:hAnsi="Calibri"/>
          <w:b/>
          <w:bCs/>
        </w:rPr>
      </w:pPr>
    </w:p>
    <w:p w14:paraId="70B5D793" w14:textId="77777777" w:rsidR="00850744" w:rsidRPr="00AA1EFB" w:rsidRDefault="00850744" w:rsidP="00850744">
      <w:pPr>
        <w:rPr>
          <w:rFonts w:ascii="Calibri" w:hAnsi="Calibri"/>
          <w:b/>
          <w:bCs/>
        </w:rPr>
      </w:pPr>
      <w:r w:rsidRPr="00AA1EFB">
        <w:rPr>
          <w:rFonts w:ascii="Calibri" w:hAnsi="Calibri"/>
          <w:b/>
          <w:bCs/>
        </w:rPr>
        <w:t xml:space="preserve">Additional Comments </w:t>
      </w:r>
    </w:p>
    <w:p w14:paraId="0B1C1246" w14:textId="77777777" w:rsidR="00850744" w:rsidRPr="00AA1EFB" w:rsidRDefault="00850744" w:rsidP="00557EEC">
      <w:pPr>
        <w:ind w:firstLine="720"/>
        <w:rPr>
          <w:rFonts w:ascii="Calibri" w:hAnsi="Calibri"/>
        </w:rPr>
      </w:pPr>
      <w:r w:rsidRPr="00AA1EFB">
        <w:rPr>
          <w:rFonts w:ascii="Calibri" w:hAnsi="Calibri"/>
        </w:rPr>
        <w:t xml:space="preserve">One representative from Converse County School District #1 praised their district motor team, and the fact that their staff was very adaptable and creative in finding solutions. </w:t>
      </w:r>
    </w:p>
    <w:p w14:paraId="4EF5C23F" w14:textId="77777777" w:rsidR="00850744" w:rsidRPr="00AA1EFB" w:rsidRDefault="00850744" w:rsidP="00850744">
      <w:pPr>
        <w:rPr>
          <w:rFonts w:ascii="Calibri" w:hAnsi="Calibri"/>
        </w:rPr>
      </w:pPr>
    </w:p>
    <w:p w14:paraId="4529DB47" w14:textId="41D6FC73" w:rsidR="00850744" w:rsidRPr="00AA1EFB" w:rsidRDefault="00850744" w:rsidP="00557EEC">
      <w:pPr>
        <w:ind w:firstLine="720"/>
        <w:rPr>
          <w:rFonts w:ascii="Calibri" w:hAnsi="Calibri"/>
        </w:rPr>
      </w:pPr>
      <w:r w:rsidRPr="00AA1EFB">
        <w:rPr>
          <w:rFonts w:ascii="Calibri" w:hAnsi="Calibri"/>
        </w:rPr>
        <w:t xml:space="preserve">At least two respondents told us in interviews that they are cautious when choosing accommodations for their students. Their belief is that the rest of the world will not be adapted to the student’s needs, so the student should learn to adapt to what they are given to the best of their ability. For example, an occupational therapist encourages students to use a standard keyboard rather than an adapted keyboard, as these are most common in public places. </w:t>
      </w:r>
      <w:r w:rsidR="00E173CB" w:rsidRPr="00AA1EFB">
        <w:rPr>
          <w:rFonts w:ascii="Calibri" w:hAnsi="Calibri"/>
        </w:rPr>
        <w:t xml:space="preserve">Similarly, another participant encourages students to listen to synthetic voices over human </w:t>
      </w:r>
      <w:r w:rsidR="00C77458">
        <w:rPr>
          <w:rFonts w:ascii="Calibri" w:hAnsi="Calibri"/>
        </w:rPr>
        <w:t>readers</w:t>
      </w:r>
      <w:r w:rsidR="00E173CB" w:rsidRPr="00AA1EFB">
        <w:rPr>
          <w:rFonts w:ascii="Calibri" w:hAnsi="Calibri"/>
        </w:rPr>
        <w:t xml:space="preserve"> wherever possible, because synthetic voices are more </w:t>
      </w:r>
      <w:r w:rsidR="00C77458">
        <w:rPr>
          <w:rFonts w:ascii="Calibri" w:hAnsi="Calibri"/>
        </w:rPr>
        <w:t>integrated</w:t>
      </w:r>
      <w:r w:rsidR="00E173CB" w:rsidRPr="00AA1EFB">
        <w:rPr>
          <w:rFonts w:ascii="Calibri" w:hAnsi="Calibri"/>
        </w:rPr>
        <w:t xml:space="preserve"> in</w:t>
      </w:r>
      <w:r w:rsidR="00C77458">
        <w:rPr>
          <w:rFonts w:ascii="Calibri" w:hAnsi="Calibri"/>
        </w:rPr>
        <w:t>to assistive technologies found in</w:t>
      </w:r>
      <w:r w:rsidR="00E173CB" w:rsidRPr="00AA1EFB">
        <w:rPr>
          <w:rFonts w:ascii="Calibri" w:hAnsi="Calibri"/>
        </w:rPr>
        <w:t xml:space="preserve"> </w:t>
      </w:r>
      <w:r w:rsidR="00C77458">
        <w:rPr>
          <w:rFonts w:ascii="Calibri" w:hAnsi="Calibri"/>
        </w:rPr>
        <w:t>daily</w:t>
      </w:r>
      <w:r w:rsidR="00E173CB" w:rsidRPr="00AA1EFB">
        <w:rPr>
          <w:rFonts w:ascii="Calibri" w:hAnsi="Calibri"/>
        </w:rPr>
        <w:t xml:space="preserve"> life, as well as easier to find and use with accessible materials. </w:t>
      </w:r>
    </w:p>
    <w:p w14:paraId="71CE1E50" w14:textId="77777777" w:rsidR="00850744" w:rsidRPr="00AA1EFB" w:rsidRDefault="00850744" w:rsidP="00850744">
      <w:pPr>
        <w:rPr>
          <w:rFonts w:ascii="Calibri" w:hAnsi="Calibri"/>
        </w:rPr>
      </w:pPr>
    </w:p>
    <w:p w14:paraId="0B6DD602" w14:textId="77777777" w:rsidR="00850744" w:rsidRPr="00AA1EFB" w:rsidRDefault="00850744" w:rsidP="00557EEC">
      <w:pPr>
        <w:ind w:firstLine="720"/>
        <w:rPr>
          <w:rFonts w:ascii="Calibri" w:hAnsi="Calibri"/>
        </w:rPr>
      </w:pPr>
      <w:r w:rsidRPr="00AA1EFB">
        <w:rPr>
          <w:rFonts w:ascii="Calibri" w:hAnsi="Calibri"/>
        </w:rPr>
        <w:t xml:space="preserve">At least three interviewees indicated that they need resources right now more than trainings. Specifically, additional resources on Dyslexia, Central Auditory Processing Disorder (CAPD), teaching braille, and a database of where to find local materials ranging from assistive technology, to AEM, to durable medical equipment, would be beneficial. </w:t>
      </w:r>
    </w:p>
    <w:p w14:paraId="0FB7B06B" w14:textId="77777777" w:rsidR="00850744" w:rsidRPr="00AA1EFB" w:rsidRDefault="00850744" w:rsidP="00850744">
      <w:pPr>
        <w:rPr>
          <w:rFonts w:ascii="Calibri" w:hAnsi="Calibri"/>
        </w:rPr>
      </w:pPr>
    </w:p>
    <w:p w14:paraId="14F7BA5D" w14:textId="77777777" w:rsidR="00850744" w:rsidRPr="00AA1EFB" w:rsidRDefault="00850744" w:rsidP="00557EEC">
      <w:pPr>
        <w:ind w:firstLine="720"/>
        <w:rPr>
          <w:rFonts w:ascii="Calibri" w:hAnsi="Calibri"/>
        </w:rPr>
      </w:pPr>
      <w:r w:rsidRPr="00AA1EFB">
        <w:rPr>
          <w:rFonts w:ascii="Calibri" w:hAnsi="Calibri"/>
        </w:rPr>
        <w:lastRenderedPageBreak/>
        <w:t xml:space="preserve">Representatives from Albany County School District #1, Niobrara County School District #1, and Converse County School District #2 expressed interest in strengthening the role parents, families, or </w:t>
      </w:r>
      <w:r w:rsidR="00E173CB" w:rsidRPr="00AA1EFB">
        <w:rPr>
          <w:rFonts w:ascii="Calibri" w:hAnsi="Calibri"/>
        </w:rPr>
        <w:t>caregivers play</w:t>
      </w:r>
      <w:r w:rsidRPr="00AA1EFB">
        <w:rPr>
          <w:rFonts w:ascii="Calibri" w:hAnsi="Calibri"/>
        </w:rPr>
        <w:t xml:space="preserve"> in their student’s accommodations. </w:t>
      </w:r>
    </w:p>
    <w:p w14:paraId="7EB52BD1" w14:textId="77777777" w:rsidR="00850744" w:rsidRPr="00AA1EFB" w:rsidRDefault="00850744" w:rsidP="00850744">
      <w:pPr>
        <w:rPr>
          <w:rFonts w:ascii="Calibri" w:hAnsi="Calibri"/>
        </w:rPr>
      </w:pPr>
    </w:p>
    <w:p w14:paraId="075EED4F" w14:textId="77777777" w:rsidR="00850744" w:rsidRPr="00AA1EFB" w:rsidRDefault="00850744" w:rsidP="00557EEC">
      <w:pPr>
        <w:ind w:firstLine="720"/>
        <w:rPr>
          <w:rFonts w:ascii="Calibri" w:hAnsi="Calibri"/>
        </w:rPr>
      </w:pPr>
      <w:r w:rsidRPr="00AA1EFB">
        <w:rPr>
          <w:rFonts w:ascii="Calibri" w:hAnsi="Calibri"/>
        </w:rPr>
        <w:t xml:space="preserve">At least two respondents remembered when WATR would travel often to demonstrate devices or provide trainings or workshops, and mentioned this was very convenient for them and their staff, and they had learned a lot. </w:t>
      </w:r>
    </w:p>
    <w:p w14:paraId="5FC2B741" w14:textId="77777777" w:rsidR="00850744" w:rsidRPr="00AA1EFB" w:rsidRDefault="00850744" w:rsidP="00850744">
      <w:pPr>
        <w:rPr>
          <w:rFonts w:ascii="Calibri" w:hAnsi="Calibri"/>
        </w:rPr>
      </w:pPr>
    </w:p>
    <w:p w14:paraId="4BFD245C" w14:textId="77777777" w:rsidR="00850744" w:rsidRPr="00AA1EFB" w:rsidRDefault="00850744" w:rsidP="00557EEC">
      <w:pPr>
        <w:ind w:firstLine="720"/>
        <w:rPr>
          <w:rFonts w:ascii="Calibri" w:hAnsi="Calibri"/>
        </w:rPr>
      </w:pPr>
      <w:r w:rsidRPr="00AA1EFB">
        <w:rPr>
          <w:rFonts w:ascii="Calibri" w:hAnsi="Calibri"/>
        </w:rPr>
        <w:t xml:space="preserve">A common misconception seems to be that districts do not have any students with print disabilities that require AEM. This sentiment typically comes from smaller districts. Upon discussing AEM further, some respondents started to think about students in their district that do or would benefit from AEM. Many respondents thought only of visual impairments at first, and later realized the full implication of AEM. </w:t>
      </w:r>
    </w:p>
    <w:p w14:paraId="4968BEE7" w14:textId="77777777" w:rsidR="00850744" w:rsidRPr="00AA1EFB" w:rsidRDefault="00850744" w:rsidP="00850744">
      <w:pPr>
        <w:rPr>
          <w:rFonts w:ascii="Calibri" w:hAnsi="Calibri"/>
        </w:rPr>
      </w:pPr>
    </w:p>
    <w:p w14:paraId="527089D2" w14:textId="77777777" w:rsidR="00850744" w:rsidRPr="00AA1EFB" w:rsidRDefault="00850744" w:rsidP="00557EEC">
      <w:pPr>
        <w:ind w:firstLine="720"/>
        <w:rPr>
          <w:rFonts w:ascii="Calibri" w:hAnsi="Calibri"/>
        </w:rPr>
      </w:pPr>
      <w:r w:rsidRPr="00AA1EFB">
        <w:rPr>
          <w:rFonts w:ascii="Calibri" w:hAnsi="Calibri"/>
        </w:rPr>
        <w:t xml:space="preserve">We had several respondents from the Virtual Academy. The Virtual Academy is an online learning alternative to brick and mortar schools. Any student in the state may enroll, however these students are considered Niobrara County School District #1 students. The Virtual Academy operates under a company called K12, which provides all curriculum materials, training, and support to its staff. According to respondents, online learning allows students to use a variety of built-in accessibility features as well as other programs. K12 provides training, but there is not much related specifically to teaching students with disabilities- most training centers on how to teach in a virtual environment. One respondent indicated the Virtual Academy has a high number of students with disabilities, and believes this to be the result of a student or parent having a falling out with their current district, or are otherwise unhappy with the services the student is (or is not) receiving. They further hypothesize that virtual school is the best alternative, because the student can stay home, but the parent or guardian does not have to homeschool. This participant also mentioned the difficulty of observing students using their assistive technology, as well as assessing their physical environment. While several respondents voiced appreciation that the special education director is very good about passing on important information and training opportunities, they also felt a lack of support from other administration. It is unclear if this refers to the school district, or K12 administration. </w:t>
      </w:r>
    </w:p>
    <w:p w14:paraId="42641854" w14:textId="77777777" w:rsidR="00850744" w:rsidRPr="00AA1EFB" w:rsidRDefault="00850744" w:rsidP="00850744">
      <w:pPr>
        <w:rPr>
          <w:rFonts w:ascii="Calibri" w:hAnsi="Calibri"/>
        </w:rPr>
      </w:pPr>
    </w:p>
    <w:p w14:paraId="15061C98" w14:textId="77777777" w:rsidR="00075BD9" w:rsidRPr="00AA1EFB" w:rsidRDefault="00075BD9">
      <w:pPr>
        <w:rPr>
          <w:rFonts w:ascii="Calibri" w:hAnsi="Calibri"/>
        </w:rPr>
      </w:pPr>
    </w:p>
    <w:p w14:paraId="2683B109" w14:textId="77777777" w:rsidR="00557EEC" w:rsidRPr="00AA1EFB" w:rsidRDefault="00557EEC">
      <w:pPr>
        <w:rPr>
          <w:rFonts w:ascii="Calibri" w:hAnsi="Calibri"/>
        </w:rPr>
      </w:pPr>
    </w:p>
    <w:p w14:paraId="252B7A7E" w14:textId="77777777" w:rsidR="00EC72CB" w:rsidRPr="00AA1EFB" w:rsidRDefault="00EC72CB">
      <w:pPr>
        <w:rPr>
          <w:rFonts w:ascii="Calibri" w:hAnsi="Calibri"/>
        </w:rPr>
      </w:pPr>
      <w:r w:rsidRPr="00AA1EFB">
        <w:rPr>
          <w:rFonts w:ascii="Calibri" w:hAnsi="Calibri"/>
        </w:rPr>
        <w:br w:type="page"/>
      </w:r>
    </w:p>
    <w:p w14:paraId="1006ED8C" w14:textId="77777777" w:rsidR="00557EEC" w:rsidRPr="00AA1EFB" w:rsidRDefault="00D8748C" w:rsidP="00BE2189">
      <w:pPr>
        <w:pStyle w:val="Heading1"/>
        <w:rPr>
          <w:rFonts w:ascii="Calibri" w:hAnsi="Calibri"/>
          <w:sz w:val="24"/>
          <w:szCs w:val="24"/>
        </w:rPr>
      </w:pPr>
      <w:bookmarkStart w:id="33" w:name="_Toc59524422"/>
      <w:r w:rsidRPr="00AA1EFB">
        <w:rPr>
          <w:rFonts w:ascii="Calibri" w:hAnsi="Calibri"/>
          <w:sz w:val="24"/>
          <w:szCs w:val="24"/>
        </w:rPr>
        <w:lastRenderedPageBreak/>
        <w:t>References</w:t>
      </w:r>
      <w:bookmarkEnd w:id="33"/>
    </w:p>
    <w:p w14:paraId="74D3C90E" w14:textId="77777777" w:rsidR="009C5398" w:rsidRPr="00AA1EFB" w:rsidRDefault="009C5398" w:rsidP="000C6CA5">
      <w:pPr>
        <w:spacing w:before="100" w:beforeAutospacing="1" w:after="100" w:afterAutospacing="1"/>
        <w:ind w:left="720" w:hanging="720"/>
        <w:rPr>
          <w:rFonts w:ascii="Calibri" w:hAnsi="Calibri"/>
          <w:color w:val="000000"/>
        </w:rPr>
      </w:pPr>
      <w:r w:rsidRPr="00AA1EFB">
        <w:rPr>
          <w:rFonts w:ascii="Calibri" w:hAnsi="Calibri"/>
          <w:color w:val="000000"/>
        </w:rPr>
        <w:t>Assistive Technology Industry Association. (2020). </w:t>
      </w:r>
      <w:r w:rsidRPr="00AA1EFB">
        <w:rPr>
          <w:rFonts w:ascii="Calibri" w:hAnsi="Calibri"/>
          <w:i/>
          <w:iCs/>
          <w:color w:val="000000"/>
        </w:rPr>
        <w:t>What is AT?</w:t>
      </w:r>
      <w:r w:rsidRPr="00AA1EFB">
        <w:rPr>
          <w:rFonts w:ascii="Calibri" w:hAnsi="Calibri"/>
          <w:color w:val="000000"/>
        </w:rPr>
        <w:t> ATIA. https://www.atia.org/home/at-resources/what-is-at/</w:t>
      </w:r>
    </w:p>
    <w:p w14:paraId="7BD51CF0" w14:textId="77777777" w:rsidR="003B4E57" w:rsidRPr="00AA1EFB" w:rsidRDefault="003B4E57" w:rsidP="003B4E57">
      <w:pPr>
        <w:spacing w:before="100" w:beforeAutospacing="1" w:after="100" w:afterAutospacing="1"/>
        <w:ind w:left="720" w:hanging="720"/>
        <w:rPr>
          <w:rFonts w:ascii="Calibri" w:hAnsi="Calibri"/>
          <w:color w:val="000000"/>
        </w:rPr>
      </w:pPr>
      <w:r w:rsidRPr="00AA1EFB">
        <w:rPr>
          <w:rFonts w:ascii="Calibri" w:hAnsi="Calibri"/>
          <w:color w:val="000000"/>
        </w:rPr>
        <w:t>CAST. (2020, August 7). </w:t>
      </w:r>
      <w:r w:rsidRPr="00AA1EFB">
        <w:rPr>
          <w:rFonts w:ascii="Calibri" w:hAnsi="Calibri"/>
          <w:i/>
          <w:iCs/>
          <w:color w:val="000000"/>
        </w:rPr>
        <w:t>AEM: Quality Indicators for the Provision of Accessible Educational Materials and Technologies</w:t>
      </w:r>
      <w:r w:rsidRPr="00AA1EFB">
        <w:rPr>
          <w:rFonts w:ascii="Calibri" w:hAnsi="Calibri"/>
          <w:color w:val="000000"/>
        </w:rPr>
        <w:t>. National Center on Accessible Educational Materials. https://aem.cast.org/policies/quality-indicators-provision-aem.html</w:t>
      </w:r>
    </w:p>
    <w:p w14:paraId="39C410F5" w14:textId="77777777" w:rsidR="003B4E57" w:rsidRPr="00AA1EFB" w:rsidRDefault="008430DF" w:rsidP="003B4E57">
      <w:pPr>
        <w:spacing w:before="100" w:beforeAutospacing="1" w:after="100" w:afterAutospacing="1"/>
        <w:ind w:left="720" w:hanging="720"/>
        <w:rPr>
          <w:rFonts w:ascii="Calibri" w:hAnsi="Calibri"/>
          <w:color w:val="000000"/>
        </w:rPr>
      </w:pPr>
      <w:r w:rsidRPr="00AA1EFB">
        <w:rPr>
          <w:rFonts w:ascii="Calibri" w:hAnsi="Calibri"/>
          <w:color w:val="000000"/>
        </w:rPr>
        <w:t>CAST. (2020a). </w:t>
      </w:r>
      <w:r w:rsidRPr="00AA1EFB">
        <w:rPr>
          <w:rFonts w:ascii="Calibri" w:hAnsi="Calibri"/>
          <w:i/>
          <w:iCs/>
          <w:color w:val="000000"/>
        </w:rPr>
        <w:t>AEM: What Are AEM &amp; Accessible Technologies?</w:t>
      </w:r>
      <w:r w:rsidRPr="00AA1EFB">
        <w:rPr>
          <w:rFonts w:ascii="Calibri" w:hAnsi="Calibri"/>
          <w:color w:val="000000"/>
        </w:rPr>
        <w:t xml:space="preserve"> National Center on Accessible Educational Materials. </w:t>
      </w:r>
      <w:r w:rsidR="003B4E57" w:rsidRPr="00AA1EFB">
        <w:rPr>
          <w:rFonts w:ascii="Calibri" w:hAnsi="Calibri"/>
          <w:color w:val="000000"/>
        </w:rPr>
        <w:t>http://aem.cast.org/about/what-are-aem-accessible-technologies.html</w:t>
      </w:r>
    </w:p>
    <w:p w14:paraId="31CB64E4" w14:textId="77777777" w:rsidR="00DB3872" w:rsidRPr="00AA1EFB" w:rsidRDefault="00DB3872" w:rsidP="000C6CA5">
      <w:pPr>
        <w:spacing w:before="100" w:beforeAutospacing="1" w:after="100" w:afterAutospacing="1"/>
        <w:ind w:left="720" w:hanging="720"/>
        <w:rPr>
          <w:rFonts w:ascii="Calibri" w:hAnsi="Calibri"/>
        </w:rPr>
      </w:pPr>
      <w:r w:rsidRPr="00AA1EFB">
        <w:rPr>
          <w:rFonts w:ascii="Calibri" w:hAnsi="Calibri"/>
          <w:color w:val="000000"/>
        </w:rPr>
        <w:t xml:space="preserve">Center for Parent Information and Resources. (2017). </w:t>
      </w:r>
      <w:r w:rsidRPr="00AA1EFB">
        <w:rPr>
          <w:rFonts w:ascii="Calibri" w:hAnsi="Calibri"/>
          <w:i/>
          <w:iCs/>
          <w:color w:val="000000"/>
        </w:rPr>
        <w:t>Special Factors in IEP Development.</w:t>
      </w:r>
      <w:r w:rsidRPr="00AA1EFB">
        <w:rPr>
          <w:rFonts w:ascii="Calibri" w:hAnsi="Calibri"/>
          <w:color w:val="000000"/>
        </w:rPr>
        <w:t xml:space="preserve"> Center for Parent Information and Resources. </w:t>
      </w:r>
      <w:r w:rsidRPr="00AA1EFB">
        <w:rPr>
          <w:rFonts w:ascii="Calibri" w:hAnsi="Calibri"/>
        </w:rPr>
        <w:t xml:space="preserve">https://www.parentcenterhub.org/special-factors/#AT </w:t>
      </w:r>
    </w:p>
    <w:p w14:paraId="62EA4928" w14:textId="77777777" w:rsidR="00B66CE7" w:rsidRPr="00AA1EFB" w:rsidRDefault="00B66CE7" w:rsidP="00B66CE7">
      <w:pPr>
        <w:rPr>
          <w:rFonts w:ascii="Calibri" w:hAnsi="Calibri"/>
        </w:rPr>
      </w:pPr>
      <w:r w:rsidRPr="00AA1EFB">
        <w:rPr>
          <w:rFonts w:ascii="Calibri" w:hAnsi="Calibri"/>
          <w:i/>
          <w:iCs/>
        </w:rPr>
        <w:t>UDL: The UDL Guidelines</w:t>
      </w:r>
      <w:r w:rsidRPr="00AA1EFB">
        <w:rPr>
          <w:rFonts w:ascii="Calibri" w:hAnsi="Calibri"/>
        </w:rPr>
        <w:t>. (2020, October 6). CAST. http://udlguidelines.cast.org</w:t>
      </w:r>
    </w:p>
    <w:p w14:paraId="51056490" w14:textId="77777777" w:rsidR="00D8748C" w:rsidRPr="00AA1EFB" w:rsidRDefault="00D8748C">
      <w:pPr>
        <w:rPr>
          <w:rFonts w:ascii="Calibri" w:hAnsi="Calibri"/>
        </w:rPr>
      </w:pPr>
    </w:p>
    <w:p w14:paraId="63399BAC" w14:textId="77777777" w:rsidR="00761E0D" w:rsidRPr="00AA1EFB" w:rsidRDefault="00761E0D" w:rsidP="00761E0D">
      <w:pPr>
        <w:rPr>
          <w:rFonts w:ascii="Calibri" w:hAnsi="Calibri"/>
        </w:rPr>
      </w:pPr>
      <w:r w:rsidRPr="00AA1EFB">
        <w:rPr>
          <w:rFonts w:ascii="Calibri" w:hAnsi="Calibri"/>
        </w:rPr>
        <w:t>WDE. (2020). </w:t>
      </w:r>
      <w:r w:rsidRPr="00AA1EFB">
        <w:rPr>
          <w:rFonts w:ascii="Calibri" w:hAnsi="Calibri"/>
          <w:i/>
          <w:iCs/>
        </w:rPr>
        <w:t>WDE Report Viewer R1 - Public</w:t>
      </w:r>
      <w:r w:rsidRPr="00AA1EFB">
        <w:rPr>
          <w:rFonts w:ascii="Calibri" w:hAnsi="Calibri"/>
        </w:rPr>
        <w:t>. Wyoming Department of Education. https://portals.edu.wyoming.gov/Reports/(S(joj3bg505r1giuesaa32ro04))/Public/wde-reports-2012/public-reports/stat-2/districtdisabledstudentenrollment</w:t>
      </w:r>
    </w:p>
    <w:p w14:paraId="56EFCAC4" w14:textId="77777777" w:rsidR="00D8748C" w:rsidRPr="00AA1EFB" w:rsidRDefault="00D8748C">
      <w:pPr>
        <w:rPr>
          <w:rFonts w:ascii="Calibri" w:hAnsi="Calibri"/>
        </w:rPr>
      </w:pPr>
    </w:p>
    <w:p w14:paraId="4842B4F8" w14:textId="77777777" w:rsidR="00D8748C" w:rsidRPr="00AA1EFB" w:rsidRDefault="00D8748C">
      <w:pPr>
        <w:rPr>
          <w:rFonts w:ascii="Calibri" w:hAnsi="Calibri"/>
        </w:rPr>
      </w:pPr>
    </w:p>
    <w:p w14:paraId="422559EC" w14:textId="77777777" w:rsidR="00D8748C" w:rsidRPr="00AA1EFB" w:rsidRDefault="00D8748C">
      <w:pPr>
        <w:rPr>
          <w:rFonts w:ascii="Calibri" w:hAnsi="Calibri"/>
        </w:rPr>
      </w:pPr>
    </w:p>
    <w:p w14:paraId="57827C25" w14:textId="77777777" w:rsidR="00814A20" w:rsidRPr="00AA1EFB" w:rsidRDefault="00814A20">
      <w:pPr>
        <w:rPr>
          <w:rFonts w:ascii="Calibri" w:hAnsi="Calibri"/>
        </w:rPr>
      </w:pPr>
    </w:p>
    <w:sectPr w:rsidR="00814A20" w:rsidRPr="00AA1EFB" w:rsidSect="003B2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77DD" w14:textId="77777777" w:rsidR="006F2ACB" w:rsidRDefault="006F2ACB" w:rsidP="003C4A6C">
      <w:r>
        <w:separator/>
      </w:r>
    </w:p>
  </w:endnote>
  <w:endnote w:type="continuationSeparator" w:id="0">
    <w:p w14:paraId="0EA7EF7B" w14:textId="77777777" w:rsidR="006F2ACB" w:rsidRDefault="006F2ACB" w:rsidP="003C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668003"/>
      <w:docPartObj>
        <w:docPartGallery w:val="Page Numbers (Bottom of Page)"/>
        <w:docPartUnique/>
      </w:docPartObj>
    </w:sdtPr>
    <w:sdtEndPr>
      <w:rPr>
        <w:rStyle w:val="PageNumber"/>
      </w:rPr>
    </w:sdtEndPr>
    <w:sdtContent>
      <w:p w14:paraId="29D53A59" w14:textId="77777777" w:rsidR="00BE2189" w:rsidRDefault="00BE2189" w:rsidP="00AA1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C2911" w14:textId="77777777" w:rsidR="00BE2189" w:rsidRDefault="00BE2189" w:rsidP="003C4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264507"/>
      <w:docPartObj>
        <w:docPartGallery w:val="Page Numbers (Bottom of Page)"/>
        <w:docPartUnique/>
      </w:docPartObj>
    </w:sdtPr>
    <w:sdtEndPr>
      <w:rPr>
        <w:rStyle w:val="PageNumber"/>
      </w:rPr>
    </w:sdtEndPr>
    <w:sdtContent>
      <w:p w14:paraId="261E6C20" w14:textId="77777777" w:rsidR="00BE2189" w:rsidRDefault="00BE2189" w:rsidP="00AA1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26D266" w14:textId="77777777" w:rsidR="00BE2189" w:rsidRDefault="00BE2189" w:rsidP="003C4A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BA8F" w14:textId="77777777" w:rsidR="006F2ACB" w:rsidRDefault="006F2ACB" w:rsidP="003C4A6C">
      <w:r>
        <w:separator/>
      </w:r>
    </w:p>
  </w:footnote>
  <w:footnote w:type="continuationSeparator" w:id="0">
    <w:p w14:paraId="7819FA98" w14:textId="77777777" w:rsidR="006F2ACB" w:rsidRDefault="006F2ACB" w:rsidP="003C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C75"/>
    <w:multiLevelType w:val="hybridMultilevel"/>
    <w:tmpl w:val="76702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181B"/>
    <w:multiLevelType w:val="multilevel"/>
    <w:tmpl w:val="089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30B2"/>
    <w:multiLevelType w:val="hybridMultilevel"/>
    <w:tmpl w:val="9DDCA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E4078"/>
    <w:multiLevelType w:val="hybridMultilevel"/>
    <w:tmpl w:val="77C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67C24"/>
    <w:multiLevelType w:val="multilevel"/>
    <w:tmpl w:val="8AA6AA6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675546"/>
    <w:multiLevelType w:val="hybridMultilevel"/>
    <w:tmpl w:val="323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96B8A"/>
    <w:multiLevelType w:val="hybridMultilevel"/>
    <w:tmpl w:val="C43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44"/>
    <w:rsid w:val="000065E2"/>
    <w:rsid w:val="00012C79"/>
    <w:rsid w:val="0001607C"/>
    <w:rsid w:val="00062A5C"/>
    <w:rsid w:val="00075BD9"/>
    <w:rsid w:val="00077AB0"/>
    <w:rsid w:val="00083F55"/>
    <w:rsid w:val="00096D0D"/>
    <w:rsid w:val="000A5BE9"/>
    <w:rsid w:val="000A77D0"/>
    <w:rsid w:val="000B6778"/>
    <w:rsid w:val="000C6009"/>
    <w:rsid w:val="000C6CA5"/>
    <w:rsid w:val="000E6DC6"/>
    <w:rsid w:val="000F04AD"/>
    <w:rsid w:val="0010358B"/>
    <w:rsid w:val="00153900"/>
    <w:rsid w:val="0015497C"/>
    <w:rsid w:val="001639E5"/>
    <w:rsid w:val="00171D7A"/>
    <w:rsid w:val="00172C42"/>
    <w:rsid w:val="00181000"/>
    <w:rsid w:val="00184F9F"/>
    <w:rsid w:val="001A2EE7"/>
    <w:rsid w:val="001A450C"/>
    <w:rsid w:val="001A5071"/>
    <w:rsid w:val="001A61C7"/>
    <w:rsid w:val="001C334E"/>
    <w:rsid w:val="001E5C50"/>
    <w:rsid w:val="0022001E"/>
    <w:rsid w:val="0022130A"/>
    <w:rsid w:val="00226E59"/>
    <w:rsid w:val="00230414"/>
    <w:rsid w:val="00237348"/>
    <w:rsid w:val="002600E7"/>
    <w:rsid w:val="002A3ABA"/>
    <w:rsid w:val="002A68C4"/>
    <w:rsid w:val="002B699E"/>
    <w:rsid w:val="002C7FB5"/>
    <w:rsid w:val="002D5D01"/>
    <w:rsid w:val="002E69FA"/>
    <w:rsid w:val="002F2710"/>
    <w:rsid w:val="00313649"/>
    <w:rsid w:val="003277DA"/>
    <w:rsid w:val="00337A06"/>
    <w:rsid w:val="00342842"/>
    <w:rsid w:val="00354519"/>
    <w:rsid w:val="00365BC6"/>
    <w:rsid w:val="00372321"/>
    <w:rsid w:val="00382EF8"/>
    <w:rsid w:val="00383A8A"/>
    <w:rsid w:val="00386D42"/>
    <w:rsid w:val="003B2537"/>
    <w:rsid w:val="003B4E57"/>
    <w:rsid w:val="003C4A6C"/>
    <w:rsid w:val="003E017E"/>
    <w:rsid w:val="003F51C2"/>
    <w:rsid w:val="00405B15"/>
    <w:rsid w:val="004130BB"/>
    <w:rsid w:val="00421D01"/>
    <w:rsid w:val="00446B2B"/>
    <w:rsid w:val="00455C9B"/>
    <w:rsid w:val="004A6830"/>
    <w:rsid w:val="004B0606"/>
    <w:rsid w:val="004C601F"/>
    <w:rsid w:val="004F3F48"/>
    <w:rsid w:val="0052162E"/>
    <w:rsid w:val="00521ACC"/>
    <w:rsid w:val="00525161"/>
    <w:rsid w:val="00526C3E"/>
    <w:rsid w:val="00542F5F"/>
    <w:rsid w:val="00557EEC"/>
    <w:rsid w:val="0057032D"/>
    <w:rsid w:val="00587577"/>
    <w:rsid w:val="0059385F"/>
    <w:rsid w:val="00594734"/>
    <w:rsid w:val="005B2301"/>
    <w:rsid w:val="006012CA"/>
    <w:rsid w:val="00615A00"/>
    <w:rsid w:val="00620E3B"/>
    <w:rsid w:val="00670F6E"/>
    <w:rsid w:val="00681AFB"/>
    <w:rsid w:val="0069458A"/>
    <w:rsid w:val="006B5815"/>
    <w:rsid w:val="006D1C01"/>
    <w:rsid w:val="006D7D00"/>
    <w:rsid w:val="006F2ACB"/>
    <w:rsid w:val="006F3592"/>
    <w:rsid w:val="006F5891"/>
    <w:rsid w:val="006F7B6E"/>
    <w:rsid w:val="007055B3"/>
    <w:rsid w:val="00727036"/>
    <w:rsid w:val="00727EE8"/>
    <w:rsid w:val="0074689C"/>
    <w:rsid w:val="00761E0D"/>
    <w:rsid w:val="0077202A"/>
    <w:rsid w:val="00782F96"/>
    <w:rsid w:val="007859E9"/>
    <w:rsid w:val="0078623B"/>
    <w:rsid w:val="00792B6E"/>
    <w:rsid w:val="007A1336"/>
    <w:rsid w:val="007D73DE"/>
    <w:rsid w:val="007D7A0D"/>
    <w:rsid w:val="007E2402"/>
    <w:rsid w:val="007F2969"/>
    <w:rsid w:val="00814A20"/>
    <w:rsid w:val="008271D9"/>
    <w:rsid w:val="00827ED4"/>
    <w:rsid w:val="00837411"/>
    <w:rsid w:val="00840B9A"/>
    <w:rsid w:val="008430DF"/>
    <w:rsid w:val="00850744"/>
    <w:rsid w:val="00854460"/>
    <w:rsid w:val="00855C07"/>
    <w:rsid w:val="00874458"/>
    <w:rsid w:val="00884BD2"/>
    <w:rsid w:val="00887B75"/>
    <w:rsid w:val="00887BF2"/>
    <w:rsid w:val="00891CF9"/>
    <w:rsid w:val="008A7CFF"/>
    <w:rsid w:val="008C4A3E"/>
    <w:rsid w:val="008D20A0"/>
    <w:rsid w:val="008D62B2"/>
    <w:rsid w:val="008F6A14"/>
    <w:rsid w:val="0091050C"/>
    <w:rsid w:val="0091418D"/>
    <w:rsid w:val="00914F1D"/>
    <w:rsid w:val="009466F5"/>
    <w:rsid w:val="00957F28"/>
    <w:rsid w:val="00971815"/>
    <w:rsid w:val="0098561B"/>
    <w:rsid w:val="00985A5D"/>
    <w:rsid w:val="009A35D2"/>
    <w:rsid w:val="009B11B8"/>
    <w:rsid w:val="009B196B"/>
    <w:rsid w:val="009B3FF8"/>
    <w:rsid w:val="009C5398"/>
    <w:rsid w:val="009F4485"/>
    <w:rsid w:val="00A23B8A"/>
    <w:rsid w:val="00A25610"/>
    <w:rsid w:val="00A445F2"/>
    <w:rsid w:val="00A62414"/>
    <w:rsid w:val="00A67F43"/>
    <w:rsid w:val="00A964B8"/>
    <w:rsid w:val="00AA1EFB"/>
    <w:rsid w:val="00AC0007"/>
    <w:rsid w:val="00AC0049"/>
    <w:rsid w:val="00AD6D60"/>
    <w:rsid w:val="00AE6757"/>
    <w:rsid w:val="00AF6A1A"/>
    <w:rsid w:val="00B35666"/>
    <w:rsid w:val="00B40A46"/>
    <w:rsid w:val="00B40FA2"/>
    <w:rsid w:val="00B476F4"/>
    <w:rsid w:val="00B66CE7"/>
    <w:rsid w:val="00B77C78"/>
    <w:rsid w:val="00B95004"/>
    <w:rsid w:val="00BA0DDB"/>
    <w:rsid w:val="00BB4AF6"/>
    <w:rsid w:val="00BB657B"/>
    <w:rsid w:val="00BE2189"/>
    <w:rsid w:val="00BE5479"/>
    <w:rsid w:val="00BF4DA4"/>
    <w:rsid w:val="00C01AFD"/>
    <w:rsid w:val="00C01E91"/>
    <w:rsid w:val="00C04B05"/>
    <w:rsid w:val="00C4344A"/>
    <w:rsid w:val="00C6282C"/>
    <w:rsid w:val="00C70592"/>
    <w:rsid w:val="00C77458"/>
    <w:rsid w:val="00C91FEB"/>
    <w:rsid w:val="00CB3E2A"/>
    <w:rsid w:val="00CC1A36"/>
    <w:rsid w:val="00CC351F"/>
    <w:rsid w:val="00CC795A"/>
    <w:rsid w:val="00CD3DE3"/>
    <w:rsid w:val="00CE1155"/>
    <w:rsid w:val="00D02EDE"/>
    <w:rsid w:val="00D21AD1"/>
    <w:rsid w:val="00D329FD"/>
    <w:rsid w:val="00D51A88"/>
    <w:rsid w:val="00D567C6"/>
    <w:rsid w:val="00D64D78"/>
    <w:rsid w:val="00D75846"/>
    <w:rsid w:val="00D8748C"/>
    <w:rsid w:val="00D97E49"/>
    <w:rsid w:val="00DB3872"/>
    <w:rsid w:val="00DE3311"/>
    <w:rsid w:val="00E173CB"/>
    <w:rsid w:val="00E2239A"/>
    <w:rsid w:val="00E52B2A"/>
    <w:rsid w:val="00E71992"/>
    <w:rsid w:val="00E75B75"/>
    <w:rsid w:val="00E86F44"/>
    <w:rsid w:val="00E9266B"/>
    <w:rsid w:val="00E961E8"/>
    <w:rsid w:val="00EA0AA2"/>
    <w:rsid w:val="00EA1A5A"/>
    <w:rsid w:val="00EA4465"/>
    <w:rsid w:val="00EA5976"/>
    <w:rsid w:val="00EB5EAE"/>
    <w:rsid w:val="00EC72CB"/>
    <w:rsid w:val="00F00338"/>
    <w:rsid w:val="00F47F1E"/>
    <w:rsid w:val="00F73B8B"/>
    <w:rsid w:val="00FA1843"/>
    <w:rsid w:val="00FB216E"/>
    <w:rsid w:val="00FB484D"/>
    <w:rsid w:val="00FC2E77"/>
    <w:rsid w:val="00FC7792"/>
    <w:rsid w:val="00FD3150"/>
    <w:rsid w:val="00FD61D2"/>
    <w:rsid w:val="00FE20CA"/>
    <w:rsid w:val="00FE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BE97"/>
  <w15:chartTrackingRefBased/>
  <w15:docId w15:val="{993F5305-7AF1-C042-9559-CDCC8147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C6"/>
    <w:rPr>
      <w:rFonts w:ascii="Times New Roman" w:eastAsia="Times New Roman" w:hAnsi="Times New Roman" w:cs="Times New Roman"/>
    </w:rPr>
  </w:style>
  <w:style w:type="paragraph" w:styleId="Heading1">
    <w:name w:val="heading 1"/>
    <w:basedOn w:val="Normal"/>
    <w:next w:val="Normal"/>
    <w:link w:val="Heading1Char"/>
    <w:uiPriority w:val="9"/>
    <w:qFormat/>
    <w:rsid w:val="00D02E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230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E21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44"/>
    <w:pPr>
      <w:ind w:left="720"/>
      <w:contextualSpacing/>
    </w:pPr>
  </w:style>
  <w:style w:type="paragraph" w:styleId="BalloonText">
    <w:name w:val="Balloon Text"/>
    <w:basedOn w:val="Normal"/>
    <w:link w:val="BalloonTextChar"/>
    <w:uiPriority w:val="99"/>
    <w:semiHidden/>
    <w:unhideWhenUsed/>
    <w:rsid w:val="00850744"/>
    <w:rPr>
      <w:sz w:val="18"/>
      <w:szCs w:val="18"/>
    </w:rPr>
  </w:style>
  <w:style w:type="character" w:customStyle="1" w:styleId="BalloonTextChar">
    <w:name w:val="Balloon Text Char"/>
    <w:basedOn w:val="DefaultParagraphFont"/>
    <w:link w:val="BalloonText"/>
    <w:uiPriority w:val="99"/>
    <w:semiHidden/>
    <w:rsid w:val="00850744"/>
    <w:rPr>
      <w:rFonts w:ascii="Times New Roman" w:hAnsi="Times New Roman" w:cs="Times New Roman"/>
      <w:sz w:val="18"/>
      <w:szCs w:val="18"/>
    </w:rPr>
  </w:style>
  <w:style w:type="paragraph" w:styleId="NormalWeb">
    <w:name w:val="Normal (Web)"/>
    <w:basedOn w:val="Normal"/>
    <w:uiPriority w:val="99"/>
    <w:semiHidden/>
    <w:unhideWhenUsed/>
    <w:rsid w:val="00850744"/>
  </w:style>
  <w:style w:type="character" w:styleId="Hyperlink">
    <w:name w:val="Hyperlink"/>
    <w:basedOn w:val="DefaultParagraphFont"/>
    <w:uiPriority w:val="99"/>
    <w:unhideWhenUsed/>
    <w:rsid w:val="00850744"/>
    <w:rPr>
      <w:color w:val="0563C1" w:themeColor="hyperlink"/>
      <w:u w:val="single"/>
    </w:rPr>
  </w:style>
  <w:style w:type="character" w:styleId="UnresolvedMention">
    <w:name w:val="Unresolved Mention"/>
    <w:basedOn w:val="DefaultParagraphFont"/>
    <w:uiPriority w:val="99"/>
    <w:semiHidden/>
    <w:unhideWhenUsed/>
    <w:rsid w:val="00850744"/>
    <w:rPr>
      <w:color w:val="605E5C"/>
      <w:shd w:val="clear" w:color="auto" w:fill="E1DFDD"/>
    </w:rPr>
  </w:style>
  <w:style w:type="table" w:styleId="TableGrid">
    <w:name w:val="Table Grid"/>
    <w:basedOn w:val="TableNormal"/>
    <w:uiPriority w:val="39"/>
    <w:rsid w:val="008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0744"/>
    <w:pPr>
      <w:tabs>
        <w:tab w:val="center" w:pos="4680"/>
        <w:tab w:val="right" w:pos="9360"/>
      </w:tabs>
    </w:pPr>
  </w:style>
  <w:style w:type="character" w:customStyle="1" w:styleId="FooterChar">
    <w:name w:val="Footer Char"/>
    <w:basedOn w:val="DefaultParagraphFont"/>
    <w:link w:val="Footer"/>
    <w:uiPriority w:val="99"/>
    <w:rsid w:val="00850744"/>
  </w:style>
  <w:style w:type="character" w:styleId="PageNumber">
    <w:name w:val="page number"/>
    <w:basedOn w:val="DefaultParagraphFont"/>
    <w:uiPriority w:val="99"/>
    <w:semiHidden/>
    <w:unhideWhenUsed/>
    <w:rsid w:val="00850744"/>
  </w:style>
  <w:style w:type="character" w:customStyle="1" w:styleId="Heading2Char">
    <w:name w:val="Heading 2 Char"/>
    <w:basedOn w:val="DefaultParagraphFont"/>
    <w:link w:val="Heading2"/>
    <w:uiPriority w:val="9"/>
    <w:rsid w:val="005B230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B2301"/>
  </w:style>
  <w:style w:type="character" w:styleId="FollowedHyperlink">
    <w:name w:val="FollowedHyperlink"/>
    <w:basedOn w:val="DefaultParagraphFont"/>
    <w:uiPriority w:val="99"/>
    <w:semiHidden/>
    <w:unhideWhenUsed/>
    <w:rsid w:val="000A77D0"/>
    <w:rPr>
      <w:color w:val="954F72" w:themeColor="followedHyperlink"/>
      <w:u w:val="single"/>
    </w:rPr>
  </w:style>
  <w:style w:type="character" w:styleId="CommentReference">
    <w:name w:val="annotation reference"/>
    <w:basedOn w:val="DefaultParagraphFont"/>
    <w:uiPriority w:val="99"/>
    <w:semiHidden/>
    <w:unhideWhenUsed/>
    <w:rsid w:val="000C6009"/>
    <w:rPr>
      <w:sz w:val="16"/>
      <w:szCs w:val="16"/>
    </w:rPr>
  </w:style>
  <w:style w:type="paragraph" w:styleId="CommentText">
    <w:name w:val="annotation text"/>
    <w:basedOn w:val="Normal"/>
    <w:link w:val="CommentTextChar"/>
    <w:uiPriority w:val="99"/>
    <w:semiHidden/>
    <w:unhideWhenUsed/>
    <w:rsid w:val="000C6009"/>
    <w:rPr>
      <w:sz w:val="20"/>
      <w:szCs w:val="20"/>
    </w:rPr>
  </w:style>
  <w:style w:type="character" w:customStyle="1" w:styleId="CommentTextChar">
    <w:name w:val="Comment Text Char"/>
    <w:basedOn w:val="DefaultParagraphFont"/>
    <w:link w:val="CommentText"/>
    <w:uiPriority w:val="99"/>
    <w:semiHidden/>
    <w:rsid w:val="000C60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A7CFF"/>
    <w:rPr>
      <w:b/>
      <w:bCs/>
    </w:rPr>
  </w:style>
  <w:style w:type="character" w:customStyle="1" w:styleId="CommentSubjectChar">
    <w:name w:val="Comment Subject Char"/>
    <w:basedOn w:val="CommentTextChar"/>
    <w:link w:val="CommentSubject"/>
    <w:uiPriority w:val="99"/>
    <w:semiHidden/>
    <w:rsid w:val="008A7CFF"/>
    <w:rPr>
      <w:rFonts w:eastAsiaTheme="minorEastAsia"/>
      <w:b/>
      <w:bCs/>
      <w:sz w:val="20"/>
      <w:szCs w:val="20"/>
    </w:rPr>
  </w:style>
  <w:style w:type="character" w:customStyle="1" w:styleId="Heading1Char">
    <w:name w:val="Heading 1 Char"/>
    <w:basedOn w:val="DefaultParagraphFont"/>
    <w:link w:val="Heading1"/>
    <w:uiPriority w:val="9"/>
    <w:rsid w:val="00D02E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2EDE"/>
    <w:pPr>
      <w:spacing w:before="480" w:line="276" w:lineRule="auto"/>
      <w:outlineLvl w:val="9"/>
    </w:pPr>
    <w:rPr>
      <w:b/>
      <w:bCs/>
      <w:sz w:val="28"/>
      <w:szCs w:val="28"/>
    </w:rPr>
  </w:style>
  <w:style w:type="paragraph" w:styleId="TOC1">
    <w:name w:val="toc 1"/>
    <w:basedOn w:val="Normal"/>
    <w:next w:val="Normal"/>
    <w:autoRedefine/>
    <w:uiPriority w:val="39"/>
    <w:unhideWhenUsed/>
    <w:rsid w:val="00D02EDE"/>
    <w:pPr>
      <w:spacing w:before="120"/>
    </w:pPr>
    <w:rPr>
      <w:rFonts w:asciiTheme="minorHAnsi" w:hAnsiTheme="minorHAnsi"/>
      <w:b/>
      <w:bCs/>
      <w:i/>
      <w:iCs/>
    </w:rPr>
  </w:style>
  <w:style w:type="paragraph" w:styleId="TOC2">
    <w:name w:val="toc 2"/>
    <w:basedOn w:val="Normal"/>
    <w:next w:val="Normal"/>
    <w:autoRedefine/>
    <w:uiPriority w:val="39"/>
    <w:unhideWhenUsed/>
    <w:rsid w:val="00D02EDE"/>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D02ED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D02ED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02ED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02ED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02ED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02ED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02EDE"/>
    <w:pPr>
      <w:ind w:left="1920"/>
    </w:pPr>
    <w:rPr>
      <w:rFonts w:asciiTheme="minorHAnsi" w:hAnsiTheme="minorHAnsi"/>
      <w:sz w:val="20"/>
      <w:szCs w:val="20"/>
    </w:rPr>
  </w:style>
  <w:style w:type="paragraph" w:styleId="Title">
    <w:name w:val="Title"/>
    <w:basedOn w:val="Normal"/>
    <w:next w:val="Normal"/>
    <w:link w:val="TitleChar"/>
    <w:uiPriority w:val="10"/>
    <w:qFormat/>
    <w:rsid w:val="00D02E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E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E21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651">
      <w:bodyDiv w:val="1"/>
      <w:marLeft w:val="0"/>
      <w:marRight w:val="0"/>
      <w:marTop w:val="0"/>
      <w:marBottom w:val="0"/>
      <w:divBdr>
        <w:top w:val="none" w:sz="0" w:space="0" w:color="auto"/>
        <w:left w:val="none" w:sz="0" w:space="0" w:color="auto"/>
        <w:bottom w:val="none" w:sz="0" w:space="0" w:color="auto"/>
        <w:right w:val="none" w:sz="0" w:space="0" w:color="auto"/>
      </w:divBdr>
    </w:div>
    <w:div w:id="151798743">
      <w:bodyDiv w:val="1"/>
      <w:marLeft w:val="0"/>
      <w:marRight w:val="0"/>
      <w:marTop w:val="0"/>
      <w:marBottom w:val="0"/>
      <w:divBdr>
        <w:top w:val="none" w:sz="0" w:space="0" w:color="auto"/>
        <w:left w:val="none" w:sz="0" w:space="0" w:color="auto"/>
        <w:bottom w:val="none" w:sz="0" w:space="0" w:color="auto"/>
        <w:right w:val="none" w:sz="0" w:space="0" w:color="auto"/>
      </w:divBdr>
    </w:div>
    <w:div w:id="187106926">
      <w:bodyDiv w:val="1"/>
      <w:marLeft w:val="0"/>
      <w:marRight w:val="0"/>
      <w:marTop w:val="0"/>
      <w:marBottom w:val="0"/>
      <w:divBdr>
        <w:top w:val="none" w:sz="0" w:space="0" w:color="auto"/>
        <w:left w:val="none" w:sz="0" w:space="0" w:color="auto"/>
        <w:bottom w:val="none" w:sz="0" w:space="0" w:color="auto"/>
        <w:right w:val="none" w:sz="0" w:space="0" w:color="auto"/>
      </w:divBdr>
    </w:div>
    <w:div w:id="187909493">
      <w:bodyDiv w:val="1"/>
      <w:marLeft w:val="0"/>
      <w:marRight w:val="0"/>
      <w:marTop w:val="0"/>
      <w:marBottom w:val="0"/>
      <w:divBdr>
        <w:top w:val="none" w:sz="0" w:space="0" w:color="auto"/>
        <w:left w:val="none" w:sz="0" w:space="0" w:color="auto"/>
        <w:bottom w:val="none" w:sz="0" w:space="0" w:color="auto"/>
        <w:right w:val="none" w:sz="0" w:space="0" w:color="auto"/>
      </w:divBdr>
    </w:div>
    <w:div w:id="413010223">
      <w:bodyDiv w:val="1"/>
      <w:marLeft w:val="0"/>
      <w:marRight w:val="0"/>
      <w:marTop w:val="0"/>
      <w:marBottom w:val="0"/>
      <w:divBdr>
        <w:top w:val="none" w:sz="0" w:space="0" w:color="auto"/>
        <w:left w:val="none" w:sz="0" w:space="0" w:color="auto"/>
        <w:bottom w:val="none" w:sz="0" w:space="0" w:color="auto"/>
        <w:right w:val="none" w:sz="0" w:space="0" w:color="auto"/>
      </w:divBdr>
    </w:div>
    <w:div w:id="458718248">
      <w:bodyDiv w:val="1"/>
      <w:marLeft w:val="0"/>
      <w:marRight w:val="0"/>
      <w:marTop w:val="0"/>
      <w:marBottom w:val="0"/>
      <w:divBdr>
        <w:top w:val="none" w:sz="0" w:space="0" w:color="auto"/>
        <w:left w:val="none" w:sz="0" w:space="0" w:color="auto"/>
        <w:bottom w:val="none" w:sz="0" w:space="0" w:color="auto"/>
        <w:right w:val="none" w:sz="0" w:space="0" w:color="auto"/>
      </w:divBdr>
    </w:div>
    <w:div w:id="496698231">
      <w:bodyDiv w:val="1"/>
      <w:marLeft w:val="0"/>
      <w:marRight w:val="0"/>
      <w:marTop w:val="0"/>
      <w:marBottom w:val="0"/>
      <w:divBdr>
        <w:top w:val="none" w:sz="0" w:space="0" w:color="auto"/>
        <w:left w:val="none" w:sz="0" w:space="0" w:color="auto"/>
        <w:bottom w:val="none" w:sz="0" w:space="0" w:color="auto"/>
        <w:right w:val="none" w:sz="0" w:space="0" w:color="auto"/>
      </w:divBdr>
    </w:div>
    <w:div w:id="579102162">
      <w:bodyDiv w:val="1"/>
      <w:marLeft w:val="0"/>
      <w:marRight w:val="0"/>
      <w:marTop w:val="0"/>
      <w:marBottom w:val="0"/>
      <w:divBdr>
        <w:top w:val="none" w:sz="0" w:space="0" w:color="auto"/>
        <w:left w:val="none" w:sz="0" w:space="0" w:color="auto"/>
        <w:bottom w:val="none" w:sz="0" w:space="0" w:color="auto"/>
        <w:right w:val="none" w:sz="0" w:space="0" w:color="auto"/>
      </w:divBdr>
    </w:div>
    <w:div w:id="620957920">
      <w:bodyDiv w:val="1"/>
      <w:marLeft w:val="0"/>
      <w:marRight w:val="0"/>
      <w:marTop w:val="0"/>
      <w:marBottom w:val="0"/>
      <w:divBdr>
        <w:top w:val="none" w:sz="0" w:space="0" w:color="auto"/>
        <w:left w:val="none" w:sz="0" w:space="0" w:color="auto"/>
        <w:bottom w:val="none" w:sz="0" w:space="0" w:color="auto"/>
        <w:right w:val="none" w:sz="0" w:space="0" w:color="auto"/>
      </w:divBdr>
    </w:div>
    <w:div w:id="675112559">
      <w:bodyDiv w:val="1"/>
      <w:marLeft w:val="0"/>
      <w:marRight w:val="0"/>
      <w:marTop w:val="0"/>
      <w:marBottom w:val="0"/>
      <w:divBdr>
        <w:top w:val="none" w:sz="0" w:space="0" w:color="auto"/>
        <w:left w:val="none" w:sz="0" w:space="0" w:color="auto"/>
        <w:bottom w:val="none" w:sz="0" w:space="0" w:color="auto"/>
        <w:right w:val="none" w:sz="0" w:space="0" w:color="auto"/>
      </w:divBdr>
    </w:div>
    <w:div w:id="723063793">
      <w:bodyDiv w:val="1"/>
      <w:marLeft w:val="0"/>
      <w:marRight w:val="0"/>
      <w:marTop w:val="0"/>
      <w:marBottom w:val="0"/>
      <w:divBdr>
        <w:top w:val="none" w:sz="0" w:space="0" w:color="auto"/>
        <w:left w:val="none" w:sz="0" w:space="0" w:color="auto"/>
        <w:bottom w:val="none" w:sz="0" w:space="0" w:color="auto"/>
        <w:right w:val="none" w:sz="0" w:space="0" w:color="auto"/>
      </w:divBdr>
    </w:div>
    <w:div w:id="809520202">
      <w:bodyDiv w:val="1"/>
      <w:marLeft w:val="0"/>
      <w:marRight w:val="0"/>
      <w:marTop w:val="0"/>
      <w:marBottom w:val="0"/>
      <w:divBdr>
        <w:top w:val="none" w:sz="0" w:space="0" w:color="auto"/>
        <w:left w:val="none" w:sz="0" w:space="0" w:color="auto"/>
        <w:bottom w:val="none" w:sz="0" w:space="0" w:color="auto"/>
        <w:right w:val="none" w:sz="0" w:space="0" w:color="auto"/>
      </w:divBdr>
    </w:div>
    <w:div w:id="812604119">
      <w:bodyDiv w:val="1"/>
      <w:marLeft w:val="0"/>
      <w:marRight w:val="0"/>
      <w:marTop w:val="0"/>
      <w:marBottom w:val="0"/>
      <w:divBdr>
        <w:top w:val="none" w:sz="0" w:space="0" w:color="auto"/>
        <w:left w:val="none" w:sz="0" w:space="0" w:color="auto"/>
        <w:bottom w:val="none" w:sz="0" w:space="0" w:color="auto"/>
        <w:right w:val="none" w:sz="0" w:space="0" w:color="auto"/>
      </w:divBdr>
    </w:div>
    <w:div w:id="1022896304">
      <w:bodyDiv w:val="1"/>
      <w:marLeft w:val="0"/>
      <w:marRight w:val="0"/>
      <w:marTop w:val="0"/>
      <w:marBottom w:val="0"/>
      <w:divBdr>
        <w:top w:val="none" w:sz="0" w:space="0" w:color="auto"/>
        <w:left w:val="none" w:sz="0" w:space="0" w:color="auto"/>
        <w:bottom w:val="none" w:sz="0" w:space="0" w:color="auto"/>
        <w:right w:val="none" w:sz="0" w:space="0" w:color="auto"/>
      </w:divBdr>
    </w:div>
    <w:div w:id="1035304649">
      <w:bodyDiv w:val="1"/>
      <w:marLeft w:val="0"/>
      <w:marRight w:val="0"/>
      <w:marTop w:val="0"/>
      <w:marBottom w:val="0"/>
      <w:divBdr>
        <w:top w:val="none" w:sz="0" w:space="0" w:color="auto"/>
        <w:left w:val="none" w:sz="0" w:space="0" w:color="auto"/>
        <w:bottom w:val="none" w:sz="0" w:space="0" w:color="auto"/>
        <w:right w:val="none" w:sz="0" w:space="0" w:color="auto"/>
      </w:divBdr>
    </w:div>
    <w:div w:id="1075973591">
      <w:bodyDiv w:val="1"/>
      <w:marLeft w:val="0"/>
      <w:marRight w:val="0"/>
      <w:marTop w:val="0"/>
      <w:marBottom w:val="0"/>
      <w:divBdr>
        <w:top w:val="none" w:sz="0" w:space="0" w:color="auto"/>
        <w:left w:val="none" w:sz="0" w:space="0" w:color="auto"/>
        <w:bottom w:val="none" w:sz="0" w:space="0" w:color="auto"/>
        <w:right w:val="none" w:sz="0" w:space="0" w:color="auto"/>
      </w:divBdr>
    </w:div>
    <w:div w:id="1264070848">
      <w:bodyDiv w:val="1"/>
      <w:marLeft w:val="0"/>
      <w:marRight w:val="0"/>
      <w:marTop w:val="0"/>
      <w:marBottom w:val="0"/>
      <w:divBdr>
        <w:top w:val="none" w:sz="0" w:space="0" w:color="auto"/>
        <w:left w:val="none" w:sz="0" w:space="0" w:color="auto"/>
        <w:bottom w:val="none" w:sz="0" w:space="0" w:color="auto"/>
        <w:right w:val="none" w:sz="0" w:space="0" w:color="auto"/>
      </w:divBdr>
    </w:div>
    <w:div w:id="1308782544">
      <w:bodyDiv w:val="1"/>
      <w:marLeft w:val="0"/>
      <w:marRight w:val="0"/>
      <w:marTop w:val="0"/>
      <w:marBottom w:val="0"/>
      <w:divBdr>
        <w:top w:val="none" w:sz="0" w:space="0" w:color="auto"/>
        <w:left w:val="none" w:sz="0" w:space="0" w:color="auto"/>
        <w:bottom w:val="none" w:sz="0" w:space="0" w:color="auto"/>
        <w:right w:val="none" w:sz="0" w:space="0" w:color="auto"/>
      </w:divBdr>
    </w:div>
    <w:div w:id="1392994995">
      <w:bodyDiv w:val="1"/>
      <w:marLeft w:val="0"/>
      <w:marRight w:val="0"/>
      <w:marTop w:val="0"/>
      <w:marBottom w:val="0"/>
      <w:divBdr>
        <w:top w:val="none" w:sz="0" w:space="0" w:color="auto"/>
        <w:left w:val="none" w:sz="0" w:space="0" w:color="auto"/>
        <w:bottom w:val="none" w:sz="0" w:space="0" w:color="auto"/>
        <w:right w:val="none" w:sz="0" w:space="0" w:color="auto"/>
      </w:divBdr>
    </w:div>
    <w:div w:id="1409882506">
      <w:bodyDiv w:val="1"/>
      <w:marLeft w:val="0"/>
      <w:marRight w:val="0"/>
      <w:marTop w:val="0"/>
      <w:marBottom w:val="0"/>
      <w:divBdr>
        <w:top w:val="none" w:sz="0" w:space="0" w:color="auto"/>
        <w:left w:val="none" w:sz="0" w:space="0" w:color="auto"/>
        <w:bottom w:val="none" w:sz="0" w:space="0" w:color="auto"/>
        <w:right w:val="none" w:sz="0" w:space="0" w:color="auto"/>
      </w:divBdr>
    </w:div>
    <w:div w:id="1557621022">
      <w:bodyDiv w:val="1"/>
      <w:marLeft w:val="0"/>
      <w:marRight w:val="0"/>
      <w:marTop w:val="0"/>
      <w:marBottom w:val="0"/>
      <w:divBdr>
        <w:top w:val="none" w:sz="0" w:space="0" w:color="auto"/>
        <w:left w:val="none" w:sz="0" w:space="0" w:color="auto"/>
        <w:bottom w:val="none" w:sz="0" w:space="0" w:color="auto"/>
        <w:right w:val="none" w:sz="0" w:space="0" w:color="auto"/>
      </w:divBdr>
    </w:div>
    <w:div w:id="1649703997">
      <w:bodyDiv w:val="1"/>
      <w:marLeft w:val="0"/>
      <w:marRight w:val="0"/>
      <w:marTop w:val="0"/>
      <w:marBottom w:val="0"/>
      <w:divBdr>
        <w:top w:val="none" w:sz="0" w:space="0" w:color="auto"/>
        <w:left w:val="none" w:sz="0" w:space="0" w:color="auto"/>
        <w:bottom w:val="none" w:sz="0" w:space="0" w:color="auto"/>
        <w:right w:val="none" w:sz="0" w:space="0" w:color="auto"/>
      </w:divBdr>
    </w:div>
    <w:div w:id="1775589071">
      <w:bodyDiv w:val="1"/>
      <w:marLeft w:val="0"/>
      <w:marRight w:val="0"/>
      <w:marTop w:val="0"/>
      <w:marBottom w:val="0"/>
      <w:divBdr>
        <w:top w:val="none" w:sz="0" w:space="0" w:color="auto"/>
        <w:left w:val="none" w:sz="0" w:space="0" w:color="auto"/>
        <w:bottom w:val="none" w:sz="0" w:space="0" w:color="auto"/>
        <w:right w:val="none" w:sz="0" w:space="0" w:color="auto"/>
      </w:divBdr>
    </w:div>
    <w:div w:id="1787693668">
      <w:bodyDiv w:val="1"/>
      <w:marLeft w:val="0"/>
      <w:marRight w:val="0"/>
      <w:marTop w:val="0"/>
      <w:marBottom w:val="0"/>
      <w:divBdr>
        <w:top w:val="none" w:sz="0" w:space="0" w:color="auto"/>
        <w:left w:val="none" w:sz="0" w:space="0" w:color="auto"/>
        <w:bottom w:val="none" w:sz="0" w:space="0" w:color="auto"/>
        <w:right w:val="none" w:sz="0" w:space="0" w:color="auto"/>
      </w:divBdr>
    </w:div>
    <w:div w:id="1857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microsoft.com/office/2014/relationships/chartEx" Target="charts/chartEx3.xml"/><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4/relationships/chartEx" Target="charts/chartEx5.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4.xml"/><Relationship Id="rId28" Type="http://schemas.openxmlformats.org/officeDocument/2006/relationships/chart" Target="charts/chart9.xml"/><Relationship Id="rId10" Type="http://schemas.microsoft.com/office/2014/relationships/chartEx" Target="charts/chartEx2.xml"/><Relationship Id="rId19" Type="http://schemas.openxmlformats.org/officeDocument/2006/relationships/footer" Target="footer2.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1.png"/><Relationship Id="rId14" Type="http://schemas.microsoft.com/office/2014/relationships/chartEx" Target="charts/chartEx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8" Type="http://schemas.microsoft.com/office/2014/relationships/chartEx" Target="charts/chartEx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5.xml"/><Relationship Id="rId1" Type="http://schemas.microsoft.com/office/2011/relationships/chartStyle" Target="style15.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Tables%20for%20Shelby's%20AEM%20report.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0.xml"/><Relationship Id="rId1" Type="http://schemas.microsoft.com/office/2011/relationships/chartStyle" Target="style10.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2.xml"/><Relationship Id="rId1" Type="http://schemas.microsoft.com/office/2011/relationships/chartStyle" Target="style1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3.xml"/><Relationship Id="rId1" Type="http://schemas.microsoft.com/office/2011/relationships/chartStyle" Target="style1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4.xml"/><Relationship Id="rId1" Type="http://schemas.microsoft.com/office/2011/relationships/chartStyle" Target="style1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edahl2\Google%20Drive\WIND\Evaluation\AEM%20Needs%20Assessment\Tables%20for%20Shelby's%20AEM%20report.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edahl2\Google%20Drive\WIND\Evaluation\AEM%20Needs%20Assessment\Tables%20for%20Shelby's%20AEM%20report.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edahl2\Google%20Drive\WIND\Evaluation\AEM%20Needs%20Assessment\Tables%20for%20Shelby's%20AEM%20report.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edahl2\Google%20Drive\WIND\Evaluation\AEM%20Needs%20Assessment\Tables%20for%20Shelby's%20AEM%20report.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edahl2\Google%20Drive\WIND\Evaluation\AEM%20Needs%20Assessment\Tables%20for%20Shelby's%20AEM%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How is need for AEM Determined?</a:t>
            </a:r>
          </a:p>
        </c:rich>
      </c:tx>
      <c:layout>
        <c:manualLayout>
          <c:xMode val="edge"/>
          <c:yMode val="edge"/>
          <c:x val="0.13802077865266843"/>
          <c:y val="8.5744908896034297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DE6-CB4C-94DB-B3BF88D662F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DE6-CB4C-94DB-B3BF88D662F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DE6-CB4C-94DB-B3BF88D662F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DE6-CB4C-94DB-B3BF88D662F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DE6-CB4C-94DB-B3BF88D662F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DE6-CB4C-94DB-B3BF88D662F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DE6-CB4C-94DB-B3BF88D662F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DE6-CB4C-94DB-B3BF88D662F8}"/>
              </c:ext>
            </c:extLst>
          </c:dPt>
          <c:dLbls>
            <c:dLbl>
              <c:idx val="0"/>
              <c:layout>
                <c:manualLayout>
                  <c:x val="4.9999999999999899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DE6-CB4C-94DB-B3BF88D662F8}"/>
                </c:ext>
              </c:extLst>
            </c:dLbl>
            <c:dLbl>
              <c:idx val="1"/>
              <c:layout>
                <c:manualLayout>
                  <c:x val="-3.3333333333333333E-2"/>
                  <c:y val="-9.791921664626682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DE6-CB4C-94DB-B3BF88D662F8}"/>
                </c:ext>
              </c:extLst>
            </c:dLbl>
            <c:dLbl>
              <c:idx val="2"/>
              <c:layout>
                <c:manualLayout>
                  <c:x val="-4.444444444444444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DE6-CB4C-94DB-B3BF88D662F8}"/>
                </c:ext>
              </c:extLst>
            </c:dLbl>
            <c:dLbl>
              <c:idx val="3"/>
              <c:layout>
                <c:manualLayout>
                  <c:x val="-8.0555555555555561E-2"/>
                  <c:y val="2.9375764993880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DE6-CB4C-94DB-B3BF88D662F8}"/>
                </c:ext>
              </c:extLst>
            </c:dLbl>
            <c:dLbl>
              <c:idx val="4"/>
              <c:layout>
                <c:manualLayout>
                  <c:x val="-0.16388888888888889"/>
                  <c:y val="4.40636474908200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DE6-CB4C-94DB-B3BF88D662F8}"/>
                </c:ext>
              </c:extLst>
            </c:dLbl>
            <c:dLbl>
              <c:idx val="5"/>
              <c:layout>
                <c:manualLayout>
                  <c:x val="-7.2222222222222202E-2"/>
                  <c:y val="-1.95838433292533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DE6-CB4C-94DB-B3BF88D662F8}"/>
                </c:ext>
              </c:extLst>
            </c:dLbl>
            <c:dLbl>
              <c:idx val="6"/>
              <c:layout>
                <c:manualLayout>
                  <c:x val="1.3888888888888838E-2"/>
                  <c:y val="-1.46878824969400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DE6-CB4C-94DB-B3BF88D662F8}"/>
                </c:ext>
              </c:extLst>
            </c:dLbl>
            <c:dLbl>
              <c:idx val="7"/>
              <c:layout>
                <c:manualLayout>
                  <c:x val="6.1111111111111109E-2"/>
                  <c:y val="4.895960832313341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DE6-CB4C-94DB-B3BF88D662F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Sheet1!$A$1:$A$8</c:f>
              <c:strCache>
                <c:ptCount val="8"/>
                <c:pt idx="0">
                  <c:v>IEP</c:v>
                </c:pt>
                <c:pt idx="1">
                  <c:v>Assessment</c:v>
                </c:pt>
                <c:pt idx="2">
                  <c:v>Other</c:v>
                </c:pt>
                <c:pt idx="3">
                  <c:v>Team (self-defined)</c:v>
                </c:pt>
                <c:pt idx="4">
                  <c:v>School Psychologist</c:v>
                </c:pt>
                <c:pt idx="5">
                  <c:v>No process</c:v>
                </c:pt>
                <c:pt idx="6">
                  <c:v>AT team</c:v>
                </c:pt>
                <c:pt idx="7">
                  <c:v>MTSS</c:v>
                </c:pt>
              </c:strCache>
            </c:strRef>
          </c:cat>
          <c:val>
            <c:numRef>
              <c:f>Sheet1!$B$1:$B$8</c:f>
              <c:numCache>
                <c:formatCode>General</c:formatCode>
                <c:ptCount val="8"/>
                <c:pt idx="0">
                  <c:v>25</c:v>
                </c:pt>
                <c:pt idx="1">
                  <c:v>11</c:v>
                </c:pt>
                <c:pt idx="2">
                  <c:v>5</c:v>
                </c:pt>
                <c:pt idx="3">
                  <c:v>5</c:v>
                </c:pt>
                <c:pt idx="4">
                  <c:v>4</c:v>
                </c:pt>
                <c:pt idx="5">
                  <c:v>2</c:v>
                </c:pt>
                <c:pt idx="6">
                  <c:v>2</c:v>
                </c:pt>
                <c:pt idx="7">
                  <c:v>1</c:v>
                </c:pt>
              </c:numCache>
            </c:numRef>
          </c:val>
          <c:extLst>
            <c:ext xmlns:c16="http://schemas.microsoft.com/office/drawing/2014/chart" uri="{C3380CC4-5D6E-409C-BE32-E72D297353CC}">
              <c16:uniqueId val="{00000010-1DE6-CB4C-94DB-B3BF88D662F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a:t>Use</a:t>
            </a:r>
            <a:r>
              <a:rPr lang="en-US" baseline="0"/>
              <a:t> a team process to monitor the trial and make adjustments as needed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Sheet1!$A$159:$A$163</c:f>
              <c:strCache>
                <c:ptCount val="5"/>
                <c:pt idx="0">
                  <c:v>Excellent</c:v>
                </c:pt>
                <c:pt idx="1">
                  <c:v>Very Good</c:v>
                </c:pt>
                <c:pt idx="2">
                  <c:v>Good</c:v>
                </c:pt>
                <c:pt idx="3">
                  <c:v>Fair</c:v>
                </c:pt>
                <c:pt idx="4">
                  <c:v>Poor</c:v>
                </c:pt>
              </c:strCache>
            </c:strRef>
          </c:cat>
          <c:val>
            <c:numRef>
              <c:f>Sheet1!$B$159:$B$163</c:f>
              <c:numCache>
                <c:formatCode>General</c:formatCode>
                <c:ptCount val="5"/>
                <c:pt idx="0">
                  <c:v>8</c:v>
                </c:pt>
                <c:pt idx="1">
                  <c:v>14</c:v>
                </c:pt>
                <c:pt idx="2">
                  <c:v>25</c:v>
                </c:pt>
                <c:pt idx="3">
                  <c:v>9</c:v>
                </c:pt>
                <c:pt idx="4">
                  <c:v>4</c:v>
                </c:pt>
              </c:numCache>
            </c:numRef>
          </c:val>
          <c:extLst>
            <c:ext xmlns:c16="http://schemas.microsoft.com/office/drawing/2014/chart" uri="{C3380CC4-5D6E-409C-BE32-E72D297353CC}">
              <c16:uniqueId val="{00000000-A178-2844-A16B-CABC484C266A}"/>
            </c:ext>
          </c:extLst>
        </c:ser>
        <c:dLbls>
          <c:showLegendKey val="0"/>
          <c:showVal val="0"/>
          <c:showCatName val="0"/>
          <c:showSerName val="0"/>
          <c:showPercent val="0"/>
          <c:showBubbleSize val="0"/>
        </c:dLbls>
        <c:gapWidth val="219"/>
        <c:overlap val="-27"/>
        <c:axId val="677662528"/>
        <c:axId val="677666464"/>
      </c:barChart>
      <c:catAx>
        <c:axId val="6776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7666464"/>
        <c:crosses val="autoZero"/>
        <c:auto val="1"/>
        <c:lblAlgn val="ctr"/>
        <c:lblOffset val="100"/>
        <c:noMultiLvlLbl val="0"/>
      </c:catAx>
      <c:valAx>
        <c:axId val="67766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766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a:t>Difficulty</a:t>
            </a:r>
            <a:r>
              <a:rPr lang="en-US" baseline="0"/>
              <a:t> in accommodating print disabilities</a:t>
            </a:r>
            <a:endParaRPr lang="en-US"/>
          </a:p>
        </c:rich>
      </c:tx>
      <c:layout>
        <c:manualLayout>
          <c:xMode val="edge"/>
          <c:yMode val="edge"/>
          <c:x val="0.18114954115301143"/>
          <c:y val="4.255061632203819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5.2101087981214891E-2"/>
          <c:y val="8.8824528417401252E-2"/>
          <c:w val="0.91762270341207353"/>
          <c:h val="0.74516324073352214"/>
        </c:manualLayout>
      </c:layout>
      <c:barChart>
        <c:barDir val="col"/>
        <c:grouping val="clustered"/>
        <c:varyColors val="0"/>
        <c:ser>
          <c:idx val="0"/>
          <c:order val="0"/>
          <c:spPr>
            <a:solidFill>
              <a:schemeClr val="accent1"/>
            </a:solidFill>
            <a:ln>
              <a:noFill/>
            </a:ln>
            <a:effectLst/>
          </c:spPr>
          <c:invertIfNegative val="0"/>
          <c:cat>
            <c:strRef>
              <c:f>Sheet1!$A$192:$A$195</c:f>
              <c:strCache>
                <c:ptCount val="4"/>
                <c:pt idx="0">
                  <c:v>Visual Impairment</c:v>
                </c:pt>
                <c:pt idx="1">
                  <c:v>Blindness</c:v>
                </c:pt>
                <c:pt idx="2">
                  <c:v>Physical Impairment</c:v>
                </c:pt>
                <c:pt idx="3">
                  <c:v>Learning Disability</c:v>
                </c:pt>
              </c:strCache>
            </c:strRef>
          </c:cat>
          <c:val>
            <c:numRef>
              <c:f>Sheet1!$B$192:$B$195</c:f>
              <c:numCache>
                <c:formatCode>General</c:formatCode>
                <c:ptCount val="4"/>
                <c:pt idx="0">
                  <c:v>2.02</c:v>
                </c:pt>
                <c:pt idx="1">
                  <c:v>2.39</c:v>
                </c:pt>
                <c:pt idx="2">
                  <c:v>1.57</c:v>
                </c:pt>
                <c:pt idx="3">
                  <c:v>1.48</c:v>
                </c:pt>
              </c:numCache>
            </c:numRef>
          </c:val>
          <c:extLst>
            <c:ext xmlns:c16="http://schemas.microsoft.com/office/drawing/2014/chart" uri="{C3380CC4-5D6E-409C-BE32-E72D297353CC}">
              <c16:uniqueId val="{00000000-7FEC-2840-9DF6-AAD393B2BF2C}"/>
            </c:ext>
          </c:extLst>
        </c:ser>
        <c:dLbls>
          <c:showLegendKey val="0"/>
          <c:showVal val="0"/>
          <c:showCatName val="0"/>
          <c:showSerName val="0"/>
          <c:showPercent val="0"/>
          <c:showBubbleSize val="0"/>
        </c:dLbls>
        <c:gapWidth val="219"/>
        <c:overlap val="-27"/>
        <c:axId val="679675208"/>
        <c:axId val="679682096"/>
      </c:barChart>
      <c:catAx>
        <c:axId val="6796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9682096"/>
        <c:crosses val="autoZero"/>
        <c:auto val="1"/>
        <c:lblAlgn val="ctr"/>
        <c:lblOffset val="100"/>
        <c:noMultiLvlLbl val="0"/>
      </c:catAx>
      <c:valAx>
        <c:axId val="679682096"/>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967520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Knowledge</a:t>
            </a:r>
            <a:r>
              <a:rPr lang="en-US" baseline="0"/>
              <a:t> and experience of AEM software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664260717410327E-2"/>
          <c:y val="7.4755606248973747E-2"/>
          <c:w val="0.89155796150481192"/>
          <c:h val="0.63224800223624433"/>
        </c:manualLayout>
      </c:layout>
      <c:barChart>
        <c:barDir val="col"/>
        <c:grouping val="clustered"/>
        <c:varyColors val="0"/>
        <c:ser>
          <c:idx val="0"/>
          <c:order val="0"/>
          <c:spPr>
            <a:solidFill>
              <a:schemeClr val="accent1"/>
            </a:solidFill>
            <a:ln>
              <a:noFill/>
            </a:ln>
            <a:effectLst/>
          </c:spPr>
          <c:invertIfNegative val="0"/>
          <c:cat>
            <c:strRef>
              <c:f>Sheet1!$A$210:$A$226</c:f>
              <c:strCache>
                <c:ptCount val="17"/>
                <c:pt idx="0">
                  <c:v>Bookshare</c:v>
                </c:pt>
                <c:pt idx="1">
                  <c:v>Learning Ally</c:v>
                </c:pt>
                <c:pt idx="2">
                  <c:v>Kurzweil</c:v>
                </c:pt>
                <c:pt idx="3">
                  <c:v>Read &amp; Write</c:v>
                </c:pt>
                <c:pt idx="4">
                  <c:v>Natural Reader</c:v>
                </c:pt>
                <c:pt idx="5">
                  <c:v>Claro Software</c:v>
                </c:pt>
                <c:pt idx="6">
                  <c:v>WordQ</c:v>
                </c:pt>
                <c:pt idx="7">
                  <c:v>Co:Writer</c:v>
                </c:pt>
                <c:pt idx="8">
                  <c:v>Dragon</c:v>
                </c:pt>
                <c:pt idx="9">
                  <c:v>JAWS</c:v>
                </c:pt>
                <c:pt idx="10">
                  <c:v>Zoom Text</c:v>
                </c:pt>
                <c:pt idx="11">
                  <c:v>Screen-mirroring</c:v>
                </c:pt>
                <c:pt idx="12">
                  <c:v>Built-in Mac</c:v>
                </c:pt>
                <c:pt idx="13">
                  <c:v>Built-in Windows</c:v>
                </c:pt>
                <c:pt idx="14">
                  <c:v>Built-in Chromebook</c:v>
                </c:pt>
                <c:pt idx="15">
                  <c:v>Built-in iOS devices</c:v>
                </c:pt>
                <c:pt idx="16">
                  <c:v>Built-in Android devices</c:v>
                </c:pt>
              </c:strCache>
            </c:strRef>
          </c:cat>
          <c:val>
            <c:numRef>
              <c:f>Sheet1!$B$210:$B$226</c:f>
              <c:numCache>
                <c:formatCode>General</c:formatCode>
                <c:ptCount val="17"/>
                <c:pt idx="0">
                  <c:v>2.2999999999999998</c:v>
                </c:pt>
                <c:pt idx="1">
                  <c:v>1.98</c:v>
                </c:pt>
                <c:pt idx="2">
                  <c:v>1.96</c:v>
                </c:pt>
                <c:pt idx="3">
                  <c:v>2.4900000000000002</c:v>
                </c:pt>
                <c:pt idx="4">
                  <c:v>1.91</c:v>
                </c:pt>
                <c:pt idx="5">
                  <c:v>1.51</c:v>
                </c:pt>
                <c:pt idx="6">
                  <c:v>1.42</c:v>
                </c:pt>
                <c:pt idx="7">
                  <c:v>2.5099999999999998</c:v>
                </c:pt>
                <c:pt idx="8">
                  <c:v>2.2799999999999998</c:v>
                </c:pt>
                <c:pt idx="9">
                  <c:v>1.51</c:v>
                </c:pt>
                <c:pt idx="10">
                  <c:v>2.02</c:v>
                </c:pt>
                <c:pt idx="11">
                  <c:v>2.5499999999999998</c:v>
                </c:pt>
                <c:pt idx="12">
                  <c:v>2.23</c:v>
                </c:pt>
                <c:pt idx="13">
                  <c:v>2.5099999999999998</c:v>
                </c:pt>
                <c:pt idx="14">
                  <c:v>2.6</c:v>
                </c:pt>
                <c:pt idx="15">
                  <c:v>2.2799999999999998</c:v>
                </c:pt>
                <c:pt idx="16">
                  <c:v>2.06</c:v>
                </c:pt>
              </c:numCache>
            </c:numRef>
          </c:val>
          <c:extLst>
            <c:ext xmlns:c16="http://schemas.microsoft.com/office/drawing/2014/chart" uri="{C3380CC4-5D6E-409C-BE32-E72D297353CC}">
              <c16:uniqueId val="{00000000-32E5-814A-A1ED-530A8B665F1B}"/>
            </c:ext>
          </c:extLst>
        </c:ser>
        <c:dLbls>
          <c:showLegendKey val="0"/>
          <c:showVal val="0"/>
          <c:showCatName val="0"/>
          <c:showSerName val="0"/>
          <c:showPercent val="0"/>
          <c:showBubbleSize val="0"/>
        </c:dLbls>
        <c:gapWidth val="219"/>
        <c:overlap val="-27"/>
        <c:axId val="1080160504"/>
        <c:axId val="1080167720"/>
      </c:barChart>
      <c:catAx>
        <c:axId val="108016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167720"/>
        <c:crosses val="autoZero"/>
        <c:auto val="1"/>
        <c:lblAlgn val="ctr"/>
        <c:lblOffset val="100"/>
        <c:noMultiLvlLbl val="0"/>
      </c:catAx>
      <c:valAx>
        <c:axId val="108016772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16050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process for obtaining aem</a:t>
            </a:r>
          </a:p>
        </c:rich>
      </c:tx>
      <c:layout>
        <c:manualLayout>
          <c:xMode val="edge"/>
          <c:yMode val="edge"/>
          <c:x val="0.19815966754155731"/>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D06-634F-9778-A0F647FA84C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D06-634F-9778-A0F647FA84C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D06-634F-9778-A0F647FA84C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D06-634F-9778-A0F647FA84C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D06-634F-9778-A0F647FA84C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D06-634F-9778-A0F647FA84C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D06-634F-9778-A0F647FA84C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D06-634F-9778-A0F647FA84CA}"/>
              </c:ext>
            </c:extLst>
          </c:dPt>
          <c:dLbls>
            <c:dLbl>
              <c:idx val="0"/>
              <c:layout>
                <c:manualLayout>
                  <c:x val="4.9999999999999899E-2"/>
                  <c:y val="2.3327300327886307E-2"/>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06-634F-9778-A0F647FA84CA}"/>
                </c:ext>
              </c:extLst>
            </c:dLbl>
            <c:dLbl>
              <c:idx val="1"/>
              <c:layout>
                <c:manualLayout>
                  <c:x val="3.0555555555555454E-2"/>
                  <c:y val="6.2589625090887988E-2"/>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06-634F-9778-A0F647FA84CA}"/>
                </c:ext>
              </c:extLst>
            </c:dLbl>
            <c:dLbl>
              <c:idx val="2"/>
              <c:layout>
                <c:manualLayout>
                  <c:x val="0.10833333333333334"/>
                  <c:y val="0"/>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06-634F-9778-A0F647FA84CA}"/>
                </c:ext>
              </c:extLst>
            </c:dLbl>
            <c:dLbl>
              <c:idx val="3"/>
              <c:layout>
                <c:manualLayout>
                  <c:x val="-2.7777777777777776E-2"/>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06-634F-9778-A0F647FA84CA}"/>
                </c:ext>
              </c:extLst>
            </c:dLbl>
            <c:dLbl>
              <c:idx val="4"/>
              <c:layout>
                <c:manualLayout>
                  <c:x val="-0.11111111111111112"/>
                  <c:y val="-7.9971801071828681E-3"/>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D06-634F-9778-A0F647FA84CA}"/>
                </c:ext>
              </c:extLst>
            </c:dLbl>
            <c:dLbl>
              <c:idx val="5"/>
              <c:layout>
                <c:manualLayout>
                  <c:x val="-0.13333333333333333"/>
                  <c:y val="4.6475310382253922E-2"/>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D06-634F-9778-A0F647FA84CA}"/>
                </c:ext>
              </c:extLst>
            </c:dLbl>
            <c:dLbl>
              <c:idx val="6"/>
              <c:layout>
                <c:manualLayout>
                  <c:x val="-5.8333333333333383E-2"/>
                  <c:y val="3.3142721151665777E-2"/>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D06-634F-9778-A0F647FA84CA}"/>
                </c:ext>
              </c:extLst>
            </c:dLbl>
            <c:dLbl>
              <c:idx val="7"/>
              <c:layout>
                <c:manualLayout>
                  <c:x val="3.3333333333333333E-2"/>
                  <c:y val="-1.6293284248210874E-2"/>
                </c:manualLayout>
              </c:layout>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D06-634F-9778-A0F647FA84CA}"/>
                </c:ext>
              </c:extLst>
            </c:dLbl>
            <c:spPr>
              <a:noFill/>
              <a:ln>
                <a:noFill/>
              </a:ln>
              <a:effectLst/>
            </c:spPr>
            <c:txPr>
              <a:bodyPr rot="0" spcFirstLastPara="1" vertOverflow="ellipsis" vert="horz" wrap="square" lIns="38100" tIns="19050" rIns="38100" bIns="19050" anchor="ctr" anchorCtr="1">
                <a:spAutoFit/>
              </a:bodyPr>
              <a:lstStyle/>
              <a:p>
                <a:pPr>
                  <a:defRPr sz="95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Sheet1!$A$21:$A$28</c:f>
              <c:strCache>
                <c:ptCount val="8"/>
                <c:pt idx="0">
                  <c:v>SPED team</c:v>
                </c:pt>
                <c:pt idx="1">
                  <c:v>No formal process</c:v>
                </c:pt>
                <c:pt idx="2">
                  <c:v>IEP team</c:v>
                </c:pt>
                <c:pt idx="3">
                  <c:v>Don't know</c:v>
                </c:pt>
                <c:pt idx="4">
                  <c:v>Other</c:v>
                </c:pt>
                <c:pt idx="5">
                  <c:v>AT team</c:v>
                </c:pt>
                <c:pt idx="6">
                  <c:v>Special services staff</c:v>
                </c:pt>
                <c:pt idx="7">
                  <c:v>Case Manager</c:v>
                </c:pt>
              </c:strCache>
            </c:strRef>
          </c:cat>
          <c:val>
            <c:numRef>
              <c:f>Sheet1!$B$21:$B$28</c:f>
              <c:numCache>
                <c:formatCode>General</c:formatCode>
                <c:ptCount val="8"/>
                <c:pt idx="0">
                  <c:v>15</c:v>
                </c:pt>
                <c:pt idx="1">
                  <c:v>11</c:v>
                </c:pt>
                <c:pt idx="2">
                  <c:v>9</c:v>
                </c:pt>
                <c:pt idx="3">
                  <c:v>8</c:v>
                </c:pt>
                <c:pt idx="4">
                  <c:v>7</c:v>
                </c:pt>
                <c:pt idx="5">
                  <c:v>6</c:v>
                </c:pt>
                <c:pt idx="6">
                  <c:v>3</c:v>
                </c:pt>
                <c:pt idx="7">
                  <c:v>2</c:v>
                </c:pt>
              </c:numCache>
            </c:numRef>
          </c:val>
          <c:extLst>
            <c:ext xmlns:c16="http://schemas.microsoft.com/office/drawing/2014/chart" uri="{C3380CC4-5D6E-409C-BE32-E72D297353CC}">
              <c16:uniqueId val="{00000010-CD06-634F-9778-A0F647FA84C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a:t>Identify and prioritize critical barriers to learning for a specific student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Sheet1!$A$39:$A$43</c:f>
              <c:strCache>
                <c:ptCount val="5"/>
                <c:pt idx="0">
                  <c:v>Excellent</c:v>
                </c:pt>
                <c:pt idx="1">
                  <c:v>Very Good</c:v>
                </c:pt>
                <c:pt idx="2">
                  <c:v>Good</c:v>
                </c:pt>
                <c:pt idx="3">
                  <c:v>Fair</c:v>
                </c:pt>
                <c:pt idx="4">
                  <c:v>Poor</c:v>
                </c:pt>
              </c:strCache>
            </c:strRef>
          </c:cat>
          <c:val>
            <c:numRef>
              <c:f>Sheet1!$B$39:$B$43</c:f>
              <c:numCache>
                <c:formatCode>General</c:formatCode>
                <c:ptCount val="5"/>
                <c:pt idx="0">
                  <c:v>10</c:v>
                </c:pt>
                <c:pt idx="1">
                  <c:v>25</c:v>
                </c:pt>
                <c:pt idx="2">
                  <c:v>16</c:v>
                </c:pt>
                <c:pt idx="3">
                  <c:v>7</c:v>
                </c:pt>
                <c:pt idx="4">
                  <c:v>2</c:v>
                </c:pt>
              </c:numCache>
            </c:numRef>
          </c:val>
          <c:extLst>
            <c:ext xmlns:c16="http://schemas.microsoft.com/office/drawing/2014/chart" uri="{C3380CC4-5D6E-409C-BE32-E72D297353CC}">
              <c16:uniqueId val="{00000000-0EE9-2145-9689-F802445CBDA0}"/>
            </c:ext>
          </c:extLst>
        </c:ser>
        <c:dLbls>
          <c:showLegendKey val="0"/>
          <c:showVal val="0"/>
          <c:showCatName val="0"/>
          <c:showSerName val="0"/>
          <c:showPercent val="0"/>
          <c:showBubbleSize val="0"/>
        </c:dLbls>
        <c:gapWidth val="219"/>
        <c:overlap val="-27"/>
        <c:axId val="636996968"/>
        <c:axId val="636995656"/>
      </c:barChart>
      <c:catAx>
        <c:axId val="63699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36995656"/>
        <c:crosses val="autoZero"/>
        <c:auto val="1"/>
        <c:lblAlgn val="ctr"/>
        <c:lblOffset val="100"/>
        <c:noMultiLvlLbl val="0"/>
      </c:catAx>
      <c:valAx>
        <c:axId val="636995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36996968"/>
        <c:crosses val="autoZero"/>
        <c:crossBetween val="between"/>
      </c:valAx>
      <c:spPr>
        <a:solidFill>
          <a:sysClr val="window" lastClr="FFFFFF"/>
        </a:solid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Collaboratively problem-solve as a team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Sheet1!$A$55:$A$59</c:f>
              <c:strCache>
                <c:ptCount val="5"/>
                <c:pt idx="0">
                  <c:v>Excellent</c:v>
                </c:pt>
                <c:pt idx="1">
                  <c:v>Very Good</c:v>
                </c:pt>
                <c:pt idx="2">
                  <c:v>Good</c:v>
                </c:pt>
                <c:pt idx="3">
                  <c:v>Fair</c:v>
                </c:pt>
                <c:pt idx="4">
                  <c:v>Poor</c:v>
                </c:pt>
              </c:strCache>
            </c:strRef>
          </c:cat>
          <c:val>
            <c:numRef>
              <c:f>Sheet1!$B$55:$B$59</c:f>
              <c:numCache>
                <c:formatCode>General</c:formatCode>
                <c:ptCount val="5"/>
                <c:pt idx="0">
                  <c:v>19</c:v>
                </c:pt>
                <c:pt idx="1">
                  <c:v>25</c:v>
                </c:pt>
                <c:pt idx="2">
                  <c:v>9</c:v>
                </c:pt>
                <c:pt idx="3">
                  <c:v>5</c:v>
                </c:pt>
                <c:pt idx="4">
                  <c:v>2</c:v>
                </c:pt>
              </c:numCache>
            </c:numRef>
          </c:val>
          <c:extLst>
            <c:ext xmlns:c16="http://schemas.microsoft.com/office/drawing/2014/chart" uri="{C3380CC4-5D6E-409C-BE32-E72D297353CC}">
              <c16:uniqueId val="{00000000-C92C-6C4A-B7C3-E526F0F6BAB8}"/>
            </c:ext>
          </c:extLst>
        </c:ser>
        <c:dLbls>
          <c:showLegendKey val="0"/>
          <c:showVal val="0"/>
          <c:showCatName val="0"/>
          <c:showSerName val="0"/>
          <c:showPercent val="0"/>
          <c:showBubbleSize val="0"/>
        </c:dLbls>
        <c:gapWidth val="219"/>
        <c:overlap val="-27"/>
        <c:axId val="633977728"/>
        <c:axId val="633970184"/>
      </c:barChart>
      <c:catAx>
        <c:axId val="6339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33970184"/>
        <c:crosses val="autoZero"/>
        <c:auto val="1"/>
        <c:lblAlgn val="ctr"/>
        <c:lblOffset val="100"/>
        <c:noMultiLvlLbl val="0"/>
      </c:catAx>
      <c:valAx>
        <c:axId val="633970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33977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Identify a clear diagnostic question that can be answered during an AT trial period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Sheet1!$A$72:$A$76</c:f>
              <c:strCache>
                <c:ptCount val="5"/>
                <c:pt idx="0">
                  <c:v>Excellent</c:v>
                </c:pt>
                <c:pt idx="1">
                  <c:v>Very Good</c:v>
                </c:pt>
                <c:pt idx="2">
                  <c:v>Good</c:v>
                </c:pt>
                <c:pt idx="3">
                  <c:v>Fair</c:v>
                </c:pt>
                <c:pt idx="4">
                  <c:v>Poor</c:v>
                </c:pt>
              </c:strCache>
            </c:strRef>
          </c:cat>
          <c:val>
            <c:numRef>
              <c:f>Sheet1!$B$72:$B$76</c:f>
              <c:numCache>
                <c:formatCode>General</c:formatCode>
                <c:ptCount val="5"/>
                <c:pt idx="0">
                  <c:v>8</c:v>
                </c:pt>
                <c:pt idx="1">
                  <c:v>18</c:v>
                </c:pt>
                <c:pt idx="2">
                  <c:v>18</c:v>
                </c:pt>
                <c:pt idx="3">
                  <c:v>13</c:v>
                </c:pt>
                <c:pt idx="4">
                  <c:v>3</c:v>
                </c:pt>
              </c:numCache>
            </c:numRef>
          </c:val>
          <c:extLst>
            <c:ext xmlns:c16="http://schemas.microsoft.com/office/drawing/2014/chart" uri="{C3380CC4-5D6E-409C-BE32-E72D297353CC}">
              <c16:uniqueId val="{00000000-433A-154A-81E2-76ACBA08B4FB}"/>
            </c:ext>
          </c:extLst>
        </c:ser>
        <c:dLbls>
          <c:showLegendKey val="0"/>
          <c:showVal val="0"/>
          <c:showCatName val="0"/>
          <c:showSerName val="0"/>
          <c:showPercent val="0"/>
          <c:showBubbleSize val="0"/>
        </c:dLbls>
        <c:gapWidth val="219"/>
        <c:overlap val="-27"/>
        <c:axId val="389532288"/>
        <c:axId val="389530648"/>
      </c:barChart>
      <c:catAx>
        <c:axId val="389532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9530648"/>
        <c:crosses val="autoZero"/>
        <c:auto val="1"/>
        <c:lblAlgn val="ctr"/>
        <c:lblOffset val="100"/>
        <c:noMultiLvlLbl val="0"/>
      </c:catAx>
      <c:valAx>
        <c:axId val="38953064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9532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Identify available technology tools and how they can support student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Sheet1!$A$89:$A$93</c:f>
              <c:strCache>
                <c:ptCount val="5"/>
                <c:pt idx="0">
                  <c:v>Excellent</c:v>
                </c:pt>
                <c:pt idx="1">
                  <c:v>Very Good</c:v>
                </c:pt>
                <c:pt idx="2">
                  <c:v>Good</c:v>
                </c:pt>
                <c:pt idx="3">
                  <c:v>Fair</c:v>
                </c:pt>
                <c:pt idx="4">
                  <c:v>Poor</c:v>
                </c:pt>
              </c:strCache>
            </c:strRef>
          </c:cat>
          <c:val>
            <c:numRef>
              <c:f>Sheet1!$B$89:$B$93</c:f>
              <c:numCache>
                <c:formatCode>General</c:formatCode>
                <c:ptCount val="5"/>
                <c:pt idx="0">
                  <c:v>5</c:v>
                </c:pt>
                <c:pt idx="1">
                  <c:v>17</c:v>
                </c:pt>
                <c:pt idx="2">
                  <c:v>23</c:v>
                </c:pt>
                <c:pt idx="3">
                  <c:v>13</c:v>
                </c:pt>
                <c:pt idx="4">
                  <c:v>2</c:v>
                </c:pt>
              </c:numCache>
            </c:numRef>
          </c:val>
          <c:extLst>
            <c:ext xmlns:c16="http://schemas.microsoft.com/office/drawing/2014/chart" uri="{C3380CC4-5D6E-409C-BE32-E72D297353CC}">
              <c16:uniqueId val="{00000000-755B-1341-A2E4-19E14FF58BFA}"/>
            </c:ext>
          </c:extLst>
        </c:ser>
        <c:dLbls>
          <c:showLegendKey val="0"/>
          <c:showVal val="0"/>
          <c:showCatName val="0"/>
          <c:showSerName val="0"/>
          <c:showPercent val="0"/>
          <c:showBubbleSize val="0"/>
        </c:dLbls>
        <c:gapWidth val="219"/>
        <c:overlap val="-27"/>
        <c:axId val="383548240"/>
        <c:axId val="383548568"/>
      </c:barChart>
      <c:catAx>
        <c:axId val="38354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3548568"/>
        <c:crosses val="autoZero"/>
        <c:auto val="1"/>
        <c:lblAlgn val="ctr"/>
        <c:lblOffset val="100"/>
        <c:noMultiLvlLbl val="0"/>
      </c:catAx>
      <c:valAx>
        <c:axId val="38354856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354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Match potential AT tools to the identified student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Sheet1!$A$106:$A$110</c:f>
              <c:strCache>
                <c:ptCount val="5"/>
                <c:pt idx="0">
                  <c:v>Excellent</c:v>
                </c:pt>
                <c:pt idx="1">
                  <c:v>Very Good</c:v>
                </c:pt>
                <c:pt idx="2">
                  <c:v>Good</c:v>
                </c:pt>
                <c:pt idx="3">
                  <c:v>Fair</c:v>
                </c:pt>
                <c:pt idx="4">
                  <c:v>Poor</c:v>
                </c:pt>
              </c:strCache>
            </c:strRef>
          </c:cat>
          <c:val>
            <c:numRef>
              <c:f>Sheet1!$B$106:$B$110</c:f>
              <c:numCache>
                <c:formatCode>General</c:formatCode>
                <c:ptCount val="5"/>
                <c:pt idx="0">
                  <c:v>5</c:v>
                </c:pt>
                <c:pt idx="1">
                  <c:v>16</c:v>
                </c:pt>
                <c:pt idx="2">
                  <c:v>27</c:v>
                </c:pt>
                <c:pt idx="3">
                  <c:v>10</c:v>
                </c:pt>
                <c:pt idx="4">
                  <c:v>2</c:v>
                </c:pt>
              </c:numCache>
            </c:numRef>
          </c:val>
          <c:extLst>
            <c:ext xmlns:c16="http://schemas.microsoft.com/office/drawing/2014/chart" uri="{C3380CC4-5D6E-409C-BE32-E72D297353CC}">
              <c16:uniqueId val="{00000000-139F-2244-937D-F14B7B5AD27D}"/>
            </c:ext>
          </c:extLst>
        </c:ser>
        <c:dLbls>
          <c:showLegendKey val="0"/>
          <c:showVal val="0"/>
          <c:showCatName val="0"/>
          <c:showSerName val="0"/>
          <c:showPercent val="0"/>
          <c:showBubbleSize val="0"/>
        </c:dLbls>
        <c:gapWidth val="219"/>
        <c:overlap val="-27"/>
        <c:axId val="384449896"/>
        <c:axId val="384450224"/>
      </c:barChart>
      <c:catAx>
        <c:axId val="38444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4450224"/>
        <c:crosses val="autoZero"/>
        <c:auto val="1"/>
        <c:lblAlgn val="ctr"/>
        <c:lblOffset val="100"/>
        <c:noMultiLvlLbl val="0"/>
      </c:catAx>
      <c:valAx>
        <c:axId val="38445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4449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a:t> Develop</a:t>
            </a:r>
            <a:r>
              <a:rPr lang="en-US" baseline="0"/>
              <a:t> a plan to use technology strategies to answer your diagnostic question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Sheet1!$A$124:$A$128</c:f>
              <c:strCache>
                <c:ptCount val="5"/>
                <c:pt idx="0">
                  <c:v>Excellent</c:v>
                </c:pt>
                <c:pt idx="1">
                  <c:v>Very Good</c:v>
                </c:pt>
                <c:pt idx="2">
                  <c:v>Good</c:v>
                </c:pt>
                <c:pt idx="3">
                  <c:v>Fair</c:v>
                </c:pt>
                <c:pt idx="4">
                  <c:v>Poor</c:v>
                </c:pt>
              </c:strCache>
            </c:strRef>
          </c:cat>
          <c:val>
            <c:numRef>
              <c:f>Sheet1!$B$124:$B$128</c:f>
              <c:numCache>
                <c:formatCode>General</c:formatCode>
                <c:ptCount val="5"/>
                <c:pt idx="0">
                  <c:v>6</c:v>
                </c:pt>
                <c:pt idx="1">
                  <c:v>13</c:v>
                </c:pt>
                <c:pt idx="2">
                  <c:v>22</c:v>
                </c:pt>
                <c:pt idx="3">
                  <c:v>15</c:v>
                </c:pt>
                <c:pt idx="4">
                  <c:v>4</c:v>
                </c:pt>
              </c:numCache>
            </c:numRef>
          </c:val>
          <c:extLst>
            <c:ext xmlns:c16="http://schemas.microsoft.com/office/drawing/2014/chart" uri="{C3380CC4-5D6E-409C-BE32-E72D297353CC}">
              <c16:uniqueId val="{00000000-6ACD-304B-94EE-ADD2AC1FED46}"/>
            </c:ext>
          </c:extLst>
        </c:ser>
        <c:dLbls>
          <c:showLegendKey val="0"/>
          <c:showVal val="0"/>
          <c:showCatName val="0"/>
          <c:showSerName val="0"/>
          <c:showPercent val="0"/>
          <c:showBubbleSize val="0"/>
        </c:dLbls>
        <c:gapWidth val="219"/>
        <c:overlap val="-27"/>
        <c:axId val="680859000"/>
        <c:axId val="680857360"/>
      </c:barChart>
      <c:catAx>
        <c:axId val="68085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80857360"/>
        <c:crosses val="autoZero"/>
        <c:auto val="1"/>
        <c:lblAlgn val="ctr"/>
        <c:lblOffset val="100"/>
        <c:noMultiLvlLbl val="0"/>
      </c:catAx>
      <c:valAx>
        <c:axId val="68085736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80859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a:t>Ensure</a:t>
            </a:r>
            <a:r>
              <a:rPr lang="en-US" baseline="0"/>
              <a:t> that staff and students involved can use the feature(s) of the tool and know how they can support student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cat>
            <c:strRef>
              <c:f>Sheet1!$A$141:$A$145</c:f>
              <c:strCache>
                <c:ptCount val="5"/>
                <c:pt idx="0">
                  <c:v>Excellent</c:v>
                </c:pt>
                <c:pt idx="1">
                  <c:v>Very Good</c:v>
                </c:pt>
                <c:pt idx="2">
                  <c:v>Good</c:v>
                </c:pt>
                <c:pt idx="3">
                  <c:v>Fair</c:v>
                </c:pt>
                <c:pt idx="4">
                  <c:v>Poor</c:v>
                </c:pt>
              </c:strCache>
            </c:strRef>
          </c:cat>
          <c:val>
            <c:numRef>
              <c:f>Sheet1!$B$141:$B$145</c:f>
              <c:numCache>
                <c:formatCode>General</c:formatCode>
                <c:ptCount val="5"/>
                <c:pt idx="0">
                  <c:v>8</c:v>
                </c:pt>
                <c:pt idx="1">
                  <c:v>15</c:v>
                </c:pt>
                <c:pt idx="2">
                  <c:v>25</c:v>
                </c:pt>
                <c:pt idx="3">
                  <c:v>9</c:v>
                </c:pt>
                <c:pt idx="4">
                  <c:v>3</c:v>
                </c:pt>
              </c:numCache>
            </c:numRef>
          </c:val>
          <c:extLst>
            <c:ext xmlns:c16="http://schemas.microsoft.com/office/drawing/2014/chart" uri="{C3380CC4-5D6E-409C-BE32-E72D297353CC}">
              <c16:uniqueId val="{00000000-EB80-EC4D-A359-30571EE99998}"/>
            </c:ext>
          </c:extLst>
        </c:ser>
        <c:dLbls>
          <c:showLegendKey val="0"/>
          <c:showVal val="0"/>
          <c:showCatName val="0"/>
          <c:showSerName val="0"/>
          <c:showPercent val="0"/>
          <c:showBubbleSize val="0"/>
        </c:dLbls>
        <c:gapWidth val="219"/>
        <c:overlap val="-27"/>
        <c:axId val="675891504"/>
        <c:axId val="675888880"/>
      </c:barChart>
      <c:catAx>
        <c:axId val="6758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5888880"/>
        <c:crosses val="autoZero"/>
        <c:auto val="1"/>
        <c:lblAlgn val="ctr"/>
        <c:lblOffset val="100"/>
        <c:noMultiLvlLbl val="0"/>
      </c:catAx>
      <c:valAx>
        <c:axId val="67588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675891504"/>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 Maps'!$A$2:$B$24</cx:f>
        <cx:nf>'State Maps'!$A$1:$B$1</cx:nf>
        <cx:lvl ptCount="23" name="County">
          <cx:pt idx="0">Albany</cx:pt>
          <cx:pt idx="1">Big Horn</cx:pt>
          <cx:pt idx="2">Campbell</cx:pt>
          <cx:pt idx="3">Carbon</cx:pt>
          <cx:pt idx="4">Converse</cx:pt>
          <cx:pt idx="5">Crook</cx:pt>
          <cx:pt idx="6">Fremont</cx:pt>
          <cx:pt idx="7">Goshen</cx:pt>
          <cx:pt idx="8">Hot Springs</cx:pt>
          <cx:pt idx="9">Johnson</cx:pt>
          <cx:pt idx="10">Laramie</cx:pt>
          <cx:pt idx="11">Lincoln</cx:pt>
          <cx:pt idx="12">Natrona</cx:pt>
          <cx:pt idx="13">Niobrara</cx:pt>
          <cx:pt idx="14">Park</cx:pt>
          <cx:pt idx="15">Platte</cx:pt>
          <cx:pt idx="16">Sheridan</cx:pt>
          <cx:pt idx="17">Sublette</cx:pt>
          <cx:pt idx="18">Sweetwater</cx:pt>
          <cx:pt idx="19">Teton</cx:pt>
          <cx:pt idx="20">Uinta</cx:pt>
          <cx:pt idx="21">Washakie</cx:pt>
          <cx:pt idx="22">Weston</cx:pt>
        </cx:lvl>
        <cx:lvl ptCount="23" name="State">
          <cx:pt idx="0">WY</cx:pt>
          <cx:pt idx="1">WY</cx:pt>
          <cx:pt idx="2">WY</cx:pt>
          <cx:pt idx="3">WY</cx:pt>
          <cx:pt idx="4">WY</cx:pt>
          <cx:pt idx="5">WY</cx:pt>
          <cx:pt idx="6">WY</cx:pt>
          <cx:pt idx="7">WY</cx:pt>
          <cx:pt idx="8">WY</cx:pt>
          <cx:pt idx="9">WY</cx:pt>
          <cx:pt idx="10">WY</cx:pt>
          <cx:pt idx="11">WY</cx:pt>
          <cx:pt idx="12">WY</cx:pt>
          <cx:pt idx="13">WY</cx:pt>
          <cx:pt idx="14">WY</cx:pt>
          <cx:pt idx="15">WY</cx:pt>
          <cx:pt idx="16">WY</cx:pt>
          <cx:pt idx="17">WY</cx:pt>
          <cx:pt idx="18">WY</cx:pt>
          <cx:pt idx="19">WY</cx:pt>
          <cx:pt idx="20">WY</cx:pt>
          <cx:pt idx="21">WY</cx:pt>
          <cx:pt idx="22">WY</cx:pt>
        </cx:lvl>
      </cx:strDim>
      <cx:numDim type="colorVal">
        <cx:f>'State Maps'!$C$2:$C$24</cx:f>
        <cx:nf>'State Maps'!$C$1</cx:nf>
        <cx:lvl ptCount="23" formatCode="General" name="2015 Contact">
          <cx:pt idx="0">1</cx:pt>
          <cx:pt idx="1">1</cx:pt>
          <cx:pt idx="2">0</cx:pt>
          <cx:pt idx="3">1</cx:pt>
          <cx:pt idx="4">1</cx:pt>
          <cx:pt idx="5">0</cx:pt>
          <cx:pt idx="6">1</cx:pt>
          <cx:pt idx="7">0</cx:pt>
          <cx:pt idx="8">0</cx:pt>
          <cx:pt idx="9">0</cx:pt>
          <cx:pt idx="10">1</cx:pt>
          <cx:pt idx="11">0</cx:pt>
          <cx:pt idx="12">1</cx:pt>
          <cx:pt idx="13">1</cx:pt>
          <cx:pt idx="14">0</cx:pt>
          <cx:pt idx="15">0</cx:pt>
          <cx:pt idx="16">0</cx:pt>
          <cx:pt idx="17">0</cx:pt>
          <cx:pt idx="18">1</cx:pt>
          <cx:pt idx="19">0</cx:pt>
          <cx:pt idx="20">1</cx:pt>
          <cx:pt idx="21">0</cx:pt>
          <cx:pt idx="22">0</cx:pt>
        </cx:lvl>
      </cx:numDim>
    </cx:data>
  </cx:chartData>
  <cx:chart>
    <cx:title pos="t" align="ctr" overlay="0">
      <cx:tx>
        <cx:txData>
          <cx:v>2015 I&amp;A By County</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2015 I&amp;A By County</a:t>
          </a:r>
        </a:p>
      </cx:txPr>
    </cx:title>
    <cx:plotArea>
      <cx:plotAreaRegion>
        <cx:series layoutId="regionMap" uniqueId="{2D92B216-ED5A-473F-AC81-263C23276D8C}">
          <cx:tx>
            <cx:txData>
              <cx:f>'State Maps'!$C$1</cx:f>
              <cx:v>2015 Contact</cx:v>
            </cx:txData>
          </cx:tx>
          <cx:dataId val="0"/>
          <cx:layoutPr>
            <cx:regionLabelLayout val="showAll"/>
            <cx:geography cultureLanguage="en-US" cultureRegion="US" attribution="Powered by Bing">
              <cx:geoCache provider="{E9337A44-BEBE-4D9F-B70C-5C5E7DAFC167}">
                <cx:binary>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</cx:binary>
              </cx:geoCache>
            </cx:geography>
          </cx:layoutPr>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 Maps'!$A$2:$B$46</cx:f>
        <cx:nf>'State Maps'!$A$1:$B$1</cx:nf>
        <cx:lvl ptCount="45" name="County">
          <cx:pt idx="0">Albany</cx:pt>
          <cx:pt idx="1">Big Horn</cx:pt>
          <cx:pt idx="2">Campbell</cx:pt>
          <cx:pt idx="3">Carbon</cx:pt>
          <cx:pt idx="4">Converse</cx:pt>
          <cx:pt idx="5">Crook</cx:pt>
          <cx:pt idx="6">Fremont</cx:pt>
          <cx:pt idx="7">Goshen</cx:pt>
          <cx:pt idx="8">Hot Springs</cx:pt>
          <cx:pt idx="9">Johnson</cx:pt>
          <cx:pt idx="10">Laramie</cx:pt>
          <cx:pt idx="11">Lincoln</cx:pt>
          <cx:pt idx="12">Natrona</cx:pt>
          <cx:pt idx="13">Niobrara</cx:pt>
          <cx:pt idx="14">Park</cx:pt>
          <cx:pt idx="15">Platte</cx:pt>
          <cx:pt idx="16">Sheridan</cx:pt>
          <cx:pt idx="17">Sublette</cx:pt>
          <cx:pt idx="18">Sweetwater</cx:pt>
          <cx:pt idx="19">Teton</cx:pt>
          <cx:pt idx="20">Uinta</cx:pt>
          <cx:pt idx="21">Washakie</cx:pt>
          <cx:pt idx="22">Weston</cx:pt>
        </cx:lvl>
        <cx:lvl ptCount="45" name="State">
          <cx:pt idx="0">WY</cx:pt>
          <cx:pt idx="1">WY</cx:pt>
          <cx:pt idx="2">WY</cx:pt>
          <cx:pt idx="3">WY</cx:pt>
          <cx:pt idx="4">WY</cx:pt>
          <cx:pt idx="5">WY</cx:pt>
          <cx:pt idx="6">WY</cx:pt>
          <cx:pt idx="7">WY</cx:pt>
          <cx:pt idx="8">WY</cx:pt>
          <cx:pt idx="9">WY</cx:pt>
          <cx:pt idx="10">WY</cx:pt>
          <cx:pt idx="11">WY</cx:pt>
          <cx:pt idx="12">WY</cx:pt>
          <cx:pt idx="13">WY</cx:pt>
          <cx:pt idx="14">WY</cx:pt>
          <cx:pt idx="15">WY</cx:pt>
          <cx:pt idx="16">WY</cx:pt>
          <cx:pt idx="17">WY</cx:pt>
          <cx:pt idx="18">WY</cx:pt>
          <cx:pt idx="19">WY</cx:pt>
          <cx:pt idx="20">WY</cx:pt>
          <cx:pt idx="21">WY</cx:pt>
          <cx:pt idx="22">WY</cx:pt>
        </cx:lvl>
      </cx:strDim>
      <cx:numDim type="colorVal">
        <cx:f>'State Maps'!$D$2:$D$46</cx:f>
        <cx:nf>'State Maps'!$D$1</cx:nf>
        <cx:lvl ptCount="45" formatCode="General" name="2016 Contact">
          <cx:pt idx="0">1</cx:pt>
          <cx:pt idx="1">1</cx:pt>
          <cx:pt idx="2">1</cx:pt>
          <cx:pt idx="3">1</cx:pt>
          <cx:pt idx="4">0</cx:pt>
          <cx:pt idx="5">1</cx:pt>
          <cx:pt idx="6">1</cx:pt>
          <cx:pt idx="7">1</cx:pt>
          <cx:pt idx="8">1</cx:pt>
          <cx:pt idx="9">0</cx:pt>
          <cx:pt idx="10">1</cx:pt>
          <cx:pt idx="11">1</cx:pt>
          <cx:pt idx="12">1</cx:pt>
          <cx:pt idx="13">0</cx:pt>
          <cx:pt idx="14">1</cx:pt>
          <cx:pt idx="15">1</cx:pt>
          <cx:pt idx="16">1</cx:pt>
          <cx:pt idx="17">0</cx:pt>
          <cx:pt idx="18">1</cx:pt>
          <cx:pt idx="19">1</cx:pt>
          <cx:pt idx="20">1</cx:pt>
          <cx:pt idx="21">0</cx:pt>
          <cx:pt idx="22">1</cx:pt>
        </cx:lvl>
      </cx:numDim>
    </cx:data>
  </cx:chartData>
  <cx:chart>
    <cx:title pos="t" align="ctr" overlay="0">
      <cx:tx>
        <cx:txData>
          <cx:v>2016 I&amp;A By County</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2016 I&amp;A By County</a:t>
          </a:r>
        </a:p>
      </cx:txPr>
    </cx:title>
    <cx:plotArea>
      <cx:plotAreaRegion>
        <cx:series layoutId="regionMap" uniqueId="{F7FD4201-EE61-4C40-95C6-8C1F5F1CAE18}">
          <cx:tx>
            <cx:txData>
              <cx:f>'State Maps'!$D$1</cx:f>
              <cx:v>2016 Contact</cx:v>
            </cx:txData>
          </cx:tx>
          <cx:dataId val="0"/>
          <cx:layoutPr>
            <cx:regionLabelLayout val="showAll"/>
            <cx:geography cultureLanguage="en-US" cultureRegion="US" attribution="Powered by Bing">
              <cx:geoCache provider="{E9337A44-BEBE-4D9F-B70C-5C5E7DAFC167}">
                <cx:binary>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</cx:binary>
              </cx:geoCache>
            </cx:geography>
          </cx:layoutPr>
        </cx:series>
      </cx:plotAreaRegion>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 Maps'!$A$2:$B$46</cx:f>
        <cx:nf>'State Maps'!$A$1:$B$1</cx:nf>
        <cx:lvl ptCount="45" name="County">
          <cx:pt idx="0">Albany</cx:pt>
          <cx:pt idx="1">Big Horn</cx:pt>
          <cx:pt idx="2">Campbell</cx:pt>
          <cx:pt idx="3">Carbon</cx:pt>
          <cx:pt idx="4">Converse</cx:pt>
          <cx:pt idx="5">Crook</cx:pt>
          <cx:pt idx="6">Fremont</cx:pt>
          <cx:pt idx="7">Goshen</cx:pt>
          <cx:pt idx="8">Hot Springs</cx:pt>
          <cx:pt idx="9">Johnson</cx:pt>
          <cx:pt idx="10">Laramie</cx:pt>
          <cx:pt idx="11">Lincoln</cx:pt>
          <cx:pt idx="12">Natrona</cx:pt>
          <cx:pt idx="13">Niobrara</cx:pt>
          <cx:pt idx="14">Park</cx:pt>
          <cx:pt idx="15">Platte</cx:pt>
          <cx:pt idx="16">Sheridan</cx:pt>
          <cx:pt idx="17">Sublette</cx:pt>
          <cx:pt idx="18">Sweetwater</cx:pt>
          <cx:pt idx="19">Teton</cx:pt>
          <cx:pt idx="20">Uinta</cx:pt>
          <cx:pt idx="21">Washakie</cx:pt>
          <cx:pt idx="22">Weston</cx:pt>
        </cx:lvl>
        <cx:lvl ptCount="45" name="State">
          <cx:pt idx="0">WY</cx:pt>
          <cx:pt idx="1">WY</cx:pt>
          <cx:pt idx="2">WY</cx:pt>
          <cx:pt idx="3">WY</cx:pt>
          <cx:pt idx="4">WY</cx:pt>
          <cx:pt idx="5">WY</cx:pt>
          <cx:pt idx="6">WY</cx:pt>
          <cx:pt idx="7">WY</cx:pt>
          <cx:pt idx="8">WY</cx:pt>
          <cx:pt idx="9">WY</cx:pt>
          <cx:pt idx="10">WY</cx:pt>
          <cx:pt idx="11">WY</cx:pt>
          <cx:pt idx="12">WY</cx:pt>
          <cx:pt idx="13">WY</cx:pt>
          <cx:pt idx="14">WY</cx:pt>
          <cx:pt idx="15">WY</cx:pt>
          <cx:pt idx="16">WY</cx:pt>
          <cx:pt idx="17">WY</cx:pt>
          <cx:pt idx="18">WY</cx:pt>
          <cx:pt idx="19">WY</cx:pt>
          <cx:pt idx="20">WY</cx:pt>
          <cx:pt idx="21">WY</cx:pt>
          <cx:pt idx="22">WY</cx:pt>
        </cx:lvl>
      </cx:strDim>
      <cx:numDim type="colorVal">
        <cx:f>'State Maps'!$E$2:$E$46</cx:f>
        <cx:nf>'State Maps'!$E$1</cx:nf>
        <cx:lvl ptCount="45" formatCode="General" name="2017 Contact">
          <cx:pt idx="0">1</cx:pt>
          <cx:pt idx="1">1</cx:pt>
          <cx:pt idx="2">1</cx:pt>
          <cx:pt idx="3">1</cx:pt>
          <cx:pt idx="4">0</cx:pt>
          <cx:pt idx="5">1</cx:pt>
          <cx:pt idx="6">1</cx:pt>
          <cx:pt idx="7">1</cx:pt>
          <cx:pt idx="8">1</cx:pt>
          <cx:pt idx="9">1</cx:pt>
          <cx:pt idx="10">1</cx:pt>
          <cx:pt idx="11">1</cx:pt>
          <cx:pt idx="12">1</cx:pt>
          <cx:pt idx="13">0</cx:pt>
          <cx:pt idx="14">1</cx:pt>
          <cx:pt idx="15">1</cx:pt>
          <cx:pt idx="16">1</cx:pt>
          <cx:pt idx="17">1</cx:pt>
          <cx:pt idx="18">1</cx:pt>
          <cx:pt idx="19">1</cx:pt>
          <cx:pt idx="20">1</cx:pt>
          <cx:pt idx="21">0</cx:pt>
          <cx:pt idx="22">0</cx:pt>
        </cx:lvl>
      </cx:numDim>
    </cx:data>
  </cx:chartData>
  <cx:chart>
    <cx:title pos="t" align="ctr" overlay="0">
      <cx:tx>
        <cx:txData>
          <cx:v>2017 I&amp;A By County</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2017 I&amp;A By County</a:t>
          </a:r>
        </a:p>
      </cx:txPr>
    </cx:title>
    <cx:plotArea>
      <cx:plotAreaRegion>
        <cx:series layoutId="regionMap" uniqueId="{8DD11C67-C839-4478-8375-531ABD9AD6C6}">
          <cx:tx>
            <cx:txData>
              <cx:f>'State Maps'!$E$1</cx:f>
              <cx:v>2017 Contact</cx:v>
            </cx:txData>
          </cx:tx>
          <cx:dataId val="0"/>
          <cx:layoutPr>
            <cx:regionLabelLayout val="showAll"/>
            <cx:geography cultureLanguage="en-US" cultureRegion="US" attribution="Powered by Bing">
              <cx:geoCache provider="{E9337A44-BEBE-4D9F-B70C-5C5E7DAFC167}">
                <cx:binary>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</cx:binary>
              </cx:geoCache>
            </cx:geography>
          </cx:layoutPr>
        </cx:series>
      </cx:plotAreaRegion>
    </cx:plotArea>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 Maps'!$A$2:$B$46</cx:f>
        <cx:nf>'State Maps'!$A$1:$B$1</cx:nf>
        <cx:lvl ptCount="45" name="County">
          <cx:pt idx="0">Albany</cx:pt>
          <cx:pt idx="1">Big Horn</cx:pt>
          <cx:pt idx="2">Campbell</cx:pt>
          <cx:pt idx="3">Carbon</cx:pt>
          <cx:pt idx="4">Converse</cx:pt>
          <cx:pt idx="5">Crook</cx:pt>
          <cx:pt idx="6">Fremont</cx:pt>
          <cx:pt idx="7">Goshen</cx:pt>
          <cx:pt idx="8">Hot Springs</cx:pt>
          <cx:pt idx="9">Johnson</cx:pt>
          <cx:pt idx="10">Laramie</cx:pt>
          <cx:pt idx="11">Lincoln</cx:pt>
          <cx:pt idx="12">Natrona</cx:pt>
          <cx:pt idx="13">Niobrara</cx:pt>
          <cx:pt idx="14">Park</cx:pt>
          <cx:pt idx="15">Platte</cx:pt>
          <cx:pt idx="16">Sheridan</cx:pt>
          <cx:pt idx="17">Sublette</cx:pt>
          <cx:pt idx="18">Sweetwater</cx:pt>
          <cx:pt idx="19">Teton</cx:pt>
          <cx:pt idx="20">Uinta</cx:pt>
          <cx:pt idx="21">Washakie</cx:pt>
          <cx:pt idx="22">Weston</cx:pt>
        </cx:lvl>
        <cx:lvl ptCount="45" name="State">
          <cx:pt idx="0">WY</cx:pt>
          <cx:pt idx="1">WY</cx:pt>
          <cx:pt idx="2">WY</cx:pt>
          <cx:pt idx="3">WY</cx:pt>
          <cx:pt idx="4">WY</cx:pt>
          <cx:pt idx="5">WY</cx:pt>
          <cx:pt idx="6">WY</cx:pt>
          <cx:pt idx="7">WY</cx:pt>
          <cx:pt idx="8">WY</cx:pt>
          <cx:pt idx="9">WY</cx:pt>
          <cx:pt idx="10">WY</cx:pt>
          <cx:pt idx="11">WY</cx:pt>
          <cx:pt idx="12">WY</cx:pt>
          <cx:pt idx="13">WY</cx:pt>
          <cx:pt idx="14">WY</cx:pt>
          <cx:pt idx="15">WY</cx:pt>
          <cx:pt idx="16">WY</cx:pt>
          <cx:pt idx="17">WY</cx:pt>
          <cx:pt idx="18">WY</cx:pt>
          <cx:pt idx="19">WY</cx:pt>
          <cx:pt idx="20">WY</cx:pt>
          <cx:pt idx="21">WY</cx:pt>
          <cx:pt idx="22">WY</cx:pt>
        </cx:lvl>
      </cx:strDim>
      <cx:numDim type="colorVal">
        <cx:f>'State Maps'!$F$2:$F$46</cx:f>
        <cx:nf>'State Maps'!$F$1</cx:nf>
        <cx:lvl ptCount="45" formatCode="General" name="2018 Contact">
          <cx:pt idx="0">1</cx:pt>
          <cx:pt idx="1">0</cx:pt>
          <cx:pt idx="2">1</cx:pt>
          <cx:pt idx="3">1</cx:pt>
          <cx:pt idx="4">1</cx:pt>
          <cx:pt idx="5">0</cx:pt>
          <cx:pt idx="6">1</cx:pt>
          <cx:pt idx="7">1</cx:pt>
          <cx:pt idx="8">0</cx:pt>
          <cx:pt idx="9">1</cx:pt>
          <cx:pt idx="10">1</cx:pt>
          <cx:pt idx="11">1</cx:pt>
          <cx:pt idx="12">1</cx:pt>
          <cx:pt idx="13">0</cx:pt>
          <cx:pt idx="14">1</cx:pt>
          <cx:pt idx="15">1</cx:pt>
          <cx:pt idx="16">1</cx:pt>
          <cx:pt idx="17">1</cx:pt>
          <cx:pt idx="18">1</cx:pt>
          <cx:pt idx="19">1</cx:pt>
          <cx:pt idx="20">1</cx:pt>
          <cx:pt idx="21">0</cx:pt>
          <cx:pt idx="22">0</cx:pt>
        </cx:lvl>
      </cx:numDim>
    </cx:data>
  </cx:chartData>
  <cx:chart>
    <cx:title pos="t" align="ctr" overlay="0">
      <cx:tx>
        <cx:txData>
          <cx:v>2018 I&amp;A By County</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2018 I&amp;A By County</a:t>
          </a:r>
        </a:p>
      </cx:txPr>
    </cx:title>
    <cx:plotArea>
      <cx:plotAreaRegion>
        <cx:series layoutId="regionMap" uniqueId="{4613CF73-417D-46CE-B48A-06D16CA68C70}">
          <cx:tx>
            <cx:txData>
              <cx:f>'State Maps'!$F$1</cx:f>
              <cx:v>2018 Contact</cx:v>
            </cx:txData>
          </cx:tx>
          <cx:dataId val="0"/>
          <cx:layoutPr>
            <cx:regionLabelLayout val="showAll"/>
            <cx:geography cultureLanguage="en-US" cultureRegion="US" attribution="Powered by Bing">
              <cx:geoCache provider="{E9337A44-BEBE-4D9F-B70C-5C5E7DAFC167}">
                <cx:binary>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</cx:binary>
              </cx:geoCache>
            </cx:geography>
          </cx:layoutPr>
        </cx:series>
      </cx:plotAreaRegion>
    </cx:plotArea>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'State Maps'!$A$2:$B$46</cx:f>
        <cx:nf>'State Maps'!$A$1:$B$1</cx:nf>
        <cx:lvl ptCount="45" name="County">
          <cx:pt idx="0">Albany</cx:pt>
          <cx:pt idx="1">Big Horn</cx:pt>
          <cx:pt idx="2">Campbell</cx:pt>
          <cx:pt idx="3">Carbon</cx:pt>
          <cx:pt idx="4">Converse</cx:pt>
          <cx:pt idx="5">Crook</cx:pt>
          <cx:pt idx="6">Fremont</cx:pt>
          <cx:pt idx="7">Goshen</cx:pt>
          <cx:pt idx="8">Hot Springs</cx:pt>
          <cx:pt idx="9">Johnson</cx:pt>
          <cx:pt idx="10">Laramie</cx:pt>
          <cx:pt idx="11">Lincoln</cx:pt>
          <cx:pt idx="12">Natrona</cx:pt>
          <cx:pt idx="13">Niobrara</cx:pt>
          <cx:pt idx="14">Park</cx:pt>
          <cx:pt idx="15">Platte</cx:pt>
          <cx:pt idx="16">Sheridan</cx:pt>
          <cx:pt idx="17">Sublette</cx:pt>
          <cx:pt idx="18">Sweetwater</cx:pt>
          <cx:pt idx="19">Teton</cx:pt>
          <cx:pt idx="20">Uinta</cx:pt>
          <cx:pt idx="21">Washakie</cx:pt>
          <cx:pt idx="22">Weston</cx:pt>
        </cx:lvl>
        <cx:lvl ptCount="45" name="State">
          <cx:pt idx="0">WY</cx:pt>
          <cx:pt idx="1">WY</cx:pt>
          <cx:pt idx="2">WY</cx:pt>
          <cx:pt idx="3">WY</cx:pt>
          <cx:pt idx="4">WY</cx:pt>
          <cx:pt idx="5">WY</cx:pt>
          <cx:pt idx="6">WY</cx:pt>
          <cx:pt idx="7">WY</cx:pt>
          <cx:pt idx="8">WY</cx:pt>
          <cx:pt idx="9">WY</cx:pt>
          <cx:pt idx="10">WY</cx:pt>
          <cx:pt idx="11">WY</cx:pt>
          <cx:pt idx="12">WY</cx:pt>
          <cx:pt idx="13">WY</cx:pt>
          <cx:pt idx="14">WY</cx:pt>
          <cx:pt idx="15">WY</cx:pt>
          <cx:pt idx="16">WY</cx:pt>
          <cx:pt idx="17">WY</cx:pt>
          <cx:pt idx="18">WY</cx:pt>
          <cx:pt idx="19">WY</cx:pt>
          <cx:pt idx="20">WY</cx:pt>
          <cx:pt idx="21">WY</cx:pt>
          <cx:pt idx="22">WY</cx:pt>
        </cx:lvl>
      </cx:strDim>
      <cx:numDim type="colorVal">
        <cx:f>'State Maps'!$G$2:$G$46</cx:f>
        <cx:nf>'State Maps'!$G$1</cx:nf>
        <cx:lvl ptCount="45" formatCode="General" name="2019 Contact">
          <cx:pt idx="0">1</cx:pt>
          <cx:pt idx="1">1</cx:pt>
          <cx:pt idx="2">1</cx:pt>
          <cx:pt idx="3">1</cx:pt>
          <cx:pt idx="4">1</cx:pt>
          <cx:pt idx="5">0</cx:pt>
          <cx:pt idx="6">1</cx:pt>
          <cx:pt idx="7">1</cx:pt>
          <cx:pt idx="8">0</cx:pt>
          <cx:pt idx="9">1</cx:pt>
          <cx:pt idx="10">1</cx:pt>
          <cx:pt idx="11">1</cx:pt>
          <cx:pt idx="12">1</cx:pt>
          <cx:pt idx="13">1</cx:pt>
          <cx:pt idx="14">1</cx:pt>
          <cx:pt idx="15">1</cx:pt>
          <cx:pt idx="16">1</cx:pt>
          <cx:pt idx="17">1</cx:pt>
          <cx:pt idx="18">1</cx:pt>
          <cx:pt idx="19">1</cx:pt>
          <cx:pt idx="20">1</cx:pt>
          <cx:pt idx="21">1</cx:pt>
          <cx:pt idx="22">0</cx:pt>
        </cx:lvl>
      </cx:numDim>
    </cx:data>
  </cx:chartData>
  <cx:chart>
    <cx:title pos="t" align="ctr" overlay="0">
      <cx:tx>
        <cx:txData>
          <cx:v>2019 I&amp;A By County</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2019 I&amp;A By County</a:t>
          </a:r>
        </a:p>
      </cx:txPr>
    </cx:title>
    <cx:plotArea>
      <cx:plotAreaRegion>
        <cx:series layoutId="regionMap" uniqueId="{E253591E-7E75-4C45-87B8-CE25E2258C5D}">
          <cx:tx>
            <cx:txData>
              <cx:f>'State Maps'!$G$1</cx:f>
              <cx:v>2019 Contact</cx:v>
            </cx:txData>
          </cx:tx>
          <cx:dataId val="0"/>
          <cx:layoutPr>
            <cx:regionLabelLayout val="showAll"/>
            <cx:geography cultureLanguage="en-US" cultureRegion="US" attribution="Powered by Bing">
              <cx:geoCache provider="{E9337A44-BEBE-4D9F-B70C-5C5E7DAFC167}">
                <cx:binary>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</cx:binary>
              </cx:geoCache>
            </cx:geography>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0.13264</cdr:x>
      <cdr:y>0.66667</cdr:y>
    </cdr:from>
    <cdr:to>
      <cdr:x>0.33264</cdr:x>
      <cdr:y>1</cdr:y>
    </cdr:to>
    <cdr:sp macro="" textlink="">
      <cdr:nvSpPr>
        <cdr:cNvPr id="2" name="TextBox 1">
          <a:extLst xmlns:a="http://schemas.openxmlformats.org/drawingml/2006/main">
            <a:ext uri="{FF2B5EF4-FFF2-40B4-BE49-F238E27FC236}">
              <a16:creationId xmlns:a16="http://schemas.microsoft.com/office/drawing/2014/main" id="{B6E510C8-88B5-4FF5-B2C7-01FE80438C7A}"/>
            </a:ext>
          </a:extLst>
        </cdr:cNvPr>
        <cdr:cNvSpPr txBox="1"/>
      </cdr:nvSpPr>
      <cdr:spPr>
        <a:xfrm xmlns:a="http://schemas.openxmlformats.org/drawingml/2006/main">
          <a:off x="606425" y="27146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0.88559</cdr:y>
    </cdr:from>
    <cdr:to>
      <cdr:x>1</cdr:x>
      <cdr:y>1</cdr:y>
    </cdr:to>
    <cdr:sp macro="" textlink="">
      <cdr:nvSpPr>
        <cdr:cNvPr id="3" name="TextBox 2">
          <a:extLst xmlns:a="http://schemas.openxmlformats.org/drawingml/2006/main">
            <a:ext uri="{FF2B5EF4-FFF2-40B4-BE49-F238E27FC236}">
              <a16:creationId xmlns:a16="http://schemas.microsoft.com/office/drawing/2014/main" id="{B4905003-0003-4C3D-A61B-C78F014973A5}"/>
            </a:ext>
          </a:extLst>
        </cdr:cNvPr>
        <cdr:cNvSpPr txBox="1"/>
      </cdr:nvSpPr>
      <cdr:spPr>
        <a:xfrm xmlns:a="http://schemas.openxmlformats.org/drawingml/2006/main">
          <a:off x="0" y="2555875"/>
          <a:ext cx="4572000" cy="330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00">
              <a:solidFill>
                <a:schemeClr val="bg1">
                  <a:lumMod val="50000"/>
                </a:schemeClr>
              </a:solidFill>
              <a:latin typeface="Times New Roman" panose="02020603050405020304" pitchFamily="18" charset="0"/>
              <a:cs typeface="Times New Roman" panose="02020603050405020304" pitchFamily="18" charset="0"/>
            </a:rPr>
            <a:t>1 =</a:t>
          </a:r>
          <a:r>
            <a:rPr lang="en-US" sz="1000" baseline="0">
              <a:solidFill>
                <a:schemeClr val="bg1">
                  <a:lumMod val="50000"/>
                </a:schemeClr>
              </a:solidFill>
              <a:latin typeface="Times New Roman" panose="02020603050405020304" pitchFamily="18" charset="0"/>
              <a:cs typeface="Times New Roman" panose="02020603050405020304" pitchFamily="18" charset="0"/>
            </a:rPr>
            <a:t> Not Difficult   2 = Somewhat Difficult   3 = Difficult</a:t>
          </a:r>
          <a:endParaRPr lang="en-US" sz="1000">
            <a:solidFill>
              <a:schemeClr val="bg1">
                <a:lumMod val="50000"/>
              </a:schemeClr>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0.08403</cdr:x>
      <cdr:y>0.83218</cdr:y>
    </cdr:from>
    <cdr:to>
      <cdr:x>0.28403</cdr:x>
      <cdr:y>1</cdr:y>
    </cdr:to>
    <cdr:sp macro="" textlink="">
      <cdr:nvSpPr>
        <cdr:cNvPr id="2" name="TextBox 1">
          <a:extLst xmlns:a="http://schemas.openxmlformats.org/drawingml/2006/main">
            <a:ext uri="{FF2B5EF4-FFF2-40B4-BE49-F238E27FC236}">
              <a16:creationId xmlns:a16="http://schemas.microsoft.com/office/drawing/2014/main" id="{E839C408-04BE-4F22-A8E3-F22E05284851}"/>
            </a:ext>
          </a:extLst>
        </cdr:cNvPr>
        <cdr:cNvSpPr txBox="1"/>
      </cdr:nvSpPr>
      <cdr:spPr>
        <a:xfrm xmlns:a="http://schemas.openxmlformats.org/drawingml/2006/main">
          <a:off x="384175" y="2282824"/>
          <a:ext cx="914400" cy="460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0.88984</cdr:y>
    </cdr:from>
    <cdr:to>
      <cdr:x>0.87292</cdr:x>
      <cdr:y>1</cdr:y>
    </cdr:to>
    <cdr:sp macro="" textlink="">
      <cdr:nvSpPr>
        <cdr:cNvPr id="3" name="TextBox 2">
          <a:extLst xmlns:a="http://schemas.openxmlformats.org/drawingml/2006/main">
            <a:ext uri="{FF2B5EF4-FFF2-40B4-BE49-F238E27FC236}">
              <a16:creationId xmlns:a16="http://schemas.microsoft.com/office/drawing/2014/main" id="{9A51CA20-1A6D-46FA-8FA0-9198BE00D8C9}"/>
            </a:ext>
          </a:extLst>
        </cdr:cNvPr>
        <cdr:cNvSpPr txBox="1"/>
      </cdr:nvSpPr>
      <cdr:spPr>
        <a:xfrm xmlns:a="http://schemas.openxmlformats.org/drawingml/2006/main">
          <a:off x="0" y="3641726"/>
          <a:ext cx="3990975" cy="4508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solidFill>
                <a:schemeClr val="bg1">
                  <a:lumMod val="50000"/>
                </a:schemeClr>
              </a:solidFill>
            </a:rPr>
            <a:t>1= No</a:t>
          </a:r>
          <a:r>
            <a:rPr lang="en-US" sz="1100" baseline="0">
              <a:solidFill>
                <a:schemeClr val="bg1">
                  <a:lumMod val="50000"/>
                </a:schemeClr>
              </a:solidFill>
            </a:rPr>
            <a:t> knowledge/experience 2 = Basic knowledge</a:t>
          </a:r>
        </a:p>
        <a:p xmlns:a="http://schemas.openxmlformats.org/drawingml/2006/main">
          <a:r>
            <a:rPr lang="en-US" sz="1100" baseline="0">
              <a:solidFill>
                <a:schemeClr val="bg1">
                  <a:lumMod val="50000"/>
                </a:schemeClr>
              </a:solidFill>
            </a:rPr>
            <a:t>3 = Limited experience 4 = Advanced knowledge/experience 5 = Expert</a:t>
          </a:r>
          <a:endParaRPr lang="en-US" sz="1100">
            <a:solidFill>
              <a:schemeClr val="bg1">
                <a:lumMod val="50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A290-01A6-9D4E-8CB1-DD712A6D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10415</Words>
  <Characters>59368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Lea Kappler</dc:creator>
  <cp:keywords/>
  <dc:description/>
  <cp:lastModifiedBy>Elizabeth Bress</cp:lastModifiedBy>
  <cp:revision>2</cp:revision>
  <dcterms:created xsi:type="dcterms:W3CDTF">2021-10-07T21:37:00Z</dcterms:created>
  <dcterms:modified xsi:type="dcterms:W3CDTF">2021-10-07T21:37:00Z</dcterms:modified>
</cp:coreProperties>
</file>